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494E2" w14:textId="77777777" w:rsidR="009820E0" w:rsidRPr="009820E0" w:rsidRDefault="009820E0" w:rsidP="00741834">
      <w:pPr>
        <w:spacing w:after="0" w:line="240" w:lineRule="auto"/>
        <w:ind w:firstLine="709"/>
        <w:jc w:val="both"/>
        <w:rPr>
          <w:rFonts w:ascii="Times New Roman" w:eastAsia="Times New Roman" w:hAnsi="Times New Roman"/>
          <w:b/>
          <w:bCs/>
          <w:smallCaps/>
          <w:kern w:val="36"/>
          <w:sz w:val="28"/>
          <w:szCs w:val="28"/>
          <w:lang w:val="kk-KZ" w:eastAsia="ru-RU"/>
        </w:rPr>
      </w:pPr>
    </w:p>
    <w:p w14:paraId="6C20A1F7"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8560A0">
        <w:rPr>
          <w:rFonts w:ascii="Times New Roman" w:eastAsia="Times New Roman" w:hAnsi="Times New Roman"/>
          <w:b/>
          <w:bCs/>
          <w:smallCaps/>
          <w:kern w:val="36"/>
          <w:sz w:val="28"/>
          <w:szCs w:val="28"/>
          <w:lang w:val="kk-KZ" w:eastAsia="ru-RU"/>
        </w:rPr>
        <w:t>ТҮРКІСТАН ОБЛЫСЫ БОЙЫНША ТЕКСЕРУ КОМИССИЯСЫ</w:t>
      </w:r>
    </w:p>
    <w:p w14:paraId="3AF26CB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141057E"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67C6CEB"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E6B4B69"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538F0DB"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47CE91D"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707B20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D46CFF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A489B2"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3436B7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C7FCE76"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p>
    <w:p w14:paraId="4E20714A"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kern w:val="36"/>
          <w:sz w:val="28"/>
          <w:szCs w:val="28"/>
          <w:lang w:val="kk-KZ" w:eastAsia="ru-RU"/>
        </w:rPr>
      </w:pPr>
    </w:p>
    <w:p w14:paraId="492BF4DB" w14:textId="77777777"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«Кентау қаласы бойынша бюджет қаржыларының жұмсалуына және бюджеттік бағдарламаларының іске асырылу тиімділігіне аудит жүргізу» </w:t>
      </w:r>
      <w:r w:rsidR="009820E0" w:rsidRPr="008560A0">
        <w:rPr>
          <w:rFonts w:ascii="Times New Roman" w:eastAsia="Times New Roman" w:hAnsi="Times New Roman"/>
          <w:b/>
          <w:bCs/>
          <w:kern w:val="36"/>
          <w:sz w:val="28"/>
          <w:szCs w:val="28"/>
          <w:lang w:val="kk-KZ" w:eastAsia="ru-RU"/>
        </w:rPr>
        <w:t xml:space="preserve">аудиторлық іс-шарасы бойынша жүргізілген </w:t>
      </w:r>
    </w:p>
    <w:p w14:paraId="4DA6F76D" w14:textId="67F8A702"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аудиттің нәтижелері бойынша </w:t>
      </w:r>
    </w:p>
    <w:p w14:paraId="196EFEB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caps/>
          <w:smallCaps/>
          <w:kern w:val="36"/>
          <w:sz w:val="28"/>
          <w:szCs w:val="28"/>
          <w:lang w:val="kk-KZ" w:eastAsia="ru-RU"/>
        </w:rPr>
      </w:pPr>
      <w:r w:rsidRPr="008560A0">
        <w:rPr>
          <w:rFonts w:ascii="Times New Roman" w:eastAsia="Times New Roman" w:hAnsi="Times New Roman"/>
          <w:b/>
          <w:bCs/>
          <w:caps/>
          <w:smallCaps/>
          <w:kern w:val="36"/>
          <w:sz w:val="28"/>
          <w:szCs w:val="28"/>
          <w:lang w:val="kk-KZ" w:eastAsia="ru-RU"/>
        </w:rPr>
        <w:t xml:space="preserve">АУДИТОРлық қорытынды  </w:t>
      </w:r>
    </w:p>
    <w:p w14:paraId="522F9950"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719672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49836BC"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E78C123"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996127D"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1D5016C9"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2486DA8A"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47A987A"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E3870F0"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6518140"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FD85AD3"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A21440C"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93C2959"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40AFC85" w14:textId="50792BE2"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3956B65" w14:textId="64CFDC34"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153F92D5" w14:textId="45ECC223"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26E0A1B1" w14:textId="75513218"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6FBB4D6" w14:textId="77777777" w:rsidR="00C746FA" w:rsidRPr="008560A0"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486553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7F926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91FF2BF"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9B0834C"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8560A0">
        <w:rPr>
          <w:rFonts w:ascii="Times New Roman" w:eastAsia="Times New Roman" w:hAnsi="Times New Roman"/>
          <w:b/>
          <w:bCs/>
          <w:smallCaps/>
          <w:kern w:val="36"/>
          <w:sz w:val="28"/>
          <w:szCs w:val="28"/>
          <w:lang w:val="kk-KZ" w:eastAsia="ru-RU"/>
        </w:rPr>
        <w:t>Түркістан қаласы</w:t>
      </w:r>
    </w:p>
    <w:p w14:paraId="53A9C264" w14:textId="77777777" w:rsidR="009820E0" w:rsidRPr="008560A0"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r w:rsidRPr="008560A0">
        <w:rPr>
          <w:rFonts w:ascii="Times New Roman" w:eastAsia="Times New Roman" w:hAnsi="Times New Roman"/>
          <w:b/>
          <w:bCs/>
          <w:caps/>
          <w:smallCaps/>
          <w:kern w:val="36"/>
          <w:sz w:val="28"/>
          <w:szCs w:val="28"/>
          <w:lang w:val="kk-KZ" w:eastAsia="ru-RU"/>
        </w:rPr>
        <w:t>2024 жыл</w:t>
      </w:r>
    </w:p>
    <w:p w14:paraId="3293509E"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kern w:val="36"/>
          <w:sz w:val="28"/>
          <w:szCs w:val="28"/>
          <w:lang w:val="kk-KZ" w:eastAsia="ru-RU"/>
        </w:rPr>
        <w:lastRenderedPageBreak/>
        <w:t xml:space="preserve">                                                                         </w:t>
      </w:r>
    </w:p>
    <w:p w14:paraId="58889284" w14:textId="77777777" w:rsidR="009820E0" w:rsidRPr="008560A0" w:rsidRDefault="009820E0" w:rsidP="00741834">
      <w:pPr>
        <w:autoSpaceDE w:val="0"/>
        <w:autoSpaceDN w:val="0"/>
        <w:adjustRightInd w:val="0"/>
        <w:spacing w:after="0" w:line="240" w:lineRule="auto"/>
        <w:ind w:firstLine="709"/>
        <w:jc w:val="right"/>
        <w:rPr>
          <w:rFonts w:ascii="Times New Roman" w:eastAsia="Times New Roman" w:hAnsi="Times New Roman"/>
          <w:b/>
          <w:kern w:val="36"/>
          <w:sz w:val="28"/>
          <w:szCs w:val="28"/>
          <w:u w:val="single"/>
          <w:lang w:val="kk-KZ" w:eastAsia="ru-RU"/>
        </w:rPr>
      </w:pPr>
    </w:p>
    <w:p w14:paraId="0A69B8FC" w14:textId="77777777" w:rsidR="009820E0" w:rsidRPr="008560A0" w:rsidRDefault="009820E0" w:rsidP="00741834">
      <w:pPr>
        <w:autoSpaceDE w:val="0"/>
        <w:autoSpaceDN w:val="0"/>
        <w:adjustRightInd w:val="0"/>
        <w:spacing w:after="0" w:line="240" w:lineRule="auto"/>
        <w:ind w:firstLine="709"/>
        <w:jc w:val="right"/>
        <w:rPr>
          <w:rFonts w:ascii="Times New Roman" w:eastAsia="Times New Roman" w:hAnsi="Times New Roman"/>
          <w:b/>
          <w:kern w:val="36"/>
          <w:sz w:val="28"/>
          <w:szCs w:val="28"/>
          <w:u w:val="single"/>
          <w:lang w:val="kk-KZ" w:eastAsia="ru-RU"/>
        </w:rPr>
      </w:pPr>
    </w:p>
    <w:p w14:paraId="14EA45A9" w14:textId="77777777" w:rsidR="009820E0" w:rsidRPr="008560A0"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p>
    <w:p w14:paraId="7A7F1B04" w14:textId="77777777" w:rsidR="009820E0" w:rsidRPr="008560A0"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p>
    <w:p w14:paraId="793C5240" w14:textId="77777777" w:rsidR="009820E0" w:rsidRPr="008560A0"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r w:rsidRPr="008560A0">
        <w:rPr>
          <w:rFonts w:ascii="Times New Roman" w:eastAsia="Times New Roman" w:hAnsi="Times New Roman"/>
          <w:b/>
          <w:bCs/>
          <w:kern w:val="36"/>
          <w:sz w:val="28"/>
          <w:szCs w:val="28"/>
          <w:lang w:val="kk-KZ" w:eastAsia="ru-RU"/>
        </w:rPr>
        <w:t>МАЗМҰНЫ</w:t>
      </w:r>
    </w:p>
    <w:p w14:paraId="1A2C4D60"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30A1138C" w14:textId="77777777" w:rsidR="009820E0" w:rsidRPr="008560A0"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8560A0">
        <w:rPr>
          <w:rFonts w:ascii="Times New Roman" w:eastAsia="Times New Roman" w:hAnsi="Times New Roman"/>
          <w:b/>
          <w:bCs/>
          <w:color w:val="000000"/>
          <w:kern w:val="36"/>
          <w:sz w:val="28"/>
          <w:szCs w:val="28"/>
          <w:lang w:val="kk-KZ" w:eastAsia="ru-RU"/>
        </w:rPr>
        <w:t>I. Кіріспе бөлік</w:t>
      </w:r>
    </w:p>
    <w:p w14:paraId="2E77BA20"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1.1. Аудиторлық іс-шараның атауы</w:t>
      </w:r>
    </w:p>
    <w:p w14:paraId="422C366A"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1.2. Мемлекеттік аудиттің мақсаты</w:t>
      </w:r>
    </w:p>
    <w:p w14:paraId="353063B7"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1.3. Мемлекеттік аудиттің объектілері</w:t>
      </w:r>
    </w:p>
    <w:p w14:paraId="1C6E29D7"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1.4. Мемлекеттік аудитпен қамтылған кезең </w:t>
      </w:r>
    </w:p>
    <w:p w14:paraId="4947E616"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6652B0AF" w14:textId="77777777" w:rsidR="009820E0" w:rsidRPr="008560A0"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8560A0">
        <w:rPr>
          <w:rFonts w:ascii="Times New Roman" w:eastAsia="Times New Roman" w:hAnsi="Times New Roman"/>
          <w:b/>
          <w:bCs/>
          <w:color w:val="000000"/>
          <w:kern w:val="36"/>
          <w:sz w:val="28"/>
          <w:szCs w:val="28"/>
          <w:lang w:val="kk-KZ" w:eastAsia="ru-RU"/>
        </w:rPr>
        <w:t>II. Негізгі (талдамалық) бөлік</w:t>
      </w:r>
    </w:p>
    <w:p w14:paraId="0D51097C" w14:textId="77777777" w:rsidR="009820E0" w:rsidRPr="008560A0" w:rsidRDefault="009820E0" w:rsidP="00741834">
      <w:pPr>
        <w:spacing w:after="0" w:line="240" w:lineRule="auto"/>
        <w:ind w:firstLine="708"/>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2.1. Аудиттелетін саланың жай-күйін қысқаша талдау </w:t>
      </w:r>
    </w:p>
    <w:p w14:paraId="78E5A0B3"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2.2. Мемлекеттік аудиттің негізгі нәтижелері</w:t>
      </w:r>
    </w:p>
    <w:p w14:paraId="1C52FE3F"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2.3. Мемлекеттік аудит объектілері қызметінің әлеуметтік-экономикалық дамуға әсерін бағалау (өңірлік және (немесе) елдік бөліністе) </w:t>
      </w:r>
    </w:p>
    <w:p w14:paraId="36F07D3F" w14:textId="77777777" w:rsidR="009820E0" w:rsidRPr="008560A0" w:rsidRDefault="009820E0" w:rsidP="00741834">
      <w:pPr>
        <w:spacing w:after="0" w:line="240" w:lineRule="auto"/>
        <w:ind w:firstLine="709"/>
        <w:jc w:val="both"/>
        <w:rPr>
          <w:rFonts w:ascii="Times New Roman" w:eastAsia="Times New Roman" w:hAnsi="Times New Roman"/>
          <w:bCs/>
          <w:color w:val="000000"/>
          <w:kern w:val="36"/>
          <w:sz w:val="28"/>
          <w:szCs w:val="28"/>
          <w:lang w:val="kk-KZ" w:eastAsia="ru-RU"/>
        </w:rPr>
      </w:pPr>
    </w:p>
    <w:p w14:paraId="4301A2DE"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color w:val="000000"/>
          <w:kern w:val="36"/>
          <w:sz w:val="28"/>
          <w:szCs w:val="28"/>
          <w:lang w:val="kk-KZ" w:eastAsia="ru-RU"/>
        </w:rPr>
        <w:t>IІІ. Қорытынды бөлік</w:t>
      </w:r>
    </w:p>
    <w:p w14:paraId="30D1F557"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3.1. Мемлекеттік аудит барысында қабылданған шаралар </w:t>
      </w:r>
    </w:p>
    <w:p w14:paraId="01BDEA85"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3.2. Мемлекеттік аудит нәтижелері бойынша тұжырымдар</w:t>
      </w:r>
    </w:p>
    <w:p w14:paraId="6DDA909C"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3.3.Мемлекеттік аудит нәтижелері бойынша ұсынымдар мен тапсырмалар</w:t>
      </w:r>
    </w:p>
    <w:p w14:paraId="01D71DB6" w14:textId="4A756F58" w:rsidR="00931AD0" w:rsidRPr="008560A0" w:rsidRDefault="00931AD0" w:rsidP="00741834">
      <w:pPr>
        <w:spacing w:after="0" w:line="240" w:lineRule="auto"/>
        <w:ind w:firstLine="567"/>
        <w:jc w:val="both"/>
        <w:rPr>
          <w:rFonts w:ascii="Times New Roman" w:eastAsia="Times New Roman" w:hAnsi="Times New Roman"/>
          <w:sz w:val="28"/>
          <w:szCs w:val="28"/>
          <w:lang w:val="kk-KZ"/>
        </w:rPr>
      </w:pPr>
      <w:r w:rsidRPr="008560A0">
        <w:rPr>
          <w:rFonts w:ascii="Times New Roman" w:eastAsia="Times New Roman" w:hAnsi="Times New Roman"/>
          <w:color w:val="000000"/>
          <w:sz w:val="28"/>
          <w:szCs w:val="28"/>
          <w:lang w:val="kk-KZ"/>
        </w:rPr>
        <w:t xml:space="preserve">  3.4. Қосымша:</w:t>
      </w:r>
    </w:p>
    <w:p w14:paraId="673D9F51" w14:textId="349B721C" w:rsidR="00931AD0" w:rsidRPr="008560A0" w:rsidRDefault="00931AD0" w:rsidP="00741834">
      <w:pPr>
        <w:tabs>
          <w:tab w:val="left" w:pos="709"/>
        </w:tabs>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sz w:val="28"/>
          <w:szCs w:val="28"/>
          <w:lang w:val="kk-KZ" w:eastAsia="ru-RU"/>
        </w:rPr>
        <w:t>Мемлекеттік а</w:t>
      </w:r>
      <w:r w:rsidRPr="008560A0">
        <w:rPr>
          <w:rFonts w:ascii="Times New Roman" w:eastAsia="Times New Roman" w:hAnsi="Times New Roman"/>
          <w:sz w:val="28"/>
          <w:szCs w:val="28"/>
          <w:lang w:val="kk-KZ" w:eastAsia="ru-RU"/>
        </w:rPr>
        <w:t>удит нәтижелері бойынша анықталған бұзушылықтар мен кемшіліктердің жиынтық тізілімі.</w:t>
      </w:r>
    </w:p>
    <w:p w14:paraId="4FE7AC72" w14:textId="77777777" w:rsidR="009820E0" w:rsidRPr="008560A0" w:rsidRDefault="009820E0" w:rsidP="00741834">
      <w:pPr>
        <w:spacing w:after="0" w:line="240" w:lineRule="auto"/>
        <w:ind w:firstLine="567"/>
        <w:jc w:val="both"/>
        <w:rPr>
          <w:rFonts w:ascii="Times New Roman" w:eastAsia="Times New Roman" w:hAnsi="Times New Roman" w:cs="Calibri"/>
          <w:sz w:val="28"/>
          <w:szCs w:val="28"/>
          <w:lang w:val="kk-KZ"/>
        </w:rPr>
      </w:pPr>
    </w:p>
    <w:p w14:paraId="7C59CF78"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1C79226F"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6E2ACF44"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7B5E66D3"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6F9BA80F"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418B2795"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05CF7513" w14:textId="77777777" w:rsidR="009820E0" w:rsidRPr="008560A0" w:rsidRDefault="009820E0" w:rsidP="00741834">
      <w:pPr>
        <w:spacing w:after="0" w:line="240" w:lineRule="auto"/>
        <w:ind w:left="4248" w:firstLine="708"/>
        <w:jc w:val="both"/>
        <w:rPr>
          <w:rFonts w:ascii="Times New Roman" w:eastAsia="Times New Roman" w:hAnsi="Times New Roman"/>
          <w:b/>
          <w:bCs/>
          <w:kern w:val="36"/>
          <w:sz w:val="28"/>
          <w:szCs w:val="28"/>
          <w:lang w:val="kk-KZ" w:eastAsia="ru-RU"/>
        </w:rPr>
      </w:pPr>
    </w:p>
    <w:p w14:paraId="02CAFD59"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4065EF96"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21A52670"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57C0521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081AB13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030DA244"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ab/>
      </w:r>
    </w:p>
    <w:p w14:paraId="3D16B3E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2B00EE1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5DBB40F9" w14:textId="77777777" w:rsidR="009820E0" w:rsidRPr="008560A0" w:rsidRDefault="009820E0" w:rsidP="00741834">
      <w:pPr>
        <w:spacing w:after="0" w:line="240" w:lineRule="auto"/>
        <w:ind w:left="5664" w:firstLine="709"/>
        <w:jc w:val="both"/>
        <w:rPr>
          <w:rFonts w:ascii="Times New Roman" w:eastAsia="Times New Roman" w:hAnsi="Times New Roman"/>
          <w:b/>
          <w:bCs/>
          <w:kern w:val="36"/>
          <w:sz w:val="28"/>
          <w:szCs w:val="28"/>
          <w:lang w:val="kk-KZ" w:eastAsia="ru-RU"/>
        </w:rPr>
      </w:pPr>
    </w:p>
    <w:p w14:paraId="1BE32695" w14:textId="77777777" w:rsidR="00545881" w:rsidRPr="008560A0" w:rsidRDefault="00545881" w:rsidP="00741834">
      <w:pPr>
        <w:spacing w:after="0" w:line="240" w:lineRule="auto"/>
        <w:ind w:left="5664" w:firstLine="709"/>
        <w:jc w:val="both"/>
        <w:rPr>
          <w:rFonts w:ascii="Times New Roman" w:eastAsia="Times New Roman" w:hAnsi="Times New Roman"/>
          <w:b/>
          <w:bCs/>
          <w:kern w:val="36"/>
          <w:sz w:val="28"/>
          <w:szCs w:val="28"/>
          <w:lang w:val="kk-KZ" w:eastAsia="ru-RU"/>
        </w:rPr>
      </w:pPr>
    </w:p>
    <w:p w14:paraId="744BDC7F" w14:textId="77777777" w:rsidR="00545881" w:rsidRPr="008560A0" w:rsidRDefault="00545881" w:rsidP="00741834">
      <w:pPr>
        <w:spacing w:after="0" w:line="240" w:lineRule="auto"/>
        <w:ind w:left="5664" w:firstLine="709"/>
        <w:jc w:val="both"/>
        <w:rPr>
          <w:rFonts w:ascii="Times New Roman" w:eastAsia="Times New Roman" w:hAnsi="Times New Roman"/>
          <w:b/>
          <w:bCs/>
          <w:kern w:val="36"/>
          <w:sz w:val="28"/>
          <w:szCs w:val="28"/>
          <w:lang w:val="kk-KZ" w:eastAsia="ru-RU"/>
        </w:rPr>
      </w:pPr>
    </w:p>
    <w:p w14:paraId="300D50CB" w14:textId="3B887EB9" w:rsidR="00265727" w:rsidRPr="008560A0" w:rsidRDefault="00265727" w:rsidP="00741834">
      <w:pPr>
        <w:spacing w:after="0" w:line="240" w:lineRule="auto"/>
        <w:ind w:left="5664"/>
        <w:rPr>
          <w:rFonts w:ascii="Times New Roman" w:eastAsia="Times New Roman" w:hAnsi="Times New Roman"/>
          <w:b/>
          <w:bCs/>
          <w:i/>
          <w:kern w:val="36"/>
          <w:sz w:val="28"/>
          <w:szCs w:val="28"/>
          <w:lang w:val="kk-KZ" w:eastAsia="ru-RU"/>
        </w:rPr>
      </w:pPr>
      <w:r w:rsidRPr="008560A0">
        <w:rPr>
          <w:rFonts w:ascii="Times New Roman" w:eastAsia="Times New Roman" w:hAnsi="Times New Roman"/>
          <w:b/>
          <w:bCs/>
          <w:i/>
          <w:kern w:val="36"/>
          <w:sz w:val="28"/>
          <w:szCs w:val="28"/>
          <w:lang w:val="kk-KZ" w:eastAsia="ru-RU"/>
        </w:rPr>
        <w:t xml:space="preserve">            </w:t>
      </w:r>
      <w:r w:rsidR="0007722C">
        <w:rPr>
          <w:rFonts w:ascii="Times New Roman" w:eastAsia="Times New Roman" w:hAnsi="Times New Roman"/>
          <w:b/>
          <w:bCs/>
          <w:i/>
          <w:kern w:val="36"/>
          <w:sz w:val="28"/>
          <w:szCs w:val="28"/>
          <w:lang w:val="kk-KZ" w:eastAsia="ru-RU"/>
        </w:rPr>
        <w:t xml:space="preserve">                            </w:t>
      </w:r>
    </w:p>
    <w:p w14:paraId="2DA35D23" w14:textId="77777777" w:rsidR="00265727" w:rsidRPr="008560A0" w:rsidRDefault="00265727" w:rsidP="00741834">
      <w:pPr>
        <w:spacing w:after="0" w:line="240" w:lineRule="auto"/>
        <w:ind w:left="5664"/>
        <w:rPr>
          <w:rFonts w:ascii="Times New Roman" w:eastAsia="Times New Roman" w:hAnsi="Times New Roman"/>
          <w:b/>
          <w:bCs/>
          <w:i/>
          <w:kern w:val="36"/>
          <w:sz w:val="28"/>
          <w:szCs w:val="28"/>
          <w:lang w:val="kk-KZ" w:eastAsia="ru-RU"/>
        </w:rPr>
      </w:pPr>
    </w:p>
    <w:p w14:paraId="6F38DD21" w14:textId="77777777" w:rsidR="00265727" w:rsidRPr="008560A0" w:rsidRDefault="00265727" w:rsidP="00741834">
      <w:pPr>
        <w:spacing w:after="0" w:line="240" w:lineRule="auto"/>
        <w:ind w:left="5664"/>
        <w:rPr>
          <w:rFonts w:ascii="Times New Roman" w:eastAsia="Times New Roman" w:hAnsi="Times New Roman"/>
          <w:b/>
          <w:bCs/>
          <w:i/>
          <w:kern w:val="36"/>
          <w:sz w:val="28"/>
          <w:szCs w:val="28"/>
          <w:lang w:val="kk-KZ" w:eastAsia="ru-RU"/>
        </w:rPr>
      </w:pPr>
    </w:p>
    <w:p w14:paraId="73B86F04" w14:textId="6E92A87C" w:rsidR="009820E0" w:rsidRPr="008560A0" w:rsidRDefault="009820E0" w:rsidP="00741834">
      <w:pPr>
        <w:spacing w:after="0" w:line="240" w:lineRule="auto"/>
        <w:ind w:left="5664"/>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Түркістан облысы бойынша тексеру комиссиясы</w:t>
      </w:r>
      <w:r w:rsidR="006812F6" w:rsidRPr="008560A0">
        <w:rPr>
          <w:rFonts w:ascii="Times New Roman" w:eastAsia="Times New Roman" w:hAnsi="Times New Roman"/>
          <w:b/>
          <w:bCs/>
          <w:kern w:val="36"/>
          <w:sz w:val="28"/>
          <w:szCs w:val="28"/>
          <w:lang w:val="kk-KZ" w:eastAsia="ru-RU"/>
        </w:rPr>
        <w:t>ның</w:t>
      </w:r>
      <w:r w:rsidRPr="008560A0">
        <w:rPr>
          <w:rFonts w:ascii="Times New Roman" w:eastAsia="Times New Roman" w:hAnsi="Times New Roman"/>
          <w:b/>
          <w:bCs/>
          <w:kern w:val="36"/>
          <w:sz w:val="28"/>
          <w:szCs w:val="28"/>
          <w:lang w:val="kk-KZ" w:eastAsia="ru-RU"/>
        </w:rPr>
        <w:t xml:space="preserve"> төрағасы                                                                    Ғ.Тапеевке</w:t>
      </w:r>
    </w:p>
    <w:p w14:paraId="0587CF23"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46222DBB"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28414BBB" w14:textId="54FF15B4" w:rsidR="009820E0" w:rsidRPr="008560A0" w:rsidRDefault="00C746FA" w:rsidP="00741834">
      <w:pP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«Кентау қаласы бойынша бюджет қаржыларының жұмсалуына және бюджеттік бағдарламаларының іске асырылу тиімділігіне аудит жүргізу» </w:t>
      </w:r>
      <w:r w:rsidR="009820E0" w:rsidRPr="008560A0">
        <w:rPr>
          <w:rFonts w:ascii="Times New Roman" w:eastAsia="Times New Roman" w:hAnsi="Times New Roman"/>
          <w:b/>
          <w:bCs/>
          <w:kern w:val="36"/>
          <w:sz w:val="28"/>
          <w:szCs w:val="28"/>
          <w:lang w:val="kk-KZ" w:eastAsia="ru-RU"/>
        </w:rPr>
        <w:t>аудиторлық іс-шарасы бойынша жүргізілген аудиттің нәтижелеріне</w:t>
      </w:r>
    </w:p>
    <w:p w14:paraId="6C0314E1"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АУДИТОРЛЫҚ ҚОРЫТЫНДЫ</w:t>
      </w:r>
    </w:p>
    <w:p w14:paraId="4D44F4AC"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p>
    <w:p w14:paraId="696B4AE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I. Кіріспе </w:t>
      </w:r>
    </w:p>
    <w:p w14:paraId="5425EA71" w14:textId="271A082C"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1.1. Аудиторлық іс-шараның атауы: </w:t>
      </w:r>
      <w:r w:rsidR="00C746FA" w:rsidRPr="008560A0">
        <w:rPr>
          <w:rFonts w:ascii="Times New Roman" w:hAnsi="Times New Roman"/>
          <w:sz w:val="28"/>
          <w:szCs w:val="28"/>
          <w:lang w:val="kk-KZ"/>
        </w:rPr>
        <w:t>Кентау қаласы бойынша бюджет қаржыларының жұмсалуына және бюджеттік бағдарламаларының іске асы</w:t>
      </w:r>
      <w:r w:rsidR="00656E88">
        <w:rPr>
          <w:rFonts w:ascii="Times New Roman" w:hAnsi="Times New Roman"/>
          <w:sz w:val="28"/>
          <w:szCs w:val="28"/>
          <w:lang w:val="kk-KZ"/>
        </w:rPr>
        <w:t>рылу тиімділігіне аудит жүргізу</w:t>
      </w:r>
      <w:r w:rsidRPr="008560A0">
        <w:rPr>
          <w:rFonts w:ascii="Times New Roman" w:eastAsia="Times New Roman" w:hAnsi="Times New Roman"/>
          <w:bCs/>
          <w:kern w:val="36"/>
          <w:sz w:val="28"/>
          <w:szCs w:val="28"/>
          <w:lang w:val="kk-KZ" w:eastAsia="ru-RU"/>
        </w:rPr>
        <w:t>.</w:t>
      </w:r>
    </w:p>
    <w:p w14:paraId="4D9FDF6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1.2. Мемлекеттік аудиттің мақсаты:   </w:t>
      </w:r>
    </w:p>
    <w:p w14:paraId="094AFB11" w14:textId="5D13DBCB" w:rsidR="009820E0" w:rsidRPr="008560A0" w:rsidRDefault="00C746FA" w:rsidP="00741834">
      <w:pPr>
        <w:spacing w:after="0" w:line="240" w:lineRule="auto"/>
        <w:ind w:firstLine="709"/>
        <w:jc w:val="both"/>
        <w:rPr>
          <w:rFonts w:ascii="Times New Roman" w:hAnsi="Times New Roman"/>
          <w:bCs/>
          <w:spacing w:val="1"/>
          <w:sz w:val="28"/>
          <w:szCs w:val="28"/>
          <w:lang w:val="kk-KZ" w:eastAsia="ru-RU"/>
        </w:rPr>
      </w:pPr>
      <w:r w:rsidRPr="008560A0">
        <w:rPr>
          <w:rFonts w:ascii="Times New Roman" w:hAnsi="Times New Roman"/>
          <w:sz w:val="28"/>
          <w:szCs w:val="28"/>
          <w:lang w:val="kk-KZ"/>
        </w:rPr>
        <w:t>Кентау қаласы бойынша бюджет қаржыларының жұмсалуы және бюджеттік бағдарламаларының іске асырылуы тиімділігі</w:t>
      </w:r>
      <w:r w:rsidR="009820E0" w:rsidRPr="008560A0">
        <w:rPr>
          <w:rFonts w:ascii="Times New Roman" w:hAnsi="Times New Roman"/>
          <w:bCs/>
          <w:spacing w:val="1"/>
          <w:sz w:val="28"/>
          <w:szCs w:val="28"/>
          <w:lang w:val="kk-KZ" w:eastAsia="ru-RU"/>
        </w:rPr>
        <w:t>.</w:t>
      </w:r>
    </w:p>
    <w:p w14:paraId="1C8E83EF" w14:textId="6ADC0640"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1.3.Мемлекеттік аудиттің объектілері:</w:t>
      </w:r>
    </w:p>
    <w:p w14:paraId="1E7EE361" w14:textId="52B02FC9" w:rsidR="001C0D46" w:rsidRPr="008560A0" w:rsidRDefault="001C0D46"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sz w:val="28"/>
          <w:szCs w:val="28"/>
          <w:lang w:val="kk-KZ" w:eastAsia="ru-RU"/>
        </w:rPr>
        <w:t xml:space="preserve">«Кентау қалалық  мәслихат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әкімінің аппараты мемлекеттік мекемесінің «Кентау қаласының цифрландыру орталығы»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ru-RU"/>
        </w:rPr>
        <w:t xml:space="preserve">Кентау қаласы әкімдігінің  «Ащысай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«Қарнақ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«Хантағы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«Байылдыр ауылы әкімінің аппараты»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«Кентау қалалық жұмыспен қамту және әлеуметтік бағдарламалар бөлімі»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ru-RU"/>
        </w:rPr>
        <w:t xml:space="preserve">Кентау қаласы әкімдігінің Кентау қалалық жұмыспен қамту және әлеуметтік бағдарламалар бөлімінің «Әлеуметтік қызмет көрсету орталығы»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ru-RU"/>
        </w:rPr>
        <w:t>Кентау қаласы әкімдігінің «Кентау қалалық кәсіпкерлік және ауыл шару</w:t>
      </w:r>
      <w:bookmarkStart w:id="0" w:name="_GoBack"/>
      <w:bookmarkEnd w:id="0"/>
      <w:r w:rsidRPr="008560A0">
        <w:rPr>
          <w:rFonts w:ascii="Times New Roman" w:eastAsia="Times New Roman" w:hAnsi="Times New Roman"/>
          <w:sz w:val="28"/>
          <w:szCs w:val="28"/>
          <w:lang w:val="kk-KZ" w:eastAsia="ru-RU"/>
        </w:rPr>
        <w:t xml:space="preserve">ашылығы бөлімі»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 xml:space="preserve">Кентау қаласы әкімдігінің «Кентау қалалық ішкі саясат бөлімі» </w:t>
      </w:r>
      <w:r w:rsidR="0039427C">
        <w:rPr>
          <w:rFonts w:ascii="Times New Roman" w:eastAsia="Times New Roman" w:hAnsi="Times New Roman"/>
          <w:sz w:val="28"/>
          <w:szCs w:val="28"/>
          <w:lang w:val="kk-KZ" w:eastAsia="ru-RU"/>
        </w:rPr>
        <w:t xml:space="preserve">ММ, </w:t>
      </w:r>
      <w:r w:rsidRPr="008560A0">
        <w:rPr>
          <w:rFonts w:ascii="Times New Roman" w:eastAsia="Times New Roman" w:hAnsi="Times New Roman"/>
          <w:sz w:val="28"/>
          <w:szCs w:val="28"/>
          <w:lang w:val="kk-KZ" w:eastAsia="ru-RU"/>
        </w:rPr>
        <w:t>Кентау қаласы әкімдігі Кентау қалалық ішкі саясат бөлімінің «Жастар орталығы»</w:t>
      </w:r>
      <w:r w:rsidR="0039427C">
        <w:rPr>
          <w:rFonts w:ascii="Times New Roman" w:eastAsia="Times New Roman" w:hAnsi="Times New Roman"/>
          <w:sz w:val="28"/>
          <w:szCs w:val="28"/>
          <w:lang w:val="kk-KZ" w:eastAsia="ru-RU"/>
        </w:rPr>
        <w:t xml:space="preserve"> КММ, </w:t>
      </w:r>
      <w:r w:rsidRPr="008560A0">
        <w:rPr>
          <w:rFonts w:ascii="Times New Roman" w:eastAsia="Times New Roman" w:hAnsi="Times New Roman"/>
          <w:sz w:val="28"/>
          <w:szCs w:val="28"/>
          <w:lang w:val="kk-KZ" w:eastAsia="ja-JP"/>
        </w:rPr>
        <w:t>Кентау қаласы әкімдігінің «Кентау қалалық мәдениет, тілдерді дамыту, дене шынықтыру және спорт бөлімі»</w:t>
      </w:r>
      <w:r w:rsidRPr="008560A0">
        <w:rPr>
          <w:rFonts w:ascii="Times New Roman" w:eastAsia="Times New Roman" w:hAnsi="Times New Roman"/>
          <w:sz w:val="28"/>
          <w:szCs w:val="28"/>
          <w:lang w:val="kk-KZ" w:eastAsia="ru-RU"/>
        </w:rPr>
        <w:t xml:space="preserve"> </w:t>
      </w:r>
      <w:r w:rsidR="0039427C" w:rsidRPr="0039427C">
        <w:rPr>
          <w:rFonts w:ascii="Times New Roman" w:eastAsia="Times New Roman" w:hAnsi="Times New Roman"/>
          <w:sz w:val="28"/>
          <w:szCs w:val="28"/>
          <w:lang w:val="kk-KZ" w:eastAsia="ru-RU"/>
        </w:rPr>
        <w:t xml:space="preserve">ММ, </w:t>
      </w:r>
      <w:r w:rsidRPr="0039427C">
        <w:rPr>
          <w:rFonts w:ascii="Times New Roman" w:eastAsia="Times New Roman" w:hAnsi="Times New Roman"/>
          <w:sz w:val="28"/>
          <w:szCs w:val="28"/>
          <w:lang w:val="kk-KZ" w:eastAsia="ja-JP"/>
        </w:rPr>
        <w:t xml:space="preserve">Кентау қалалық мәдениет, тілдерді дамыту, дене шынықтыру және спорт бөлімінің «Ш.Қалдаяқов атындағы мәдениет сарайы» </w:t>
      </w:r>
      <w:r w:rsidR="0039427C" w:rsidRPr="0039427C">
        <w:rPr>
          <w:rFonts w:ascii="Times New Roman" w:eastAsia="Times New Roman" w:hAnsi="Times New Roman"/>
          <w:sz w:val="28"/>
          <w:szCs w:val="28"/>
          <w:lang w:val="kk-KZ" w:eastAsia="ja-JP"/>
        </w:rPr>
        <w:t>МКҚК</w:t>
      </w:r>
      <w:r w:rsidR="0039427C">
        <w:rPr>
          <w:rFonts w:ascii="Times New Roman" w:eastAsia="Times New Roman" w:hAnsi="Times New Roman"/>
          <w:sz w:val="28"/>
          <w:szCs w:val="28"/>
          <w:lang w:val="kk-KZ" w:eastAsia="ja-JP"/>
        </w:rPr>
        <w:t xml:space="preserve"> </w:t>
      </w:r>
      <w:r w:rsidR="0039427C" w:rsidRPr="0039427C">
        <w:rPr>
          <w:rFonts w:ascii="Times New Roman" w:eastAsia="Times New Roman" w:hAnsi="Times New Roman"/>
          <w:i/>
          <w:sz w:val="24"/>
          <w:szCs w:val="24"/>
          <w:lang w:val="kk-KZ" w:eastAsia="ja-JP"/>
        </w:rPr>
        <w:t>(үстеме тексеру)</w:t>
      </w:r>
      <w:r w:rsidR="0039427C" w:rsidRPr="0039427C">
        <w:rPr>
          <w:rFonts w:ascii="Times New Roman" w:eastAsia="Times New Roman" w:hAnsi="Times New Roman"/>
          <w:sz w:val="28"/>
          <w:szCs w:val="28"/>
          <w:lang w:val="kk-KZ" w:eastAsia="ja-JP"/>
        </w:rPr>
        <w:t xml:space="preserve">, </w:t>
      </w:r>
      <w:r w:rsidRPr="008560A0">
        <w:rPr>
          <w:rFonts w:ascii="Times New Roman" w:eastAsia="Times New Roman" w:hAnsi="Times New Roman"/>
          <w:sz w:val="28"/>
          <w:szCs w:val="28"/>
          <w:lang w:val="kk-KZ" w:eastAsia="ja-JP"/>
        </w:rPr>
        <w:t>Кентау қаласы әкімдігінің Кентау қалалық мәдениет, тілдерді дамыту, дене шынықтыру және спорт бөлімінің «Кентау қалалық орталықтандырылған кітапханалар жүйесі»</w:t>
      </w:r>
      <w:r w:rsidRPr="008560A0">
        <w:rPr>
          <w:rFonts w:ascii="Times New Roman" w:eastAsia="Times New Roman" w:hAnsi="Times New Roman"/>
          <w:sz w:val="28"/>
          <w:szCs w:val="28"/>
          <w:lang w:val="kk-KZ" w:eastAsia="ru-RU"/>
        </w:rPr>
        <w:t xml:space="preserve">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ja-JP"/>
        </w:rPr>
        <w:t>Кентау қаласы әкімдігінің Кентау қалалық мәдениет, тілдерді дамыту, дене шынықтыру және спорт бөлімінің «Тілдерді оқыту және дамыту орталығы»</w:t>
      </w:r>
      <w:r w:rsidR="0039427C">
        <w:rPr>
          <w:rFonts w:ascii="Times New Roman" w:eastAsia="Times New Roman" w:hAnsi="Times New Roman"/>
          <w:sz w:val="28"/>
          <w:szCs w:val="28"/>
          <w:lang w:val="kk-KZ" w:eastAsia="ja-JP"/>
        </w:rPr>
        <w:t xml:space="preserve"> </w:t>
      </w:r>
      <w:r w:rsidR="0039427C">
        <w:rPr>
          <w:rFonts w:ascii="Times New Roman" w:eastAsia="Times New Roman" w:hAnsi="Times New Roman"/>
          <w:sz w:val="28"/>
          <w:szCs w:val="28"/>
          <w:lang w:val="kk-KZ" w:eastAsia="ja-JP"/>
        </w:rPr>
        <w:lastRenderedPageBreak/>
        <w:t xml:space="preserve">КММ, </w:t>
      </w:r>
      <w:r w:rsidRPr="008560A0">
        <w:rPr>
          <w:rFonts w:ascii="Times New Roman" w:eastAsia="Times New Roman" w:hAnsi="Times New Roman"/>
          <w:sz w:val="28"/>
          <w:szCs w:val="28"/>
          <w:lang w:val="kk-KZ" w:eastAsia="ja-JP"/>
        </w:rPr>
        <w:t xml:space="preserve">Кентау қаласы әкімдігінің </w:t>
      </w:r>
      <w:r w:rsidRPr="008560A0">
        <w:rPr>
          <w:rFonts w:ascii="Times New Roman" w:hAnsi="Times New Roman"/>
          <w:sz w:val="28"/>
          <w:szCs w:val="28"/>
          <w:lang w:val="kk-KZ"/>
        </w:rPr>
        <w:t xml:space="preserve"> </w:t>
      </w:r>
      <w:r w:rsidRPr="008560A0">
        <w:rPr>
          <w:rFonts w:ascii="Times New Roman" w:eastAsia="Times New Roman" w:hAnsi="Times New Roman"/>
          <w:sz w:val="28"/>
          <w:szCs w:val="28"/>
          <w:lang w:val="kk-KZ" w:eastAsia="ja-JP"/>
        </w:rPr>
        <w:t>Кентау қалалық мәдениет, тілдерді дамыту, дене шынықтыру және спорт бөлімінің «Кентау спорт клубы»</w:t>
      </w:r>
      <w:r w:rsidRPr="008560A0">
        <w:rPr>
          <w:rFonts w:ascii="Times New Roman" w:eastAsia="Times New Roman" w:hAnsi="Times New Roman"/>
          <w:sz w:val="28"/>
          <w:szCs w:val="28"/>
          <w:lang w:val="kk-KZ" w:eastAsia="ru-RU"/>
        </w:rPr>
        <w:t xml:space="preserve"> </w:t>
      </w:r>
      <w:r w:rsidR="0039427C">
        <w:rPr>
          <w:rFonts w:ascii="Times New Roman" w:eastAsia="Times New Roman" w:hAnsi="Times New Roman"/>
          <w:sz w:val="28"/>
          <w:szCs w:val="28"/>
          <w:lang w:val="kk-KZ" w:eastAsia="ru-RU"/>
        </w:rPr>
        <w:t xml:space="preserve">КММ, </w:t>
      </w:r>
      <w:r w:rsidRPr="008560A0">
        <w:rPr>
          <w:rFonts w:ascii="Times New Roman" w:eastAsia="Times New Roman" w:hAnsi="Times New Roman"/>
          <w:sz w:val="28"/>
          <w:szCs w:val="28"/>
          <w:lang w:val="kk-KZ" w:eastAsia="ja-JP"/>
        </w:rPr>
        <w:t>Кентау қаласы әкімдігінің «Кентау қалалық экономика және қаржы бөлімі»</w:t>
      </w:r>
      <w:r w:rsidR="0039427C">
        <w:rPr>
          <w:rFonts w:ascii="Times New Roman" w:eastAsia="Times New Roman" w:hAnsi="Times New Roman"/>
          <w:sz w:val="28"/>
          <w:szCs w:val="28"/>
          <w:lang w:val="kk-KZ" w:eastAsia="ja-JP"/>
        </w:rPr>
        <w:t xml:space="preserve"> ММ, </w:t>
      </w:r>
      <w:r w:rsidR="007D113A" w:rsidRPr="008560A0">
        <w:rPr>
          <w:rFonts w:ascii="Times New Roman" w:eastAsia="Times New Roman" w:hAnsi="Times New Roman"/>
          <w:sz w:val="28"/>
          <w:szCs w:val="28"/>
          <w:lang w:val="kk-KZ" w:eastAsia="ja-JP"/>
        </w:rPr>
        <w:t>Кентау қаласы әкімдігінің «Кентау қалалық жер қатынастары бөлімі»</w:t>
      </w:r>
      <w:r w:rsidR="0039427C">
        <w:rPr>
          <w:rFonts w:ascii="Times New Roman" w:eastAsia="Times New Roman" w:hAnsi="Times New Roman"/>
          <w:sz w:val="28"/>
          <w:szCs w:val="28"/>
          <w:lang w:val="kk-KZ" w:eastAsia="ja-JP"/>
        </w:rPr>
        <w:t xml:space="preserve"> ММ, </w:t>
      </w:r>
      <w:r w:rsidR="007D113A" w:rsidRPr="008560A0">
        <w:rPr>
          <w:rFonts w:ascii="Times New Roman" w:eastAsia="Times New Roman" w:hAnsi="Times New Roman"/>
          <w:sz w:val="28"/>
          <w:szCs w:val="28"/>
          <w:lang w:val="kk-KZ" w:eastAsia="ja-JP"/>
        </w:rPr>
        <w:t>Кентау қаласы әкімдігінің «Кентау қалалық құрылыс, сәулет және қала құрылысы бөлімі»</w:t>
      </w:r>
      <w:r w:rsidR="007D113A" w:rsidRPr="008560A0">
        <w:rPr>
          <w:rFonts w:ascii="Times New Roman" w:eastAsia="Times New Roman" w:hAnsi="Times New Roman"/>
          <w:sz w:val="28"/>
          <w:szCs w:val="28"/>
          <w:lang w:val="kk-KZ" w:eastAsia="ru-RU"/>
        </w:rPr>
        <w:t xml:space="preserve"> </w:t>
      </w:r>
      <w:r w:rsidR="0039427C">
        <w:rPr>
          <w:rFonts w:ascii="Times New Roman" w:eastAsia="Times New Roman" w:hAnsi="Times New Roman"/>
          <w:sz w:val="28"/>
          <w:szCs w:val="28"/>
          <w:lang w:val="kk-KZ" w:eastAsia="ru-RU"/>
        </w:rPr>
        <w:t xml:space="preserve">ММ, </w:t>
      </w:r>
      <w:r w:rsidR="007D113A" w:rsidRPr="008560A0">
        <w:rPr>
          <w:rFonts w:ascii="Times New Roman" w:eastAsia="Times New Roman" w:hAnsi="Times New Roman"/>
          <w:sz w:val="28"/>
          <w:szCs w:val="28"/>
          <w:lang w:val="kk-KZ" w:eastAsia="ja-JP"/>
        </w:rPr>
        <w:t xml:space="preserve">Кентау қаласы әкімдігінің «Кентау қалалық тұрғын </w:t>
      </w:r>
      <w:r w:rsidR="0039427C">
        <w:rPr>
          <w:rFonts w:ascii="Times New Roman" w:eastAsia="Times New Roman" w:hAnsi="Times New Roman"/>
          <w:sz w:val="28"/>
          <w:szCs w:val="28"/>
          <w:lang w:val="kk-KZ" w:eastAsia="ja-JP"/>
        </w:rPr>
        <w:t xml:space="preserve">       </w:t>
      </w:r>
      <w:r w:rsidR="007D113A" w:rsidRPr="008560A0">
        <w:rPr>
          <w:rFonts w:ascii="Times New Roman" w:eastAsia="Times New Roman" w:hAnsi="Times New Roman"/>
          <w:sz w:val="28"/>
          <w:szCs w:val="28"/>
          <w:lang w:val="kk-KZ" w:eastAsia="ja-JP"/>
        </w:rPr>
        <w:t>үй-коммуналдық шаруашылық және тұрғын үй инспекциясы бөлімі»</w:t>
      </w:r>
      <w:r w:rsidR="0039427C">
        <w:rPr>
          <w:rFonts w:ascii="Times New Roman" w:eastAsia="Times New Roman" w:hAnsi="Times New Roman"/>
          <w:sz w:val="28"/>
          <w:szCs w:val="28"/>
          <w:lang w:val="kk-KZ" w:eastAsia="ja-JP"/>
        </w:rPr>
        <w:t xml:space="preserve"> ММ, </w:t>
      </w:r>
      <w:r w:rsidR="007D113A" w:rsidRPr="008560A0">
        <w:rPr>
          <w:rFonts w:ascii="Times New Roman" w:eastAsia="Times New Roman" w:hAnsi="Times New Roman"/>
          <w:sz w:val="28"/>
          <w:szCs w:val="28"/>
          <w:lang w:val="kk-KZ" w:eastAsia="ja-JP"/>
        </w:rPr>
        <w:t>Кентау қаласы әкімдігінің Кентау қалалық тұрғын үй-коммуналдық шаруашылығы және тұрғын үй инспекциясы бөлімінің «Жасыл қала»</w:t>
      </w:r>
      <w:r w:rsidR="0039427C">
        <w:rPr>
          <w:rFonts w:ascii="Times New Roman" w:eastAsia="Times New Roman" w:hAnsi="Times New Roman"/>
          <w:sz w:val="28"/>
          <w:szCs w:val="28"/>
          <w:lang w:val="kk-KZ" w:eastAsia="ja-JP"/>
        </w:rPr>
        <w:t xml:space="preserve"> КММ, </w:t>
      </w:r>
      <w:r w:rsidR="007D113A" w:rsidRPr="008560A0">
        <w:rPr>
          <w:rFonts w:ascii="Times New Roman" w:eastAsia="Times New Roman" w:hAnsi="Times New Roman"/>
          <w:sz w:val="28"/>
          <w:szCs w:val="28"/>
          <w:lang w:val="kk-KZ" w:eastAsia="ja-JP"/>
        </w:rPr>
        <w:t xml:space="preserve">Кентау қаласы әкімдігінің Кентау қалалық тұрғын үй-коммуналдық шаруашылығы және тұрғын үй инспекциясы бөлімінің «Кентау қалалық газ қызметі» </w:t>
      </w:r>
      <w:r w:rsidR="0039427C">
        <w:rPr>
          <w:rFonts w:ascii="Times New Roman" w:eastAsia="Times New Roman" w:hAnsi="Times New Roman"/>
          <w:sz w:val="28"/>
          <w:szCs w:val="28"/>
          <w:lang w:val="kk-KZ" w:eastAsia="ja-JP"/>
        </w:rPr>
        <w:t>КММ.</w:t>
      </w:r>
    </w:p>
    <w:p w14:paraId="111131F2" w14:textId="3FE8C06B"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kern w:val="36"/>
          <w:sz w:val="28"/>
          <w:szCs w:val="28"/>
          <w:lang w:val="kk-KZ" w:eastAsia="ru-RU"/>
        </w:rPr>
        <w:t>1.4. Мемлекеттік аудитпен қамтылған кезең:</w:t>
      </w:r>
      <w:r w:rsidRPr="008560A0">
        <w:rPr>
          <w:rFonts w:ascii="Times New Roman" w:eastAsia="Times New Roman" w:hAnsi="Times New Roman"/>
          <w:bCs/>
          <w:kern w:val="36"/>
          <w:sz w:val="28"/>
          <w:szCs w:val="28"/>
          <w:lang w:val="kk-KZ" w:eastAsia="ru-RU"/>
        </w:rPr>
        <w:t xml:space="preserve"> </w:t>
      </w:r>
      <w:r w:rsidR="00C746FA" w:rsidRPr="008560A0">
        <w:rPr>
          <w:rFonts w:ascii="Times New Roman" w:eastAsia="Times New Roman" w:hAnsi="Times New Roman"/>
          <w:color w:val="000000"/>
          <w:sz w:val="28"/>
          <w:lang w:val="kk-KZ"/>
        </w:rPr>
        <w:t>01.09.2021 – 31.12.2023 жыл</w:t>
      </w:r>
      <w:r w:rsidRPr="008560A0">
        <w:rPr>
          <w:rFonts w:ascii="Times New Roman" w:eastAsia="Times New Roman" w:hAnsi="Times New Roman"/>
          <w:bCs/>
          <w:kern w:val="36"/>
          <w:sz w:val="28"/>
          <w:szCs w:val="28"/>
          <w:lang w:val="kk-KZ" w:eastAsia="ru-RU"/>
        </w:rPr>
        <w:t>.</w:t>
      </w:r>
    </w:p>
    <w:p w14:paraId="3C9F2D46"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II. Негізгі (талдамалық) бөлік:</w:t>
      </w:r>
    </w:p>
    <w:p w14:paraId="18B2241F"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2.1. Аудиттелетін саланың жай-күйін қысқаша талдау:</w:t>
      </w:r>
    </w:p>
    <w:p w14:paraId="38D322A2" w14:textId="79054DDB" w:rsidR="00B17DD6" w:rsidRPr="00B17DD6" w:rsidRDefault="00B17DD6" w:rsidP="00741834">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Т</w:t>
      </w:r>
      <w:r w:rsidRPr="00B17DD6">
        <w:rPr>
          <w:rFonts w:ascii="Times New Roman" w:eastAsia="Times New Roman" w:hAnsi="Times New Roman"/>
          <w:bCs/>
          <w:kern w:val="36"/>
          <w:sz w:val="28"/>
          <w:szCs w:val="28"/>
          <w:lang w:val="kk-KZ" w:eastAsia="ru-RU"/>
        </w:rPr>
        <w:t xml:space="preserve">ексеру комиссиясының мемлекеттік аудит объектілерінің 2024 жылға арналған тізбесіне сәйкес </w:t>
      </w:r>
      <w:r w:rsidRPr="00B17DD6">
        <w:rPr>
          <w:rFonts w:ascii="Times New Roman" w:hAnsi="Times New Roman"/>
          <w:sz w:val="28"/>
          <w:szCs w:val="28"/>
          <w:lang w:val="kk-KZ"/>
        </w:rPr>
        <w:t>«Кентау қаласы бойынша бюджет қаржыларының жұмсалуына және бюджеттік бағдарламаларының іске асырылу тиімділігіне аудит жүргізу»</w:t>
      </w:r>
      <w:r w:rsidRPr="00B17DD6">
        <w:rPr>
          <w:rFonts w:ascii="Times New Roman" w:eastAsia="Times New Roman" w:hAnsi="Times New Roman"/>
          <w:bCs/>
          <w:kern w:val="36"/>
          <w:sz w:val="28"/>
          <w:szCs w:val="28"/>
          <w:lang w:val="kk-KZ" w:eastAsia="ru-RU"/>
        </w:rPr>
        <w:t xml:space="preserve"> сыртқы мемлекеттік аудит іс-шарасы аясында</w:t>
      </w:r>
      <w:r>
        <w:rPr>
          <w:rFonts w:ascii="Times New Roman" w:eastAsia="Times New Roman" w:hAnsi="Times New Roman"/>
          <w:bCs/>
          <w:kern w:val="36"/>
          <w:sz w:val="28"/>
          <w:szCs w:val="28"/>
          <w:lang w:val="kk-KZ" w:eastAsia="ru-RU"/>
        </w:rPr>
        <w:t>,</w:t>
      </w:r>
      <w:r w:rsidRPr="00B17DD6">
        <w:rPr>
          <w:rFonts w:ascii="Times New Roman" w:eastAsia="Times New Roman" w:hAnsi="Times New Roman"/>
          <w:bCs/>
          <w:kern w:val="36"/>
          <w:sz w:val="28"/>
          <w:szCs w:val="28"/>
          <w:lang w:val="kk-KZ" w:eastAsia="ru-RU"/>
        </w:rPr>
        <w:t xml:space="preserve"> Түркістан облысының Кентау қаласындағы 23 аудит объектілеріне </w:t>
      </w:r>
      <w:r>
        <w:rPr>
          <w:rFonts w:ascii="Times New Roman" w:eastAsia="Times New Roman" w:hAnsi="Times New Roman"/>
          <w:bCs/>
          <w:i/>
          <w:kern w:val="36"/>
          <w:sz w:val="24"/>
          <w:szCs w:val="24"/>
          <w:lang w:val="kk-KZ" w:eastAsia="ru-RU"/>
        </w:rPr>
        <w:t xml:space="preserve">(оның ішінде </w:t>
      </w:r>
      <w:r w:rsidRPr="00B17DD6">
        <w:rPr>
          <w:rFonts w:ascii="Times New Roman" w:eastAsia="Times New Roman" w:hAnsi="Times New Roman"/>
          <w:bCs/>
          <w:i/>
          <w:kern w:val="36"/>
          <w:sz w:val="24"/>
          <w:szCs w:val="24"/>
          <w:lang w:val="kk-KZ" w:eastAsia="ru-RU"/>
        </w:rPr>
        <w:t>мемлекеттік мекеме</w:t>
      </w:r>
      <w:r>
        <w:rPr>
          <w:rFonts w:ascii="Times New Roman" w:eastAsia="Times New Roman" w:hAnsi="Times New Roman"/>
          <w:bCs/>
          <w:i/>
          <w:kern w:val="36"/>
          <w:sz w:val="24"/>
          <w:szCs w:val="24"/>
          <w:lang w:val="kk-KZ" w:eastAsia="ru-RU"/>
        </w:rPr>
        <w:t xml:space="preserve"> - 13</w:t>
      </w:r>
      <w:r w:rsidRPr="00B17DD6">
        <w:rPr>
          <w:rFonts w:ascii="Times New Roman" w:eastAsia="Times New Roman" w:hAnsi="Times New Roman"/>
          <w:bCs/>
          <w:i/>
          <w:kern w:val="36"/>
          <w:sz w:val="24"/>
          <w:szCs w:val="24"/>
          <w:lang w:val="kk-KZ" w:eastAsia="ru-RU"/>
        </w:rPr>
        <w:t>, коммуналдық мемлекеттік мекеме</w:t>
      </w:r>
      <w:r>
        <w:rPr>
          <w:rFonts w:ascii="Times New Roman" w:eastAsia="Times New Roman" w:hAnsi="Times New Roman"/>
          <w:bCs/>
          <w:i/>
          <w:kern w:val="36"/>
          <w:sz w:val="24"/>
          <w:szCs w:val="24"/>
          <w:lang w:val="kk-KZ" w:eastAsia="ru-RU"/>
        </w:rPr>
        <w:t xml:space="preserve"> - 9</w:t>
      </w:r>
      <w:r w:rsidRPr="00B17DD6">
        <w:rPr>
          <w:rFonts w:ascii="Times New Roman" w:eastAsia="Times New Roman" w:hAnsi="Times New Roman"/>
          <w:bCs/>
          <w:i/>
          <w:kern w:val="36"/>
          <w:sz w:val="24"/>
          <w:szCs w:val="24"/>
          <w:lang w:val="kk-KZ" w:eastAsia="ru-RU"/>
        </w:rPr>
        <w:t xml:space="preserve">, </w:t>
      </w:r>
      <w:r w:rsidRPr="00B17DD6">
        <w:rPr>
          <w:rFonts w:ascii="Times New Roman" w:hAnsi="Times New Roman"/>
          <w:i/>
          <w:sz w:val="24"/>
          <w:szCs w:val="24"/>
          <w:lang w:val="kk-KZ"/>
        </w:rPr>
        <w:t>мемлекеттік коммуналдық қазыналық кәсіпорын</w:t>
      </w:r>
      <w:r w:rsidR="000B2D57">
        <w:rPr>
          <w:rFonts w:ascii="Times New Roman" w:hAnsi="Times New Roman"/>
          <w:i/>
          <w:sz w:val="24"/>
          <w:szCs w:val="24"/>
          <w:lang w:val="kk-KZ"/>
        </w:rPr>
        <w:t xml:space="preserve"> – 1 (</w:t>
      </w:r>
      <w:r w:rsidRPr="00B17DD6">
        <w:rPr>
          <w:rFonts w:ascii="Times New Roman" w:hAnsi="Times New Roman"/>
          <w:i/>
          <w:sz w:val="24"/>
          <w:szCs w:val="24"/>
          <w:lang w:val="kk-KZ"/>
        </w:rPr>
        <w:t>үстеме тексеру)</w:t>
      </w:r>
      <w:r w:rsidR="000B2D57">
        <w:rPr>
          <w:rFonts w:ascii="Times New Roman" w:hAnsi="Times New Roman"/>
          <w:i/>
          <w:sz w:val="24"/>
          <w:szCs w:val="24"/>
          <w:lang w:val="kk-KZ"/>
        </w:rPr>
        <w:t>)</w:t>
      </w:r>
      <w:r w:rsidRPr="00B17DD6">
        <w:rPr>
          <w:rFonts w:ascii="Times New Roman" w:hAnsi="Times New Roman"/>
          <w:i/>
          <w:sz w:val="24"/>
          <w:szCs w:val="24"/>
          <w:lang w:val="kk-KZ"/>
        </w:rPr>
        <w:t xml:space="preserve"> </w:t>
      </w:r>
      <w:r w:rsidRPr="00B17DD6">
        <w:rPr>
          <w:rFonts w:ascii="Times New Roman" w:eastAsia="Times New Roman" w:hAnsi="Times New Roman"/>
          <w:bCs/>
          <w:kern w:val="36"/>
          <w:sz w:val="28"/>
          <w:szCs w:val="28"/>
          <w:lang w:val="kk-KZ" w:eastAsia="ru-RU"/>
        </w:rPr>
        <w:t>2024 жылдың 09 шілдесінен мен 06 қыркүйегі аралығында тиімділік аудиті жүргізілді.</w:t>
      </w:r>
    </w:p>
    <w:p w14:paraId="16E46E55" w14:textId="2982E167" w:rsidR="00B17DD6" w:rsidRPr="00B17DD6" w:rsidRDefault="00B17DD6" w:rsidP="00741834">
      <w:pPr>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Кентау қаласы Қазақстанның оңтүстігінде, Түркістан облысында Қаратау тауының беткейінде орналасқан. Кентау қаласы Қазақстанның ең көне қалаларының бірі «Ұлы жібек жолының бойында жатқан»</w:t>
      </w:r>
      <w:r w:rsidR="000B2D57">
        <w:rPr>
          <w:rFonts w:ascii="Times New Roman" w:hAnsi="Times New Roman"/>
          <w:sz w:val="28"/>
          <w:szCs w:val="28"/>
          <w:lang w:val="kk-KZ"/>
        </w:rPr>
        <w:t xml:space="preserve"> </w:t>
      </w:r>
      <w:r w:rsidRPr="00B17DD6">
        <w:rPr>
          <w:rFonts w:ascii="Times New Roman" w:hAnsi="Times New Roman"/>
          <w:sz w:val="28"/>
          <w:szCs w:val="28"/>
          <w:lang w:val="kk-KZ"/>
        </w:rPr>
        <w:t>облыс орталығы - Түркістаннан 25 шақырым жерде орналасқан. Кентаудан 25 шақырым қашықтықта Батыс Европа-Батыс Қытай автомагистралі өтеді. Әкімшілік орталығы - Кентау қаласы болып табылады.</w:t>
      </w:r>
    </w:p>
    <w:p w14:paraId="54695F4F" w14:textId="3707A901" w:rsidR="00B17DD6" w:rsidRPr="00B17DD6" w:rsidRDefault="00B17DD6" w:rsidP="00741834">
      <w:pPr>
        <w:keepNext/>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 xml:space="preserve">Жалпы Кентау қаласының аумағы 1,28 мың шаршы шақырымды </w:t>
      </w:r>
      <w:r w:rsidRPr="00B17DD6">
        <w:rPr>
          <w:rFonts w:ascii="Times New Roman" w:hAnsi="Times New Roman"/>
          <w:i/>
          <w:sz w:val="24"/>
          <w:szCs w:val="24"/>
          <w:lang w:val="kk-KZ"/>
        </w:rPr>
        <w:t>(қала</w:t>
      </w:r>
      <w:r w:rsidR="000B2D57">
        <w:rPr>
          <w:rFonts w:ascii="Times New Roman" w:hAnsi="Times New Roman"/>
          <w:i/>
          <w:sz w:val="24"/>
          <w:szCs w:val="24"/>
          <w:lang w:val="kk-KZ"/>
        </w:rPr>
        <w:t xml:space="preserve"> </w:t>
      </w:r>
      <w:r w:rsidRPr="00B17DD6">
        <w:rPr>
          <w:rFonts w:ascii="Times New Roman" w:hAnsi="Times New Roman"/>
          <w:i/>
          <w:sz w:val="24"/>
          <w:szCs w:val="24"/>
          <w:lang w:val="kk-KZ"/>
        </w:rPr>
        <w:t>аумағы 0,05 мың шаршы шақырым)</w:t>
      </w:r>
      <w:r w:rsidRPr="00B17DD6">
        <w:rPr>
          <w:rFonts w:ascii="Times New Roman" w:hAnsi="Times New Roman"/>
          <w:sz w:val="28"/>
          <w:szCs w:val="28"/>
          <w:lang w:val="kk-KZ"/>
        </w:rPr>
        <w:t xml:space="preserve"> немесе Түркістан облысы аумағының </w:t>
      </w:r>
      <w:r w:rsidR="000B2D57">
        <w:rPr>
          <w:rFonts w:ascii="Times New Roman" w:hAnsi="Times New Roman"/>
          <w:sz w:val="28"/>
          <w:szCs w:val="28"/>
          <w:lang w:val="kk-KZ"/>
        </w:rPr>
        <w:t xml:space="preserve">                     </w:t>
      </w:r>
      <w:r w:rsidRPr="00B17DD6">
        <w:rPr>
          <w:rFonts w:ascii="Times New Roman" w:hAnsi="Times New Roman"/>
          <w:sz w:val="28"/>
          <w:szCs w:val="28"/>
          <w:lang w:val="kk-KZ"/>
        </w:rPr>
        <w:t xml:space="preserve">1,1 </w:t>
      </w:r>
      <w:r w:rsidR="000B2D57" w:rsidRPr="000B2D57">
        <w:rPr>
          <w:rFonts w:ascii="Times New Roman" w:hAnsi="Times New Roman"/>
          <w:sz w:val="28"/>
          <w:szCs w:val="28"/>
          <w:lang w:val="kk-KZ"/>
        </w:rPr>
        <w:t>%</w:t>
      </w:r>
      <w:r w:rsidR="000B2D57">
        <w:rPr>
          <w:rFonts w:ascii="Times New Roman" w:hAnsi="Times New Roman"/>
          <w:sz w:val="28"/>
          <w:szCs w:val="28"/>
          <w:lang w:val="kk-KZ"/>
        </w:rPr>
        <w:t xml:space="preserve"> </w:t>
      </w:r>
      <w:r w:rsidRPr="00B17DD6">
        <w:rPr>
          <w:rFonts w:ascii="Times New Roman" w:hAnsi="Times New Roman"/>
          <w:sz w:val="28"/>
          <w:szCs w:val="28"/>
          <w:lang w:val="kk-KZ"/>
        </w:rPr>
        <w:t>құрайды. 2023 жылдың қорытындысымен халықтың саны</w:t>
      </w:r>
      <w:r w:rsidR="000B2D57">
        <w:rPr>
          <w:rFonts w:ascii="Times New Roman" w:hAnsi="Times New Roman"/>
          <w:sz w:val="28"/>
          <w:szCs w:val="28"/>
          <w:lang w:val="kk-KZ"/>
        </w:rPr>
        <w:t xml:space="preserve"> </w:t>
      </w:r>
      <w:r w:rsidRPr="00B17DD6">
        <w:rPr>
          <w:rFonts w:ascii="Times New Roman" w:hAnsi="Times New Roman"/>
          <w:sz w:val="28"/>
          <w:szCs w:val="28"/>
          <w:lang w:val="kk-KZ"/>
        </w:rPr>
        <w:t xml:space="preserve">99 773 адам </w:t>
      </w:r>
      <w:r w:rsidRPr="00B17DD6">
        <w:rPr>
          <w:rFonts w:ascii="Times New Roman" w:hAnsi="Times New Roman"/>
          <w:i/>
          <w:sz w:val="24"/>
          <w:szCs w:val="24"/>
          <w:lang w:val="kk-KZ"/>
        </w:rPr>
        <w:t>(немесе облыс (2 142 172) халқының 4,7%)</w:t>
      </w:r>
      <w:r w:rsidRPr="00B17DD6">
        <w:rPr>
          <w:rFonts w:ascii="Times New Roman" w:hAnsi="Times New Roman"/>
          <w:sz w:val="28"/>
          <w:szCs w:val="28"/>
          <w:lang w:val="kk-KZ"/>
        </w:rPr>
        <w:t>. Халықтың тығыздығы аумақтың 1 шаршы шақырымға шаққанда 77,9 адам</w:t>
      </w:r>
      <w:r w:rsidR="000B2D57">
        <w:rPr>
          <w:rFonts w:ascii="Times New Roman" w:hAnsi="Times New Roman"/>
          <w:sz w:val="28"/>
          <w:szCs w:val="28"/>
          <w:lang w:val="kk-KZ"/>
        </w:rPr>
        <w:t>.</w:t>
      </w:r>
      <w:r w:rsidRPr="00B17DD6">
        <w:rPr>
          <w:rFonts w:ascii="Times New Roman" w:hAnsi="Times New Roman"/>
          <w:sz w:val="28"/>
          <w:szCs w:val="28"/>
          <w:lang w:val="kk-KZ"/>
        </w:rPr>
        <w:t xml:space="preserve"> </w:t>
      </w:r>
    </w:p>
    <w:p w14:paraId="697A4EE3" w14:textId="0B76D43D" w:rsidR="00B17DD6" w:rsidRPr="00B17DD6" w:rsidRDefault="00B17DD6" w:rsidP="00741834">
      <w:pPr>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 xml:space="preserve">Кентау қаласының аудитпен қамтылған кезеңде </w:t>
      </w:r>
      <w:r w:rsidR="000B2D57">
        <w:rPr>
          <w:rFonts w:ascii="Times New Roman" w:hAnsi="Times New Roman"/>
          <w:sz w:val="28"/>
          <w:szCs w:val="28"/>
          <w:lang w:val="kk-KZ"/>
        </w:rPr>
        <w:t>нәтижелер</w:t>
      </w:r>
      <w:r w:rsidRPr="00B17DD6">
        <w:rPr>
          <w:rFonts w:ascii="Times New Roman" w:hAnsi="Times New Roman"/>
          <w:sz w:val="28"/>
          <w:szCs w:val="28"/>
          <w:lang w:val="kk-KZ"/>
        </w:rPr>
        <w:t xml:space="preserve"> көрсеткендей, Кентау қаласының негізгі әлеуметтік-экономикалық көрсеткіштері негізінен ілгерілеген. Атап айтқанда:</w:t>
      </w:r>
    </w:p>
    <w:p w14:paraId="1431379B" w14:textId="77777777" w:rsidR="00B17DD6" w:rsidRPr="00B17DD6" w:rsidRDefault="00B17DD6" w:rsidP="00741834">
      <w:pPr>
        <w:tabs>
          <w:tab w:val="num" w:pos="0"/>
        </w:tabs>
        <w:spacing w:after="0" w:line="240" w:lineRule="auto"/>
        <w:jc w:val="both"/>
        <w:rPr>
          <w:rFonts w:ascii="Times New Roman" w:hAnsi="Times New Roman"/>
          <w:b/>
          <w:noProof/>
          <w:sz w:val="28"/>
          <w:szCs w:val="28"/>
          <w:lang w:val="kk-KZ"/>
        </w:rPr>
      </w:pPr>
      <w:r w:rsidRPr="00B17DD6">
        <w:rPr>
          <w:rFonts w:ascii="Times New Roman" w:hAnsi="Times New Roman"/>
          <w:sz w:val="28"/>
          <w:szCs w:val="28"/>
          <w:lang w:val="kk-KZ"/>
        </w:rPr>
        <w:tab/>
      </w:r>
      <w:r w:rsidRPr="00B17DD6">
        <w:rPr>
          <w:rFonts w:ascii="Times New Roman" w:hAnsi="Times New Roman"/>
          <w:b/>
          <w:sz w:val="28"/>
          <w:szCs w:val="28"/>
          <w:lang w:val="kk-KZ"/>
        </w:rPr>
        <w:t>Өнеркәсіп.</w:t>
      </w:r>
    </w:p>
    <w:p w14:paraId="3F2EE051" w14:textId="75599B8E" w:rsidR="00B17DD6" w:rsidRPr="00B17DD6" w:rsidRDefault="00B17DD6" w:rsidP="00741834">
      <w:pPr>
        <w:tabs>
          <w:tab w:val="num" w:pos="0"/>
        </w:tabs>
        <w:spacing w:after="0" w:line="240" w:lineRule="auto"/>
        <w:jc w:val="both"/>
        <w:rPr>
          <w:rFonts w:ascii="Times New Roman" w:hAnsi="Times New Roman"/>
          <w:sz w:val="28"/>
          <w:szCs w:val="28"/>
          <w:lang w:val="kk-KZ"/>
        </w:rPr>
      </w:pPr>
      <w:r w:rsidRPr="00B17DD6">
        <w:rPr>
          <w:rFonts w:ascii="Times New Roman" w:hAnsi="Times New Roman"/>
          <w:b/>
          <w:noProof/>
          <w:sz w:val="28"/>
          <w:szCs w:val="28"/>
          <w:lang w:val="kk-KZ"/>
        </w:rPr>
        <w:tab/>
      </w:r>
      <w:r w:rsidRPr="00B17DD6">
        <w:rPr>
          <w:rFonts w:ascii="Times New Roman" w:hAnsi="Times New Roman"/>
          <w:sz w:val="28"/>
          <w:szCs w:val="28"/>
          <w:lang w:val="kk-KZ"/>
        </w:rPr>
        <w:t>Өнеркәсіп өнім көлемі 2021 жылы 32 810,6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теңгені, </w:t>
      </w:r>
      <w:r w:rsidR="0001520E">
        <w:rPr>
          <w:rFonts w:ascii="Times New Roman" w:hAnsi="Times New Roman"/>
          <w:sz w:val="28"/>
          <w:szCs w:val="28"/>
          <w:lang w:val="kk-KZ"/>
        </w:rPr>
        <w:t xml:space="preserve">нысаналы көрсеткіштер индикаторы </w:t>
      </w:r>
      <w:r w:rsidR="0001520E" w:rsidRPr="0001520E">
        <w:rPr>
          <w:rFonts w:ascii="Times New Roman" w:hAnsi="Times New Roman"/>
          <w:i/>
          <w:sz w:val="24"/>
          <w:szCs w:val="24"/>
          <w:lang w:val="kk-KZ"/>
        </w:rPr>
        <w:t>(бұдан әрі – Н</w:t>
      </w:r>
      <w:r w:rsidRPr="00B17DD6">
        <w:rPr>
          <w:rFonts w:ascii="Times New Roman" w:hAnsi="Times New Roman"/>
          <w:i/>
          <w:sz w:val="24"/>
          <w:szCs w:val="24"/>
          <w:lang w:val="kk-KZ"/>
        </w:rPr>
        <w:t>КИ</w:t>
      </w:r>
      <w:r w:rsidR="0001520E" w:rsidRPr="0001520E">
        <w:rPr>
          <w:rFonts w:ascii="Times New Roman" w:hAnsi="Times New Roman"/>
          <w:i/>
          <w:sz w:val="24"/>
          <w:szCs w:val="24"/>
          <w:lang w:val="kk-KZ"/>
        </w:rPr>
        <w:t>)</w:t>
      </w:r>
      <w:r w:rsidRPr="00B17DD6">
        <w:rPr>
          <w:rFonts w:ascii="Times New Roman" w:hAnsi="Times New Roman"/>
          <w:sz w:val="28"/>
          <w:szCs w:val="28"/>
          <w:lang w:val="kk-KZ"/>
        </w:rPr>
        <w:t xml:space="preserve"> 104,2%, 2022 жылы 41 275,1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теңгені, НКИ 91,8%, 2023 жылы 42 699,6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 НКИ 106,1%-ды құраған.</w:t>
      </w:r>
    </w:p>
    <w:p w14:paraId="0460674F" w14:textId="77777777" w:rsidR="00B17DD6" w:rsidRPr="00B17DD6" w:rsidRDefault="00B17DD6" w:rsidP="00741834">
      <w:pPr>
        <w:spacing w:after="0" w:line="240" w:lineRule="auto"/>
        <w:ind w:left="709"/>
        <w:contextualSpacing/>
        <w:rPr>
          <w:rFonts w:ascii="Times New Roman" w:eastAsia="Times New Roman" w:hAnsi="Times New Roman"/>
          <w:bCs/>
          <w:sz w:val="28"/>
          <w:szCs w:val="28"/>
          <w:lang w:val="kk-KZ"/>
        </w:rPr>
      </w:pPr>
      <w:r w:rsidRPr="00B17DD6">
        <w:rPr>
          <w:rFonts w:ascii="Times New Roman" w:eastAsia="Times New Roman" w:hAnsi="Times New Roman"/>
          <w:b/>
          <w:bCs/>
          <w:sz w:val="28"/>
          <w:szCs w:val="28"/>
          <w:lang w:val="kk-KZ"/>
        </w:rPr>
        <w:t>Өнеркәсіп саласының 2021-2023 жылдардағы көрсеткіштері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993"/>
        <w:gridCol w:w="992"/>
        <w:gridCol w:w="850"/>
        <w:gridCol w:w="851"/>
        <w:gridCol w:w="850"/>
        <w:gridCol w:w="2268"/>
      </w:tblGrid>
      <w:tr w:rsidR="00B17DD6" w:rsidRPr="00B17DD6" w14:paraId="1570C69C" w14:textId="77777777" w:rsidTr="00771413">
        <w:trPr>
          <w:trHeight w:val="274"/>
        </w:trPr>
        <w:tc>
          <w:tcPr>
            <w:tcW w:w="567" w:type="dxa"/>
            <w:shd w:val="clear" w:color="auto" w:fill="auto"/>
            <w:vAlign w:val="center"/>
          </w:tcPr>
          <w:p w14:paraId="0167FA0D" w14:textId="77777777" w:rsidR="00B17DD6" w:rsidRPr="00B17DD6" w:rsidRDefault="00B17DD6" w:rsidP="00741834">
            <w:pPr>
              <w:tabs>
                <w:tab w:val="num" w:pos="0"/>
              </w:tabs>
              <w:spacing w:after="0" w:line="240" w:lineRule="auto"/>
              <w:rPr>
                <w:rFonts w:ascii="Times New Roman" w:hAnsi="Times New Roman"/>
                <w:b/>
                <w:bCs/>
                <w:sz w:val="24"/>
                <w:szCs w:val="24"/>
                <w:lang w:val="kk-KZ"/>
              </w:rPr>
            </w:pPr>
            <w:r w:rsidRPr="00B17DD6">
              <w:rPr>
                <w:rFonts w:ascii="Times New Roman" w:hAnsi="Times New Roman"/>
                <w:b/>
                <w:bCs/>
                <w:sz w:val="24"/>
                <w:szCs w:val="24"/>
                <w:lang w:val="kk-KZ"/>
              </w:rPr>
              <w:t>р/с</w:t>
            </w:r>
          </w:p>
        </w:tc>
        <w:tc>
          <w:tcPr>
            <w:tcW w:w="1276" w:type="dxa"/>
            <w:shd w:val="clear" w:color="auto" w:fill="auto"/>
            <w:vAlign w:val="center"/>
            <w:hideMark/>
          </w:tcPr>
          <w:p w14:paraId="0CF0689E" w14:textId="77777777" w:rsidR="00B17DD6" w:rsidRPr="00B17DD6" w:rsidRDefault="00B17DD6" w:rsidP="00741834">
            <w:pPr>
              <w:tabs>
                <w:tab w:val="num" w:pos="0"/>
              </w:tabs>
              <w:spacing w:after="0" w:line="240" w:lineRule="auto"/>
              <w:ind w:firstLine="34"/>
              <w:jc w:val="center"/>
              <w:rPr>
                <w:rFonts w:ascii="Times New Roman" w:hAnsi="Times New Roman"/>
                <w:b/>
                <w:bCs/>
                <w:sz w:val="24"/>
                <w:szCs w:val="24"/>
                <w:lang w:val="kk-KZ"/>
              </w:rPr>
            </w:pPr>
            <w:r w:rsidRPr="00B17DD6">
              <w:rPr>
                <w:rFonts w:ascii="Times New Roman" w:hAnsi="Times New Roman"/>
                <w:b/>
                <w:bCs/>
                <w:sz w:val="24"/>
                <w:szCs w:val="24"/>
                <w:lang w:val="kk-KZ"/>
              </w:rPr>
              <w:t xml:space="preserve">Көрсеткіштер </w:t>
            </w:r>
            <w:r w:rsidRPr="00B17DD6">
              <w:rPr>
                <w:rFonts w:ascii="Times New Roman" w:hAnsi="Times New Roman"/>
                <w:b/>
                <w:bCs/>
                <w:sz w:val="24"/>
                <w:szCs w:val="24"/>
                <w:lang w:val="kk-KZ"/>
              </w:rPr>
              <w:lastRenderedPageBreak/>
              <w:t>атауы</w:t>
            </w:r>
          </w:p>
        </w:tc>
        <w:tc>
          <w:tcPr>
            <w:tcW w:w="2977" w:type="dxa"/>
            <w:gridSpan w:val="3"/>
            <w:shd w:val="clear" w:color="auto" w:fill="auto"/>
            <w:vAlign w:val="center"/>
            <w:hideMark/>
          </w:tcPr>
          <w:p w14:paraId="7DEA2919" w14:textId="77777777" w:rsidR="00B17DD6" w:rsidRPr="00B17DD6" w:rsidRDefault="00B17DD6" w:rsidP="00741834">
            <w:pPr>
              <w:tabs>
                <w:tab w:val="num" w:pos="0"/>
              </w:tabs>
              <w:spacing w:after="0" w:line="240" w:lineRule="auto"/>
              <w:jc w:val="center"/>
              <w:rPr>
                <w:rFonts w:ascii="Times New Roman" w:hAnsi="Times New Roman"/>
                <w:b/>
                <w:bCs/>
                <w:sz w:val="24"/>
                <w:szCs w:val="24"/>
                <w:lang w:val="kk-KZ"/>
              </w:rPr>
            </w:pPr>
            <w:r w:rsidRPr="00B17DD6">
              <w:rPr>
                <w:rFonts w:ascii="Times New Roman" w:hAnsi="Times New Roman"/>
                <w:b/>
                <w:bCs/>
                <w:sz w:val="24"/>
                <w:szCs w:val="24"/>
                <w:lang w:val="kk-KZ"/>
              </w:rPr>
              <w:lastRenderedPageBreak/>
              <w:t>Өнеркәсіп өнімінің көлемі, млн. теңге</w:t>
            </w:r>
          </w:p>
        </w:tc>
        <w:tc>
          <w:tcPr>
            <w:tcW w:w="2551" w:type="dxa"/>
            <w:gridSpan w:val="3"/>
            <w:shd w:val="clear" w:color="auto" w:fill="auto"/>
            <w:vAlign w:val="center"/>
            <w:hideMark/>
          </w:tcPr>
          <w:p w14:paraId="1B37962A" w14:textId="77777777" w:rsidR="00B17DD6" w:rsidRPr="00B17DD6" w:rsidRDefault="00B17DD6" w:rsidP="00741834">
            <w:pPr>
              <w:tabs>
                <w:tab w:val="num" w:pos="0"/>
              </w:tabs>
              <w:spacing w:after="0" w:line="240" w:lineRule="auto"/>
              <w:jc w:val="center"/>
              <w:rPr>
                <w:rFonts w:ascii="Times New Roman" w:hAnsi="Times New Roman"/>
                <w:b/>
                <w:bCs/>
                <w:sz w:val="24"/>
                <w:szCs w:val="24"/>
                <w:lang w:val="kk-KZ"/>
              </w:rPr>
            </w:pPr>
            <w:r w:rsidRPr="00B17DD6">
              <w:rPr>
                <w:rFonts w:ascii="Times New Roman" w:hAnsi="Times New Roman"/>
                <w:b/>
                <w:bCs/>
                <w:sz w:val="24"/>
                <w:szCs w:val="24"/>
                <w:lang w:val="kk-KZ"/>
              </w:rPr>
              <w:t>Нақты көлем индексі,</w:t>
            </w:r>
            <w:r w:rsidRPr="00B17DD6">
              <w:rPr>
                <w:rFonts w:ascii="Times New Roman" w:hAnsi="Times New Roman"/>
                <w:b/>
                <w:bCs/>
                <w:sz w:val="24"/>
                <w:szCs w:val="24"/>
              </w:rPr>
              <w:t xml:space="preserve"> %</w:t>
            </w:r>
          </w:p>
        </w:tc>
        <w:tc>
          <w:tcPr>
            <w:tcW w:w="2268" w:type="dxa"/>
            <w:shd w:val="clear" w:color="auto" w:fill="auto"/>
            <w:vAlign w:val="center"/>
          </w:tcPr>
          <w:p w14:paraId="3E887EAF" w14:textId="77777777" w:rsidR="00B17DD6" w:rsidRPr="00B17DD6" w:rsidRDefault="00B17DD6" w:rsidP="00741834">
            <w:pPr>
              <w:tabs>
                <w:tab w:val="num" w:pos="0"/>
              </w:tabs>
              <w:spacing w:after="0" w:line="240" w:lineRule="auto"/>
              <w:ind w:firstLine="34"/>
              <w:jc w:val="center"/>
              <w:rPr>
                <w:rFonts w:ascii="Times New Roman" w:hAnsi="Times New Roman"/>
                <w:b/>
                <w:bCs/>
                <w:sz w:val="24"/>
                <w:szCs w:val="24"/>
                <w:lang w:val="kk-KZ"/>
              </w:rPr>
            </w:pPr>
            <w:r w:rsidRPr="00B17DD6">
              <w:rPr>
                <w:rFonts w:ascii="Times New Roman" w:hAnsi="Times New Roman"/>
                <w:b/>
                <w:bCs/>
                <w:sz w:val="24"/>
                <w:szCs w:val="24"/>
                <w:lang w:val="kk-KZ"/>
              </w:rPr>
              <w:t>Дерек көздер</w:t>
            </w:r>
          </w:p>
        </w:tc>
      </w:tr>
      <w:tr w:rsidR="00B17DD6" w:rsidRPr="00B17DD6" w14:paraId="33E3D0C6" w14:textId="77777777" w:rsidTr="0001520E">
        <w:trPr>
          <w:trHeight w:val="85"/>
        </w:trPr>
        <w:tc>
          <w:tcPr>
            <w:tcW w:w="567" w:type="dxa"/>
            <w:shd w:val="clear" w:color="auto" w:fill="auto"/>
            <w:vAlign w:val="center"/>
          </w:tcPr>
          <w:p w14:paraId="228009A4" w14:textId="77777777" w:rsidR="00B17DD6" w:rsidRPr="00B17DD6" w:rsidRDefault="00B17DD6" w:rsidP="00741834">
            <w:pPr>
              <w:tabs>
                <w:tab w:val="num" w:pos="0"/>
              </w:tabs>
              <w:spacing w:after="0" w:line="240" w:lineRule="auto"/>
              <w:ind w:firstLine="709"/>
              <w:jc w:val="center"/>
              <w:rPr>
                <w:rFonts w:ascii="Times New Roman" w:hAnsi="Times New Roman"/>
                <w:b/>
                <w:bCs/>
                <w:sz w:val="20"/>
                <w:szCs w:val="20"/>
              </w:rPr>
            </w:pPr>
          </w:p>
        </w:tc>
        <w:tc>
          <w:tcPr>
            <w:tcW w:w="1276" w:type="dxa"/>
            <w:shd w:val="clear" w:color="auto" w:fill="auto"/>
            <w:noWrap/>
            <w:vAlign w:val="center"/>
            <w:hideMark/>
          </w:tcPr>
          <w:p w14:paraId="24FEB08C" w14:textId="77777777" w:rsidR="00B17DD6" w:rsidRPr="00B17DD6" w:rsidRDefault="00B17DD6" w:rsidP="00741834">
            <w:pPr>
              <w:tabs>
                <w:tab w:val="num" w:pos="0"/>
              </w:tabs>
              <w:spacing w:after="0" w:line="240" w:lineRule="auto"/>
              <w:ind w:firstLine="709"/>
              <w:jc w:val="center"/>
              <w:rPr>
                <w:rFonts w:ascii="Times New Roman" w:hAnsi="Times New Roman"/>
                <w:b/>
                <w:bCs/>
                <w:sz w:val="20"/>
                <w:szCs w:val="20"/>
              </w:rPr>
            </w:pPr>
          </w:p>
        </w:tc>
        <w:tc>
          <w:tcPr>
            <w:tcW w:w="992" w:type="dxa"/>
            <w:shd w:val="clear" w:color="auto" w:fill="auto"/>
            <w:noWrap/>
            <w:vAlign w:val="center"/>
            <w:hideMark/>
          </w:tcPr>
          <w:p w14:paraId="59C7A7C6"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2021</w:t>
            </w:r>
          </w:p>
        </w:tc>
        <w:tc>
          <w:tcPr>
            <w:tcW w:w="993" w:type="dxa"/>
            <w:shd w:val="clear" w:color="auto" w:fill="auto"/>
            <w:vAlign w:val="center"/>
          </w:tcPr>
          <w:p w14:paraId="5B7C4A9E"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2022</w:t>
            </w:r>
          </w:p>
        </w:tc>
        <w:tc>
          <w:tcPr>
            <w:tcW w:w="992" w:type="dxa"/>
            <w:shd w:val="clear" w:color="auto" w:fill="auto"/>
            <w:vAlign w:val="center"/>
          </w:tcPr>
          <w:p w14:paraId="4A477A9F"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2023</w:t>
            </w:r>
          </w:p>
        </w:tc>
        <w:tc>
          <w:tcPr>
            <w:tcW w:w="850" w:type="dxa"/>
            <w:shd w:val="clear" w:color="auto" w:fill="auto"/>
            <w:noWrap/>
            <w:vAlign w:val="center"/>
            <w:hideMark/>
          </w:tcPr>
          <w:p w14:paraId="3337FCD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2021</w:t>
            </w:r>
          </w:p>
        </w:tc>
        <w:tc>
          <w:tcPr>
            <w:tcW w:w="851" w:type="dxa"/>
            <w:shd w:val="clear" w:color="auto" w:fill="auto"/>
            <w:vAlign w:val="center"/>
          </w:tcPr>
          <w:p w14:paraId="05EB2D68"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2022</w:t>
            </w:r>
          </w:p>
        </w:tc>
        <w:tc>
          <w:tcPr>
            <w:tcW w:w="850" w:type="dxa"/>
            <w:shd w:val="clear" w:color="auto" w:fill="auto"/>
            <w:vAlign w:val="center"/>
          </w:tcPr>
          <w:p w14:paraId="2A39A0D6"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2023</w:t>
            </w:r>
          </w:p>
        </w:tc>
        <w:tc>
          <w:tcPr>
            <w:tcW w:w="2268" w:type="dxa"/>
            <w:shd w:val="clear" w:color="auto" w:fill="auto"/>
          </w:tcPr>
          <w:p w14:paraId="7FDBF21A" w14:textId="77777777" w:rsidR="00B17DD6" w:rsidRPr="00B17DD6" w:rsidRDefault="00B17DD6" w:rsidP="00741834">
            <w:pPr>
              <w:tabs>
                <w:tab w:val="num" w:pos="0"/>
              </w:tabs>
              <w:spacing w:after="0" w:line="240" w:lineRule="auto"/>
              <w:ind w:firstLine="709"/>
              <w:jc w:val="center"/>
              <w:rPr>
                <w:rFonts w:ascii="Times New Roman" w:hAnsi="Times New Roman"/>
                <w:sz w:val="20"/>
                <w:szCs w:val="20"/>
              </w:rPr>
            </w:pPr>
          </w:p>
        </w:tc>
      </w:tr>
      <w:tr w:rsidR="00B17DD6" w:rsidRPr="00B17DD6" w14:paraId="6B77D7F7" w14:textId="77777777" w:rsidTr="0001520E">
        <w:trPr>
          <w:trHeight w:val="300"/>
        </w:trPr>
        <w:tc>
          <w:tcPr>
            <w:tcW w:w="567" w:type="dxa"/>
            <w:shd w:val="clear" w:color="auto" w:fill="auto"/>
            <w:vAlign w:val="center"/>
          </w:tcPr>
          <w:p w14:paraId="45CD0330"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1</w:t>
            </w:r>
          </w:p>
        </w:tc>
        <w:tc>
          <w:tcPr>
            <w:tcW w:w="1276" w:type="dxa"/>
            <w:shd w:val="clear" w:color="auto" w:fill="auto"/>
            <w:noWrap/>
            <w:vAlign w:val="center"/>
            <w:hideMark/>
          </w:tcPr>
          <w:p w14:paraId="6500184F"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Өнеркәсіп өнімі</w:t>
            </w:r>
          </w:p>
        </w:tc>
        <w:tc>
          <w:tcPr>
            <w:tcW w:w="992" w:type="dxa"/>
            <w:shd w:val="clear" w:color="auto" w:fill="auto"/>
            <w:vAlign w:val="center"/>
            <w:hideMark/>
          </w:tcPr>
          <w:p w14:paraId="4FB180AA"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32810,6</w:t>
            </w:r>
          </w:p>
        </w:tc>
        <w:tc>
          <w:tcPr>
            <w:tcW w:w="993" w:type="dxa"/>
            <w:shd w:val="clear" w:color="auto" w:fill="auto"/>
            <w:vAlign w:val="center"/>
          </w:tcPr>
          <w:p w14:paraId="67A1DE2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41275,1</w:t>
            </w:r>
          </w:p>
        </w:tc>
        <w:tc>
          <w:tcPr>
            <w:tcW w:w="992" w:type="dxa"/>
            <w:shd w:val="clear" w:color="auto" w:fill="auto"/>
            <w:vAlign w:val="center"/>
          </w:tcPr>
          <w:p w14:paraId="47D4B405"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42699,6</w:t>
            </w:r>
          </w:p>
        </w:tc>
        <w:tc>
          <w:tcPr>
            <w:tcW w:w="850" w:type="dxa"/>
            <w:shd w:val="clear" w:color="auto" w:fill="auto"/>
            <w:vAlign w:val="center"/>
            <w:hideMark/>
          </w:tcPr>
          <w:p w14:paraId="460AF796"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10</w:t>
            </w:r>
            <w:r w:rsidRPr="00B17DD6">
              <w:rPr>
                <w:rFonts w:ascii="Times New Roman" w:hAnsi="Times New Roman"/>
                <w:sz w:val="20"/>
                <w:szCs w:val="20"/>
                <w:lang w:val="en-US"/>
              </w:rPr>
              <w:t>4</w:t>
            </w:r>
            <w:r w:rsidRPr="00B17DD6">
              <w:rPr>
                <w:rFonts w:ascii="Times New Roman" w:hAnsi="Times New Roman"/>
                <w:sz w:val="20"/>
                <w:szCs w:val="20"/>
                <w:lang w:val="kk-KZ"/>
              </w:rPr>
              <w:t>,</w:t>
            </w:r>
            <w:r w:rsidRPr="00B17DD6">
              <w:rPr>
                <w:rFonts w:ascii="Times New Roman" w:hAnsi="Times New Roman"/>
                <w:sz w:val="20"/>
                <w:szCs w:val="20"/>
                <w:lang w:val="en-US"/>
              </w:rPr>
              <w:t>2</w:t>
            </w:r>
          </w:p>
        </w:tc>
        <w:tc>
          <w:tcPr>
            <w:tcW w:w="851" w:type="dxa"/>
            <w:shd w:val="clear" w:color="auto" w:fill="auto"/>
            <w:vAlign w:val="center"/>
          </w:tcPr>
          <w:p w14:paraId="2DC9122E"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91,8</w:t>
            </w:r>
          </w:p>
        </w:tc>
        <w:tc>
          <w:tcPr>
            <w:tcW w:w="850" w:type="dxa"/>
            <w:shd w:val="clear" w:color="auto" w:fill="auto"/>
            <w:vAlign w:val="center"/>
          </w:tcPr>
          <w:p w14:paraId="15CB3CA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101,6</w:t>
            </w:r>
          </w:p>
        </w:tc>
        <w:tc>
          <w:tcPr>
            <w:tcW w:w="2268" w:type="dxa"/>
            <w:shd w:val="clear" w:color="auto" w:fill="auto"/>
          </w:tcPr>
          <w:p w14:paraId="30E20F75" w14:textId="77777777" w:rsidR="00B17DD6" w:rsidRPr="00B17DD6" w:rsidRDefault="00B17DD6" w:rsidP="00741834">
            <w:pPr>
              <w:tabs>
                <w:tab w:val="num" w:pos="0"/>
              </w:tabs>
              <w:spacing w:after="0" w:line="240" w:lineRule="auto"/>
              <w:ind w:firstLine="709"/>
              <w:jc w:val="both"/>
              <w:rPr>
                <w:rFonts w:ascii="Times New Roman" w:hAnsi="Times New Roman"/>
                <w:sz w:val="20"/>
                <w:szCs w:val="20"/>
                <w:lang w:val="kk-KZ"/>
              </w:rPr>
            </w:pPr>
            <w:r w:rsidRPr="00B17DD6">
              <w:rPr>
                <w:rFonts w:ascii="Times New Roman" w:hAnsi="Times New Roman"/>
                <w:sz w:val="20"/>
                <w:szCs w:val="20"/>
                <w:lang w:val="kk-KZ"/>
              </w:rPr>
              <w:t>Ресми статистикалық ақпарат</w:t>
            </w:r>
          </w:p>
        </w:tc>
      </w:tr>
      <w:tr w:rsidR="00B17DD6" w:rsidRPr="00B17DD6" w14:paraId="75635DEF" w14:textId="77777777" w:rsidTr="0001520E">
        <w:trPr>
          <w:trHeight w:val="300"/>
        </w:trPr>
        <w:tc>
          <w:tcPr>
            <w:tcW w:w="567" w:type="dxa"/>
            <w:shd w:val="clear" w:color="auto" w:fill="auto"/>
            <w:vAlign w:val="center"/>
          </w:tcPr>
          <w:p w14:paraId="6FA4FE1D"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2</w:t>
            </w:r>
          </w:p>
        </w:tc>
        <w:tc>
          <w:tcPr>
            <w:tcW w:w="1276" w:type="dxa"/>
            <w:shd w:val="clear" w:color="auto" w:fill="auto"/>
            <w:noWrap/>
            <w:vAlign w:val="center"/>
            <w:hideMark/>
          </w:tcPr>
          <w:p w14:paraId="27B58138"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Кен өндіру көлемі</w:t>
            </w:r>
          </w:p>
        </w:tc>
        <w:tc>
          <w:tcPr>
            <w:tcW w:w="992" w:type="dxa"/>
            <w:shd w:val="clear" w:color="auto" w:fill="auto"/>
            <w:vAlign w:val="center"/>
            <w:hideMark/>
          </w:tcPr>
          <w:p w14:paraId="792AFD5C"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695,0</w:t>
            </w:r>
          </w:p>
        </w:tc>
        <w:tc>
          <w:tcPr>
            <w:tcW w:w="993" w:type="dxa"/>
            <w:shd w:val="clear" w:color="auto" w:fill="auto"/>
            <w:vAlign w:val="center"/>
          </w:tcPr>
          <w:p w14:paraId="01469F3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302,2</w:t>
            </w:r>
          </w:p>
        </w:tc>
        <w:tc>
          <w:tcPr>
            <w:tcW w:w="992" w:type="dxa"/>
            <w:shd w:val="clear" w:color="auto" w:fill="auto"/>
            <w:vAlign w:val="center"/>
          </w:tcPr>
          <w:p w14:paraId="0D56F74C"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644,3</w:t>
            </w:r>
          </w:p>
        </w:tc>
        <w:tc>
          <w:tcPr>
            <w:tcW w:w="850" w:type="dxa"/>
            <w:shd w:val="clear" w:color="auto" w:fill="auto"/>
            <w:vAlign w:val="center"/>
            <w:hideMark/>
          </w:tcPr>
          <w:p w14:paraId="5C59CAD1"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en-US"/>
              </w:rPr>
              <w:t>73</w:t>
            </w:r>
            <w:r w:rsidRPr="00B17DD6">
              <w:rPr>
                <w:rFonts w:ascii="Times New Roman" w:hAnsi="Times New Roman"/>
                <w:sz w:val="20"/>
                <w:szCs w:val="20"/>
                <w:lang w:val="kk-KZ"/>
              </w:rPr>
              <w:t>,</w:t>
            </w:r>
            <w:r w:rsidRPr="00B17DD6">
              <w:rPr>
                <w:rFonts w:ascii="Times New Roman" w:hAnsi="Times New Roman"/>
                <w:sz w:val="20"/>
                <w:szCs w:val="20"/>
                <w:lang w:val="en-US"/>
              </w:rPr>
              <w:t>3</w:t>
            </w:r>
          </w:p>
        </w:tc>
        <w:tc>
          <w:tcPr>
            <w:tcW w:w="851" w:type="dxa"/>
            <w:shd w:val="clear" w:color="auto" w:fill="auto"/>
            <w:vAlign w:val="center"/>
          </w:tcPr>
          <w:p w14:paraId="7BC69FB5"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68,0</w:t>
            </w:r>
          </w:p>
        </w:tc>
        <w:tc>
          <w:tcPr>
            <w:tcW w:w="850" w:type="dxa"/>
            <w:shd w:val="clear" w:color="auto" w:fill="auto"/>
            <w:vAlign w:val="center"/>
          </w:tcPr>
          <w:p w14:paraId="0DE9DAF1"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149,9</w:t>
            </w:r>
          </w:p>
        </w:tc>
        <w:tc>
          <w:tcPr>
            <w:tcW w:w="2268" w:type="dxa"/>
            <w:shd w:val="clear" w:color="auto" w:fill="auto"/>
          </w:tcPr>
          <w:p w14:paraId="5F811083" w14:textId="77777777" w:rsidR="00B17DD6" w:rsidRPr="00B17DD6" w:rsidRDefault="00B17DD6" w:rsidP="00741834">
            <w:pPr>
              <w:tabs>
                <w:tab w:val="num" w:pos="0"/>
              </w:tabs>
              <w:spacing w:after="0" w:line="240" w:lineRule="auto"/>
              <w:ind w:firstLine="709"/>
              <w:jc w:val="both"/>
              <w:rPr>
                <w:rFonts w:ascii="Times New Roman" w:hAnsi="Times New Roman"/>
                <w:sz w:val="20"/>
                <w:szCs w:val="20"/>
              </w:rPr>
            </w:pPr>
            <w:r w:rsidRPr="00B17DD6">
              <w:rPr>
                <w:rFonts w:ascii="Times New Roman" w:hAnsi="Times New Roman"/>
                <w:sz w:val="20"/>
                <w:szCs w:val="20"/>
                <w:lang w:val="kk-KZ"/>
              </w:rPr>
              <w:t>Ресми статистикалық ақпарат</w:t>
            </w:r>
          </w:p>
        </w:tc>
      </w:tr>
      <w:tr w:rsidR="00B17DD6" w:rsidRPr="00B17DD6" w14:paraId="19EF12D9" w14:textId="77777777" w:rsidTr="0001520E">
        <w:trPr>
          <w:trHeight w:val="300"/>
        </w:trPr>
        <w:tc>
          <w:tcPr>
            <w:tcW w:w="567" w:type="dxa"/>
            <w:shd w:val="clear" w:color="auto" w:fill="auto"/>
            <w:vAlign w:val="center"/>
          </w:tcPr>
          <w:p w14:paraId="00178CB2"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3</w:t>
            </w:r>
          </w:p>
        </w:tc>
        <w:tc>
          <w:tcPr>
            <w:tcW w:w="1276" w:type="dxa"/>
            <w:shd w:val="clear" w:color="auto" w:fill="auto"/>
            <w:vAlign w:val="center"/>
            <w:hideMark/>
          </w:tcPr>
          <w:p w14:paraId="227D2750"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Өңдеу өнеркәсіп көлемі</w:t>
            </w:r>
          </w:p>
        </w:tc>
        <w:tc>
          <w:tcPr>
            <w:tcW w:w="992" w:type="dxa"/>
            <w:shd w:val="clear" w:color="auto" w:fill="auto"/>
            <w:vAlign w:val="center"/>
            <w:hideMark/>
          </w:tcPr>
          <w:p w14:paraId="3659E6B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28086,3</w:t>
            </w:r>
          </w:p>
        </w:tc>
        <w:tc>
          <w:tcPr>
            <w:tcW w:w="993" w:type="dxa"/>
            <w:shd w:val="clear" w:color="auto" w:fill="auto"/>
            <w:vAlign w:val="center"/>
          </w:tcPr>
          <w:p w14:paraId="31F4692C"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36332,6</w:t>
            </w:r>
          </w:p>
        </w:tc>
        <w:tc>
          <w:tcPr>
            <w:tcW w:w="992" w:type="dxa"/>
            <w:shd w:val="clear" w:color="auto" w:fill="auto"/>
            <w:vAlign w:val="center"/>
          </w:tcPr>
          <w:p w14:paraId="08739867"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36951,6</w:t>
            </w:r>
          </w:p>
        </w:tc>
        <w:tc>
          <w:tcPr>
            <w:tcW w:w="850" w:type="dxa"/>
            <w:shd w:val="clear" w:color="auto" w:fill="auto"/>
            <w:vAlign w:val="center"/>
            <w:hideMark/>
          </w:tcPr>
          <w:p w14:paraId="55AA4B9B"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en-US"/>
              </w:rPr>
              <w:t>85,6</w:t>
            </w:r>
          </w:p>
        </w:tc>
        <w:tc>
          <w:tcPr>
            <w:tcW w:w="851" w:type="dxa"/>
            <w:shd w:val="clear" w:color="auto" w:fill="auto"/>
            <w:vAlign w:val="center"/>
          </w:tcPr>
          <w:p w14:paraId="01236F40"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94,3</w:t>
            </w:r>
          </w:p>
        </w:tc>
        <w:tc>
          <w:tcPr>
            <w:tcW w:w="850" w:type="dxa"/>
            <w:shd w:val="clear" w:color="auto" w:fill="auto"/>
            <w:vAlign w:val="center"/>
          </w:tcPr>
          <w:p w14:paraId="476F99FB"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100,2</w:t>
            </w:r>
          </w:p>
        </w:tc>
        <w:tc>
          <w:tcPr>
            <w:tcW w:w="2268" w:type="dxa"/>
            <w:shd w:val="clear" w:color="auto" w:fill="auto"/>
          </w:tcPr>
          <w:p w14:paraId="1F7300B6" w14:textId="77777777" w:rsidR="00B17DD6" w:rsidRPr="00B17DD6" w:rsidRDefault="00B17DD6" w:rsidP="00741834">
            <w:pPr>
              <w:tabs>
                <w:tab w:val="num" w:pos="0"/>
              </w:tabs>
              <w:spacing w:after="0" w:line="240" w:lineRule="auto"/>
              <w:ind w:firstLine="709"/>
              <w:jc w:val="both"/>
              <w:rPr>
                <w:rFonts w:ascii="Times New Roman" w:hAnsi="Times New Roman"/>
                <w:sz w:val="20"/>
                <w:szCs w:val="20"/>
              </w:rPr>
            </w:pPr>
            <w:r w:rsidRPr="00B17DD6">
              <w:rPr>
                <w:rFonts w:ascii="Times New Roman" w:hAnsi="Times New Roman"/>
                <w:sz w:val="20"/>
                <w:szCs w:val="20"/>
                <w:lang w:val="kk-KZ"/>
              </w:rPr>
              <w:t>Ресми статистикалық ақпарат</w:t>
            </w:r>
          </w:p>
        </w:tc>
      </w:tr>
      <w:tr w:rsidR="00B17DD6" w:rsidRPr="00B17DD6" w14:paraId="49CC2D9B" w14:textId="77777777" w:rsidTr="0001520E">
        <w:trPr>
          <w:trHeight w:val="85"/>
        </w:trPr>
        <w:tc>
          <w:tcPr>
            <w:tcW w:w="567" w:type="dxa"/>
            <w:shd w:val="clear" w:color="auto" w:fill="auto"/>
            <w:vAlign w:val="center"/>
          </w:tcPr>
          <w:p w14:paraId="03B2C250"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4</w:t>
            </w:r>
          </w:p>
        </w:tc>
        <w:tc>
          <w:tcPr>
            <w:tcW w:w="1276" w:type="dxa"/>
            <w:shd w:val="clear" w:color="auto" w:fill="auto"/>
            <w:vAlign w:val="center"/>
            <w:hideMark/>
          </w:tcPr>
          <w:p w14:paraId="7BD5225E"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Электрмен жабдықтау көлемі</w:t>
            </w:r>
          </w:p>
        </w:tc>
        <w:tc>
          <w:tcPr>
            <w:tcW w:w="992" w:type="dxa"/>
            <w:shd w:val="clear" w:color="auto" w:fill="auto"/>
            <w:vAlign w:val="center"/>
            <w:hideMark/>
          </w:tcPr>
          <w:p w14:paraId="3A946FE7"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3205,2</w:t>
            </w:r>
          </w:p>
        </w:tc>
        <w:tc>
          <w:tcPr>
            <w:tcW w:w="993" w:type="dxa"/>
            <w:shd w:val="clear" w:color="auto" w:fill="auto"/>
            <w:vAlign w:val="center"/>
          </w:tcPr>
          <w:p w14:paraId="6B95BF37"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3684,2</w:t>
            </w:r>
          </w:p>
        </w:tc>
        <w:tc>
          <w:tcPr>
            <w:tcW w:w="992" w:type="dxa"/>
            <w:shd w:val="clear" w:color="auto" w:fill="auto"/>
            <w:vAlign w:val="center"/>
          </w:tcPr>
          <w:p w14:paraId="6AD59A10"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3878,8</w:t>
            </w:r>
          </w:p>
        </w:tc>
        <w:tc>
          <w:tcPr>
            <w:tcW w:w="850" w:type="dxa"/>
            <w:shd w:val="clear" w:color="auto" w:fill="auto"/>
            <w:vAlign w:val="center"/>
            <w:hideMark/>
          </w:tcPr>
          <w:p w14:paraId="1F84460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1</w:t>
            </w:r>
            <w:r w:rsidRPr="00B17DD6">
              <w:rPr>
                <w:rFonts w:ascii="Times New Roman" w:hAnsi="Times New Roman"/>
                <w:sz w:val="20"/>
                <w:szCs w:val="20"/>
                <w:lang w:val="en-US"/>
              </w:rPr>
              <w:t>75,4</w:t>
            </w:r>
          </w:p>
        </w:tc>
        <w:tc>
          <w:tcPr>
            <w:tcW w:w="851" w:type="dxa"/>
            <w:shd w:val="clear" w:color="auto" w:fill="auto"/>
            <w:vAlign w:val="center"/>
          </w:tcPr>
          <w:p w14:paraId="307F823D"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103,7</w:t>
            </w:r>
          </w:p>
        </w:tc>
        <w:tc>
          <w:tcPr>
            <w:tcW w:w="850" w:type="dxa"/>
            <w:shd w:val="clear" w:color="auto" w:fill="auto"/>
            <w:vAlign w:val="center"/>
          </w:tcPr>
          <w:p w14:paraId="26B43621"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102,4</w:t>
            </w:r>
          </w:p>
        </w:tc>
        <w:tc>
          <w:tcPr>
            <w:tcW w:w="2268" w:type="dxa"/>
            <w:shd w:val="clear" w:color="auto" w:fill="auto"/>
          </w:tcPr>
          <w:p w14:paraId="6A8D4CE7" w14:textId="77777777" w:rsidR="00B17DD6" w:rsidRPr="00B17DD6" w:rsidRDefault="00B17DD6" w:rsidP="00741834">
            <w:pPr>
              <w:tabs>
                <w:tab w:val="num" w:pos="0"/>
              </w:tabs>
              <w:spacing w:after="0" w:line="240" w:lineRule="auto"/>
              <w:ind w:firstLine="709"/>
              <w:jc w:val="both"/>
              <w:rPr>
                <w:rFonts w:ascii="Times New Roman" w:hAnsi="Times New Roman"/>
                <w:sz w:val="20"/>
                <w:szCs w:val="20"/>
              </w:rPr>
            </w:pPr>
            <w:r w:rsidRPr="00B17DD6">
              <w:rPr>
                <w:rFonts w:ascii="Times New Roman" w:hAnsi="Times New Roman"/>
                <w:sz w:val="20"/>
                <w:szCs w:val="20"/>
                <w:lang w:val="kk-KZ"/>
              </w:rPr>
              <w:t>Ресми статистикалық ақпарат</w:t>
            </w:r>
          </w:p>
        </w:tc>
      </w:tr>
      <w:tr w:rsidR="00B17DD6" w:rsidRPr="00B17DD6" w14:paraId="78AC098B" w14:textId="77777777" w:rsidTr="0001520E">
        <w:trPr>
          <w:trHeight w:val="85"/>
        </w:trPr>
        <w:tc>
          <w:tcPr>
            <w:tcW w:w="567" w:type="dxa"/>
            <w:shd w:val="clear" w:color="auto" w:fill="auto"/>
            <w:vAlign w:val="center"/>
          </w:tcPr>
          <w:p w14:paraId="38FE7E88" w14:textId="77777777" w:rsidR="00B17DD6" w:rsidRPr="00B17DD6" w:rsidRDefault="00B17DD6" w:rsidP="00741834">
            <w:pPr>
              <w:tabs>
                <w:tab w:val="num" w:pos="0"/>
              </w:tabs>
              <w:spacing w:after="0" w:line="240" w:lineRule="auto"/>
              <w:ind w:firstLine="709"/>
              <w:jc w:val="both"/>
              <w:rPr>
                <w:rFonts w:ascii="Times New Roman" w:hAnsi="Times New Roman"/>
                <w:b/>
                <w:bCs/>
                <w:sz w:val="20"/>
                <w:szCs w:val="20"/>
                <w:lang w:val="kk-KZ"/>
              </w:rPr>
            </w:pPr>
            <w:r w:rsidRPr="00B17DD6">
              <w:rPr>
                <w:rFonts w:ascii="Times New Roman" w:hAnsi="Times New Roman"/>
                <w:b/>
                <w:bCs/>
                <w:sz w:val="20"/>
                <w:szCs w:val="20"/>
                <w:lang w:val="kk-KZ"/>
              </w:rPr>
              <w:t>5</w:t>
            </w:r>
          </w:p>
        </w:tc>
        <w:tc>
          <w:tcPr>
            <w:tcW w:w="1276" w:type="dxa"/>
            <w:shd w:val="clear" w:color="auto" w:fill="auto"/>
            <w:vAlign w:val="center"/>
            <w:hideMark/>
          </w:tcPr>
          <w:p w14:paraId="1648FE7A" w14:textId="77777777" w:rsidR="00B17DD6" w:rsidRPr="00B17DD6" w:rsidRDefault="00B17DD6" w:rsidP="00741834">
            <w:pPr>
              <w:tabs>
                <w:tab w:val="num" w:pos="0"/>
              </w:tabs>
              <w:spacing w:after="0" w:line="240" w:lineRule="auto"/>
              <w:ind w:firstLine="34"/>
              <w:jc w:val="both"/>
              <w:rPr>
                <w:rFonts w:ascii="Times New Roman" w:hAnsi="Times New Roman"/>
                <w:b/>
                <w:bCs/>
                <w:sz w:val="20"/>
                <w:szCs w:val="20"/>
                <w:lang w:val="kk-KZ"/>
              </w:rPr>
            </w:pPr>
            <w:r w:rsidRPr="00B17DD6">
              <w:rPr>
                <w:rFonts w:ascii="Times New Roman" w:hAnsi="Times New Roman"/>
                <w:b/>
                <w:bCs/>
                <w:sz w:val="20"/>
                <w:szCs w:val="20"/>
                <w:lang w:val="kk-KZ"/>
              </w:rPr>
              <w:t>Сумен жабдықтау көлемі</w:t>
            </w:r>
          </w:p>
        </w:tc>
        <w:tc>
          <w:tcPr>
            <w:tcW w:w="992" w:type="dxa"/>
            <w:shd w:val="clear" w:color="auto" w:fill="auto"/>
            <w:vAlign w:val="center"/>
            <w:hideMark/>
          </w:tcPr>
          <w:p w14:paraId="09574459"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824,2</w:t>
            </w:r>
          </w:p>
        </w:tc>
        <w:tc>
          <w:tcPr>
            <w:tcW w:w="993" w:type="dxa"/>
            <w:shd w:val="clear" w:color="auto" w:fill="auto"/>
            <w:vAlign w:val="center"/>
          </w:tcPr>
          <w:p w14:paraId="73E5BC62"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956,1</w:t>
            </w:r>
          </w:p>
        </w:tc>
        <w:tc>
          <w:tcPr>
            <w:tcW w:w="992" w:type="dxa"/>
            <w:shd w:val="clear" w:color="auto" w:fill="auto"/>
            <w:vAlign w:val="center"/>
          </w:tcPr>
          <w:p w14:paraId="4F78E254"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1224,8</w:t>
            </w:r>
          </w:p>
        </w:tc>
        <w:tc>
          <w:tcPr>
            <w:tcW w:w="850" w:type="dxa"/>
            <w:shd w:val="clear" w:color="auto" w:fill="auto"/>
            <w:vAlign w:val="center"/>
            <w:hideMark/>
          </w:tcPr>
          <w:p w14:paraId="6B8F8B8D"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en-US"/>
              </w:rPr>
            </w:pPr>
            <w:r w:rsidRPr="00B17DD6">
              <w:rPr>
                <w:rFonts w:ascii="Times New Roman" w:hAnsi="Times New Roman"/>
                <w:sz w:val="20"/>
                <w:szCs w:val="20"/>
                <w:lang w:val="kk-KZ"/>
              </w:rPr>
              <w:t>1</w:t>
            </w:r>
            <w:r w:rsidRPr="00B17DD6">
              <w:rPr>
                <w:rFonts w:ascii="Times New Roman" w:hAnsi="Times New Roman"/>
                <w:sz w:val="20"/>
                <w:szCs w:val="20"/>
                <w:lang w:val="en-US"/>
              </w:rPr>
              <w:t>23,7</w:t>
            </w:r>
          </w:p>
        </w:tc>
        <w:tc>
          <w:tcPr>
            <w:tcW w:w="851" w:type="dxa"/>
            <w:shd w:val="clear" w:color="auto" w:fill="auto"/>
            <w:vAlign w:val="center"/>
          </w:tcPr>
          <w:p w14:paraId="7CE994A8"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134,4</w:t>
            </w:r>
          </w:p>
        </w:tc>
        <w:tc>
          <w:tcPr>
            <w:tcW w:w="850" w:type="dxa"/>
            <w:shd w:val="clear" w:color="auto" w:fill="auto"/>
            <w:vAlign w:val="center"/>
          </w:tcPr>
          <w:p w14:paraId="27F8FBBA" w14:textId="77777777" w:rsidR="00B17DD6" w:rsidRPr="00B17DD6" w:rsidRDefault="00B17DD6" w:rsidP="00741834">
            <w:pPr>
              <w:tabs>
                <w:tab w:val="num" w:pos="0"/>
              </w:tabs>
              <w:spacing w:after="0" w:line="240" w:lineRule="auto"/>
              <w:ind w:firstLine="34"/>
              <w:jc w:val="center"/>
              <w:rPr>
                <w:rFonts w:ascii="Times New Roman" w:hAnsi="Times New Roman"/>
                <w:sz w:val="20"/>
                <w:szCs w:val="20"/>
                <w:lang w:val="kk-KZ"/>
              </w:rPr>
            </w:pPr>
            <w:r w:rsidRPr="00B17DD6">
              <w:rPr>
                <w:rFonts w:ascii="Times New Roman" w:hAnsi="Times New Roman"/>
                <w:sz w:val="20"/>
                <w:szCs w:val="20"/>
                <w:lang w:val="kk-KZ"/>
              </w:rPr>
              <w:t>186,7</w:t>
            </w:r>
          </w:p>
        </w:tc>
        <w:tc>
          <w:tcPr>
            <w:tcW w:w="2268" w:type="dxa"/>
            <w:shd w:val="clear" w:color="auto" w:fill="auto"/>
          </w:tcPr>
          <w:p w14:paraId="15DDCA71" w14:textId="77777777" w:rsidR="00B17DD6" w:rsidRPr="00B17DD6" w:rsidRDefault="00B17DD6" w:rsidP="00741834">
            <w:pPr>
              <w:tabs>
                <w:tab w:val="num" w:pos="0"/>
              </w:tabs>
              <w:spacing w:after="0" w:line="240" w:lineRule="auto"/>
              <w:ind w:firstLine="709"/>
              <w:jc w:val="both"/>
              <w:rPr>
                <w:rFonts w:ascii="Times New Roman" w:hAnsi="Times New Roman"/>
                <w:sz w:val="20"/>
                <w:szCs w:val="20"/>
                <w:lang w:val="kk-KZ"/>
              </w:rPr>
            </w:pPr>
            <w:r w:rsidRPr="00B17DD6">
              <w:rPr>
                <w:rFonts w:ascii="Times New Roman" w:hAnsi="Times New Roman"/>
                <w:sz w:val="20"/>
                <w:szCs w:val="20"/>
                <w:lang w:val="kk-KZ"/>
              </w:rPr>
              <w:t>Ресми статистикалық ақпарат</w:t>
            </w:r>
          </w:p>
        </w:tc>
      </w:tr>
    </w:tbl>
    <w:p w14:paraId="7AF7180C"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eastAsia="ru-RU"/>
        </w:rPr>
      </w:pPr>
      <w:r w:rsidRPr="00B17DD6">
        <w:rPr>
          <w:rFonts w:ascii="Times New Roman" w:eastAsia="Times New Roman" w:hAnsi="Times New Roman"/>
          <w:b/>
          <w:bCs/>
          <w:sz w:val="28"/>
          <w:szCs w:val="28"/>
          <w:lang w:val="kk-KZ" w:eastAsia="ru-RU"/>
        </w:rPr>
        <w:t>Шағын және орта бизнес</w:t>
      </w:r>
    </w:p>
    <w:p w14:paraId="74627C9E" w14:textId="30D0CB8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қаласында 2021 жылы өткізілген тауар көлемі 8 107,8 млн. теңгені, нақты көлем индексі 101,0</w:t>
      </w:r>
      <w:r w:rsidR="0001520E">
        <w:rPr>
          <w:rFonts w:ascii="Times New Roman" w:hAnsi="Times New Roman"/>
          <w:sz w:val="28"/>
          <w:szCs w:val="28"/>
          <w:lang w:val="kk-KZ"/>
        </w:rPr>
        <w:t xml:space="preserve"> </w:t>
      </w:r>
      <w:r w:rsidRPr="00B17DD6">
        <w:rPr>
          <w:rFonts w:ascii="Times New Roman" w:hAnsi="Times New Roman"/>
          <w:sz w:val="28"/>
          <w:szCs w:val="28"/>
          <w:lang w:val="kk-KZ"/>
        </w:rPr>
        <w:t>% құраса, 2022 жылы 9 447,0 млн. теңгені, нақты көлем индексі 101,6</w:t>
      </w:r>
      <w:r w:rsidR="0001520E">
        <w:rPr>
          <w:rFonts w:ascii="Times New Roman" w:hAnsi="Times New Roman"/>
          <w:sz w:val="28"/>
          <w:szCs w:val="28"/>
          <w:lang w:val="kk-KZ"/>
        </w:rPr>
        <w:t xml:space="preserve"> </w:t>
      </w:r>
      <w:r w:rsidRPr="00B17DD6">
        <w:rPr>
          <w:rFonts w:ascii="Times New Roman" w:hAnsi="Times New Roman"/>
          <w:sz w:val="28"/>
          <w:szCs w:val="28"/>
          <w:lang w:val="kk-KZ"/>
        </w:rPr>
        <w:t>% құраған. 2023 жылы 11 287,6 млн. теңгені, нақты көлем индексі 105,2</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 құраған. </w:t>
      </w:r>
    </w:p>
    <w:p w14:paraId="0153A7C6"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 тіркелген шағын және орта бизнес субъектілерінің саны                               6 318 бірлікті, іс-әрекеттегі шағын және орта бизнес субъектілерінің саны             6 207 бірлікті немесе 98,2% құраған.</w:t>
      </w:r>
    </w:p>
    <w:p w14:paraId="0157F97A"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sz w:val="28"/>
          <w:szCs w:val="28"/>
          <w:lang w:val="kk-KZ"/>
        </w:rPr>
        <w:t>2022 жылы тіркелген шағын және орта бизнес субъектілерінің саны                           5 945 бірлікті, іс-әрекеттегі шағын және орта бизнес субъектілерінің саны                                5 825 бірлікті немесе 98,0% құраған.</w:t>
      </w:r>
      <w:r w:rsidRPr="00B17DD6">
        <w:rPr>
          <w:rFonts w:ascii="Times New Roman" w:hAnsi="Times New Roman"/>
          <w:b/>
          <w:sz w:val="28"/>
          <w:szCs w:val="28"/>
          <w:lang w:val="kk-KZ"/>
        </w:rPr>
        <w:t xml:space="preserve"> </w:t>
      </w:r>
    </w:p>
    <w:p w14:paraId="270A66AF"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тіркелген шағын және орта бизнес субъектілерінің саны 6 803 бірлікті, іс-әрекеттегі шағын және орта бизнес субъектілерінің саны 6615 бірлікті немесе 97,2% құраған.</w:t>
      </w:r>
    </w:p>
    <w:p w14:paraId="551210BD"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Инновациялар мен инвестициялар</w:t>
      </w:r>
    </w:p>
    <w:p w14:paraId="311906F4" w14:textId="72FB4B4A"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 егізгі капиталға тартылған инвестиция көлемі жылы 53 295,3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теңгені, нақты көлем индексі – 190,0% құраған болса, 2022 жылы негізгі капиталға тартылған инвестиция көлемі 29 707,5 млн. теңгені, нақты көлем индексі – 88,7</w:t>
      </w:r>
      <w:r w:rsidR="0001520E">
        <w:rPr>
          <w:rFonts w:ascii="Times New Roman" w:hAnsi="Times New Roman"/>
          <w:sz w:val="28"/>
          <w:szCs w:val="28"/>
          <w:lang w:val="kk-KZ"/>
        </w:rPr>
        <w:t xml:space="preserve"> </w:t>
      </w:r>
      <w:r w:rsidRPr="00B17DD6">
        <w:rPr>
          <w:rFonts w:ascii="Times New Roman" w:hAnsi="Times New Roman"/>
          <w:sz w:val="28"/>
          <w:szCs w:val="28"/>
          <w:lang w:val="kk-KZ"/>
        </w:rPr>
        <w:t>% құраған. Ал 2023 жылы негізгі капиталға тартылған инвестиция көлемі 46 784,4 млн.</w:t>
      </w:r>
      <w:r w:rsidR="0001520E">
        <w:rPr>
          <w:rFonts w:ascii="Times New Roman" w:hAnsi="Times New Roman"/>
          <w:sz w:val="28"/>
          <w:szCs w:val="28"/>
          <w:lang w:val="kk-KZ"/>
        </w:rPr>
        <w:t xml:space="preserve"> </w:t>
      </w:r>
      <w:r w:rsidRPr="00B17DD6">
        <w:rPr>
          <w:rFonts w:ascii="Times New Roman" w:hAnsi="Times New Roman"/>
          <w:sz w:val="28"/>
          <w:szCs w:val="28"/>
          <w:lang w:val="kk-KZ"/>
        </w:rPr>
        <w:t>теңгені, нақты көлем индексі – 150,1</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 құраған. </w:t>
      </w:r>
    </w:p>
    <w:p w14:paraId="282C8A2C"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b/>
          <w:sz w:val="28"/>
          <w:szCs w:val="28"/>
          <w:lang w:val="kk-KZ"/>
        </w:rPr>
        <w:t>Туризм</w:t>
      </w:r>
    </w:p>
    <w:p w14:paraId="4FBD710E" w14:textId="2D843AF6"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қаласының кіру туризмі бойынша қызмет көрсетілген туристер саны 2021 жылы 1 858 адамды құрап, жоспар 108,9</w:t>
      </w:r>
      <w:r w:rsidR="0001520E">
        <w:rPr>
          <w:rFonts w:ascii="Times New Roman" w:hAnsi="Times New Roman"/>
          <w:sz w:val="28"/>
          <w:szCs w:val="28"/>
          <w:lang w:val="kk-KZ"/>
        </w:rPr>
        <w:t xml:space="preserve"> </w:t>
      </w:r>
      <w:r w:rsidRPr="00B17DD6">
        <w:rPr>
          <w:rFonts w:ascii="Times New Roman" w:hAnsi="Times New Roman"/>
          <w:sz w:val="28"/>
          <w:szCs w:val="28"/>
          <w:lang w:val="kk-KZ"/>
        </w:rPr>
        <w:t xml:space="preserve">% орындалған </w:t>
      </w:r>
      <w:r w:rsidRPr="00B17DD6">
        <w:rPr>
          <w:rFonts w:ascii="Times New Roman" w:hAnsi="Times New Roman"/>
          <w:i/>
          <w:sz w:val="24"/>
          <w:szCs w:val="24"/>
          <w:lang w:val="kk-KZ"/>
        </w:rPr>
        <w:t>(жоспар 109,0%)</w:t>
      </w:r>
      <w:r w:rsidRPr="00B17DD6">
        <w:rPr>
          <w:rFonts w:ascii="Times New Roman" w:hAnsi="Times New Roman"/>
          <w:i/>
          <w:sz w:val="28"/>
          <w:szCs w:val="28"/>
          <w:lang w:val="kk-KZ"/>
        </w:rPr>
        <w:t>,</w:t>
      </w:r>
      <w:r w:rsidRPr="00B17DD6">
        <w:rPr>
          <w:rFonts w:ascii="Times New Roman" w:hAnsi="Times New Roman"/>
          <w:sz w:val="28"/>
          <w:szCs w:val="28"/>
          <w:lang w:val="kk-KZ"/>
        </w:rPr>
        <w:t xml:space="preserve"> 2022 жылы 2 996 адамды құраса, 2023 жылы 3 484 адамды құраған.</w:t>
      </w:r>
    </w:p>
    <w:p w14:paraId="31A71355"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Орналастыру орындары мен көрсетілген қызмет көлемі 2021 жылы            10,1 млн. теңгені,</w:t>
      </w:r>
      <w:r w:rsidRPr="00B17DD6">
        <w:rPr>
          <w:rFonts w:ascii="Times New Roman" w:hAnsi="Times New Roman"/>
          <w:i/>
          <w:sz w:val="28"/>
          <w:szCs w:val="28"/>
          <w:lang w:val="kk-KZ"/>
        </w:rPr>
        <w:t xml:space="preserve"> </w:t>
      </w:r>
      <w:r w:rsidRPr="00B17DD6">
        <w:rPr>
          <w:rFonts w:ascii="Times New Roman" w:hAnsi="Times New Roman"/>
          <w:sz w:val="28"/>
          <w:szCs w:val="28"/>
          <w:lang w:val="kk-KZ"/>
        </w:rPr>
        <w:t>2022 жылы 19,6 млн. теңгені құраса, 2023 жылы 27,9 млн. теңгені құраған.</w:t>
      </w:r>
    </w:p>
    <w:p w14:paraId="719D7745"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Орналастыру орындарының саны 2021 жылы - 6 бірлікті, 2022 жылы бұл көрсеткіш – 8 бірлікті, 2023 жылы 8 бірлікті құрап, 2021 жылмен салыстырғанда 1,3 есеге артқан.</w:t>
      </w:r>
    </w:p>
    <w:p w14:paraId="40F598A3"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eastAsia="ru-RU"/>
        </w:rPr>
      </w:pPr>
      <w:r w:rsidRPr="00B17DD6">
        <w:rPr>
          <w:rFonts w:ascii="Times New Roman" w:eastAsia="Times New Roman" w:hAnsi="Times New Roman"/>
          <w:b/>
          <w:bCs/>
          <w:sz w:val="28"/>
          <w:szCs w:val="28"/>
          <w:lang w:val="kk-KZ" w:eastAsia="ru-RU"/>
        </w:rPr>
        <w:t>Агроөнеркәсіптік кешені</w:t>
      </w:r>
    </w:p>
    <w:p w14:paraId="28ED87BF" w14:textId="70EF578A" w:rsidR="00B17DD6" w:rsidRPr="00B17DD6" w:rsidRDefault="00B17DD6" w:rsidP="00741834">
      <w:pPr>
        <w:spacing w:after="0" w:line="240" w:lineRule="auto"/>
        <w:ind w:firstLine="708"/>
        <w:contextualSpacing/>
        <w:jc w:val="both"/>
        <w:rPr>
          <w:rFonts w:ascii="Times New Roman" w:eastAsia="Times New Roman" w:hAnsi="Times New Roman"/>
          <w:bCs/>
          <w:sz w:val="28"/>
          <w:szCs w:val="28"/>
          <w:lang w:val="kk-KZ" w:eastAsia="ru-RU"/>
        </w:rPr>
      </w:pPr>
      <w:r w:rsidRPr="00B17DD6">
        <w:rPr>
          <w:rFonts w:ascii="Times New Roman" w:eastAsia="Times New Roman" w:hAnsi="Times New Roman"/>
          <w:bCs/>
          <w:sz w:val="28"/>
          <w:szCs w:val="28"/>
          <w:lang w:val="kk-KZ" w:eastAsia="ru-RU"/>
        </w:rPr>
        <w:lastRenderedPageBreak/>
        <w:t>2021 жылы ауыл шаруашылығы бойынша жалпы өнім көлемі 10 426,9 млн. теңгені, 2022 жылы 11 839,8 млн. теңгені, 2023 жылы 13 390,8 млн. теңгені құраған.</w:t>
      </w:r>
    </w:p>
    <w:p w14:paraId="3B7D7EC2" w14:textId="77777777" w:rsidR="00B17DD6" w:rsidRPr="00B17DD6" w:rsidRDefault="00B17DD6" w:rsidP="00741834">
      <w:pPr>
        <w:spacing w:after="0" w:line="240" w:lineRule="auto"/>
        <w:ind w:left="709"/>
        <w:contextualSpacing/>
        <w:jc w:val="center"/>
        <w:rPr>
          <w:rFonts w:ascii="Times New Roman" w:eastAsia="Times New Roman" w:hAnsi="Times New Roman"/>
          <w:b/>
          <w:bCs/>
          <w:sz w:val="28"/>
          <w:szCs w:val="28"/>
          <w:lang w:val="kk-KZ" w:eastAsia="ru-RU"/>
        </w:rPr>
      </w:pPr>
      <w:r w:rsidRPr="00B17DD6">
        <w:rPr>
          <w:rFonts w:ascii="Times New Roman" w:eastAsia="Times New Roman" w:hAnsi="Times New Roman"/>
          <w:b/>
          <w:bCs/>
          <w:sz w:val="28"/>
          <w:szCs w:val="28"/>
          <w:lang w:val="kk-KZ" w:eastAsia="ru-RU"/>
        </w:rPr>
        <w:t>Ауыл шаруашылығы бойынша көрсеткіштер</w:t>
      </w:r>
    </w:p>
    <w:tbl>
      <w:tblPr>
        <w:tblW w:w="9732" w:type="dxa"/>
        <w:tblInd w:w="64" w:type="dxa"/>
        <w:tblLayout w:type="fixed"/>
        <w:tblCellMar>
          <w:left w:w="0" w:type="dxa"/>
          <w:right w:w="0" w:type="dxa"/>
        </w:tblCellMar>
        <w:tblLook w:val="0600" w:firstRow="0" w:lastRow="0" w:firstColumn="0" w:lastColumn="0" w:noHBand="1" w:noVBand="1"/>
      </w:tblPr>
      <w:tblGrid>
        <w:gridCol w:w="5152"/>
        <w:gridCol w:w="1280"/>
        <w:gridCol w:w="1276"/>
        <w:gridCol w:w="2024"/>
      </w:tblGrid>
      <w:tr w:rsidR="00B17DD6" w:rsidRPr="00B17DD6" w14:paraId="11ECE288" w14:textId="77777777" w:rsidTr="0001520E">
        <w:trPr>
          <w:trHeight w:val="783"/>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74A02F"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
                <w:bCs/>
                <w:kern w:val="24"/>
                <w:sz w:val="24"/>
                <w:szCs w:val="24"/>
                <w:lang w:val="kk-KZ"/>
              </w:rPr>
              <w:t>Көрсеткіштер</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D31FE6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
                <w:bCs/>
                <w:kern w:val="24"/>
                <w:sz w:val="24"/>
                <w:szCs w:val="24"/>
                <w:lang w:val="kk-KZ"/>
              </w:rPr>
              <w:t>20</w:t>
            </w:r>
            <w:r w:rsidRPr="00B17DD6">
              <w:rPr>
                <w:rFonts w:ascii="Times New Roman" w:eastAsia="Times New Roman" w:hAnsi="Times New Roman"/>
                <w:b/>
                <w:bCs/>
                <w:kern w:val="24"/>
                <w:sz w:val="24"/>
                <w:szCs w:val="24"/>
                <w:lang w:val="en-US"/>
              </w:rPr>
              <w:t>21</w:t>
            </w:r>
            <w:r w:rsidRPr="00B17DD6">
              <w:rPr>
                <w:rFonts w:ascii="Times New Roman" w:eastAsia="Times New Roman" w:hAnsi="Times New Roman"/>
                <w:b/>
                <w:bCs/>
                <w:kern w:val="24"/>
                <w:sz w:val="24"/>
                <w:szCs w:val="24"/>
                <w:lang w:val="kk-KZ"/>
              </w:rPr>
              <w:t xml:space="preserve"> 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1F941EE"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
                <w:bCs/>
                <w:kern w:val="24"/>
                <w:sz w:val="24"/>
                <w:szCs w:val="24"/>
                <w:lang w:val="kk-KZ"/>
              </w:rPr>
              <w:t>20</w:t>
            </w:r>
            <w:r w:rsidRPr="00B17DD6">
              <w:rPr>
                <w:rFonts w:ascii="Times New Roman" w:eastAsia="Times New Roman" w:hAnsi="Times New Roman"/>
                <w:b/>
                <w:bCs/>
                <w:kern w:val="24"/>
                <w:sz w:val="24"/>
                <w:szCs w:val="24"/>
                <w:lang w:val="en-US"/>
              </w:rPr>
              <w:t>22</w:t>
            </w:r>
            <w:r w:rsidRPr="00B17DD6">
              <w:rPr>
                <w:rFonts w:ascii="Times New Roman" w:eastAsia="Times New Roman" w:hAnsi="Times New Roman"/>
                <w:b/>
                <w:bCs/>
                <w:kern w:val="24"/>
                <w:sz w:val="24"/>
                <w:szCs w:val="24"/>
                <w:lang w:val="kk-KZ"/>
              </w:rPr>
              <w:t xml:space="preserve"> ж.</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5" w:type="dxa"/>
              <w:bottom w:w="0" w:type="dxa"/>
              <w:right w:w="15" w:type="dxa"/>
            </w:tcMar>
            <w:vAlign w:val="center"/>
            <w:hideMark/>
          </w:tcPr>
          <w:p w14:paraId="62632E1C"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
                <w:kern w:val="24"/>
                <w:sz w:val="24"/>
                <w:szCs w:val="24"/>
                <w:lang w:val="en-US"/>
              </w:rPr>
            </w:pPr>
            <w:r w:rsidRPr="00B17DD6">
              <w:rPr>
                <w:rFonts w:ascii="Times New Roman" w:eastAsia="Times New Roman" w:hAnsi="Times New Roman"/>
                <w:b/>
                <w:bCs/>
                <w:kern w:val="24"/>
                <w:sz w:val="24"/>
                <w:szCs w:val="24"/>
                <w:lang w:val="kk-KZ"/>
              </w:rPr>
              <w:t>202</w:t>
            </w:r>
            <w:r w:rsidRPr="00B17DD6">
              <w:rPr>
                <w:rFonts w:ascii="Times New Roman" w:eastAsia="Times New Roman" w:hAnsi="Times New Roman"/>
                <w:b/>
                <w:bCs/>
                <w:kern w:val="24"/>
                <w:sz w:val="24"/>
                <w:szCs w:val="24"/>
                <w:lang w:val="en-US"/>
              </w:rPr>
              <w:t>3</w:t>
            </w:r>
            <w:r w:rsidRPr="00B17DD6">
              <w:rPr>
                <w:rFonts w:ascii="Times New Roman" w:eastAsia="Times New Roman" w:hAnsi="Times New Roman"/>
                <w:b/>
                <w:bCs/>
                <w:kern w:val="24"/>
                <w:sz w:val="24"/>
                <w:szCs w:val="24"/>
                <w:lang w:val="kk-KZ"/>
              </w:rPr>
              <w:t xml:space="preserve"> ж.</w:t>
            </w:r>
          </w:p>
        </w:tc>
      </w:tr>
      <w:tr w:rsidR="00B17DD6" w:rsidRPr="00B17DD6" w14:paraId="3272F2EB"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7BB46A2" w14:textId="77777777" w:rsidR="00B17DD6" w:rsidRPr="00B17DD6" w:rsidRDefault="00B17DD6" w:rsidP="00741834">
            <w:pPr>
              <w:tabs>
                <w:tab w:val="num" w:pos="0"/>
              </w:tabs>
              <w:spacing w:after="0" w:line="240" w:lineRule="auto"/>
              <w:jc w:val="both"/>
              <w:rPr>
                <w:rFonts w:ascii="Times New Roman" w:eastAsia="Times New Roman" w:hAnsi="Times New Roman"/>
                <w:bCs/>
                <w:sz w:val="24"/>
                <w:szCs w:val="24"/>
                <w:lang w:val="kk-KZ"/>
              </w:rPr>
            </w:pPr>
            <w:r w:rsidRPr="00B17DD6">
              <w:rPr>
                <w:rFonts w:ascii="Times New Roman" w:eastAsia="Times New Roman" w:hAnsi="Times New Roman"/>
                <w:bCs/>
                <w:kern w:val="24"/>
                <w:sz w:val="24"/>
                <w:szCs w:val="24"/>
                <w:lang w:val="kk-KZ"/>
              </w:rPr>
              <w:t>Ауыл шаруашылығы жалпы өнім көлемі, млн. теңге</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6919CC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bookmarkStart w:id="1" w:name="_Hlk172541420"/>
            <w:r w:rsidRPr="00B17DD6">
              <w:rPr>
                <w:rFonts w:ascii="Times New Roman" w:eastAsia="Times New Roman" w:hAnsi="Times New Roman"/>
                <w:bCs/>
                <w:sz w:val="24"/>
                <w:szCs w:val="24"/>
                <w:lang w:val="kk-KZ"/>
              </w:rPr>
              <w:t>10426,9</w:t>
            </w:r>
            <w:bookmarkEnd w:id="1"/>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B3855A9"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sz w:val="24"/>
                <w:szCs w:val="24"/>
                <w:lang w:val="kk-KZ"/>
              </w:rPr>
              <w:t>11839,8</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B3B0671"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kern w:val="24"/>
                <w:sz w:val="24"/>
                <w:szCs w:val="24"/>
                <w:lang w:val="kk-KZ"/>
              </w:rPr>
              <w:t>13390,8</w:t>
            </w:r>
          </w:p>
        </w:tc>
      </w:tr>
      <w:tr w:rsidR="00B17DD6" w:rsidRPr="00B17DD6" w14:paraId="34E61C0B"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EDE015A" w14:textId="77777777" w:rsidR="00B17DD6" w:rsidRPr="00B17DD6" w:rsidRDefault="00B17DD6" w:rsidP="00741834">
            <w:pPr>
              <w:tabs>
                <w:tab w:val="num" w:pos="0"/>
              </w:tabs>
              <w:spacing w:after="0" w:line="240" w:lineRule="auto"/>
              <w:jc w:val="both"/>
              <w:rPr>
                <w:rFonts w:ascii="Times New Roman" w:eastAsia="Times New Roman" w:hAnsi="Times New Roman"/>
                <w:bCs/>
                <w:sz w:val="24"/>
                <w:szCs w:val="24"/>
                <w:lang w:val="kk-KZ"/>
              </w:rPr>
            </w:pPr>
            <w:r w:rsidRPr="00B17DD6">
              <w:rPr>
                <w:rFonts w:ascii="Times New Roman" w:eastAsia="Times New Roman" w:hAnsi="Times New Roman"/>
                <w:bCs/>
                <w:kern w:val="24"/>
                <w:sz w:val="24"/>
                <w:szCs w:val="24"/>
                <w:lang w:val="kk-KZ"/>
              </w:rPr>
              <w:t>Нақты көлем индексі,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E6CDB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en-US"/>
              </w:rPr>
            </w:pPr>
            <w:r w:rsidRPr="00B17DD6">
              <w:rPr>
                <w:rFonts w:ascii="Times New Roman" w:eastAsia="Times New Roman" w:hAnsi="Times New Roman"/>
                <w:bCs/>
                <w:sz w:val="24"/>
                <w:szCs w:val="24"/>
                <w:lang w:val="kk-KZ"/>
              </w:rPr>
              <w:t>1</w:t>
            </w:r>
            <w:r w:rsidRPr="00B17DD6">
              <w:rPr>
                <w:rFonts w:ascii="Times New Roman" w:eastAsia="Times New Roman" w:hAnsi="Times New Roman"/>
                <w:bCs/>
                <w:sz w:val="24"/>
                <w:szCs w:val="24"/>
                <w:lang w:val="en-US"/>
              </w:rPr>
              <w:t>01</w:t>
            </w:r>
            <w:r w:rsidRPr="00B17DD6">
              <w:rPr>
                <w:rFonts w:ascii="Times New Roman" w:eastAsia="Times New Roman" w:hAnsi="Times New Roman"/>
                <w:bCs/>
                <w:sz w:val="24"/>
                <w:szCs w:val="24"/>
                <w:lang w:val="kk-KZ"/>
              </w:rPr>
              <w:t>,</w:t>
            </w:r>
            <w:r w:rsidRPr="00B17DD6">
              <w:rPr>
                <w:rFonts w:ascii="Times New Roman" w:eastAsia="Times New Roman" w:hAnsi="Times New Roman"/>
                <w:bCs/>
                <w:sz w:val="24"/>
                <w:szCs w:val="24"/>
                <w:lang w:val="en-US"/>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26D934F"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sz w:val="24"/>
                <w:szCs w:val="24"/>
                <w:lang w:val="kk-KZ"/>
              </w:rPr>
              <w:t>105,3</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60B90448"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sz w:val="24"/>
                <w:szCs w:val="24"/>
                <w:lang w:val="kk-KZ"/>
              </w:rPr>
            </w:pPr>
            <w:r w:rsidRPr="00B17DD6">
              <w:rPr>
                <w:rFonts w:ascii="Times New Roman" w:eastAsia="Times New Roman" w:hAnsi="Times New Roman"/>
                <w:bCs/>
                <w:sz w:val="24"/>
                <w:szCs w:val="24"/>
                <w:lang w:val="kk-KZ"/>
              </w:rPr>
              <w:t>100,2</w:t>
            </w:r>
          </w:p>
        </w:tc>
      </w:tr>
      <w:tr w:rsidR="00B17DD6" w:rsidRPr="00B17DD6" w14:paraId="1229F6EC"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ACE9C52"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Ет өндіру (тірі салмақта), мың тонна</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34FFD2F"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2608,2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EB0D69C"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2556,3</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3125CCAE"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2587,0</w:t>
            </w:r>
          </w:p>
        </w:tc>
      </w:tr>
      <w:tr w:rsidR="00B17DD6" w:rsidRPr="00B17DD6" w14:paraId="7E5D0CB8"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EF268B0"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Сүт өндіру, мың тонна</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4A7278A"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11771,7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BA4BFDB"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11748,5</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7A6135E2"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10247,7</w:t>
            </w:r>
          </w:p>
        </w:tc>
      </w:tr>
      <w:tr w:rsidR="00B17DD6" w:rsidRPr="00B17DD6" w14:paraId="386F8EFE"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2BDE528"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Жұмыртқа өндіру, млн. дана</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A0D022D"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0195F99"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1,2</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287555F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1,2</w:t>
            </w:r>
          </w:p>
        </w:tc>
      </w:tr>
      <w:tr w:rsidR="00B17DD6" w:rsidRPr="00B17DD6" w14:paraId="3056A495"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ACD6AD6"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Орташа 1 сиырдан сауылған сүт, кг</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884EF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94913B1"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03856A9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p>
        </w:tc>
      </w:tr>
      <w:tr w:rsidR="00B17DD6" w:rsidRPr="00B17DD6" w14:paraId="5CAF43D1"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6F4A26D"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ІҚМ басын ұлғайту, мың бас</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207EF36"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570CCA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13,3</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366E014"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13,6</w:t>
            </w:r>
          </w:p>
        </w:tc>
      </w:tr>
      <w:tr w:rsidR="00B17DD6" w:rsidRPr="00B17DD6" w14:paraId="75FD069E"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AC99FFD"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Қой-ешкі басын ұлғайту, мың бас</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40B787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48,8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7183E2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40,0</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38141882"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31,9</w:t>
            </w:r>
          </w:p>
        </w:tc>
      </w:tr>
      <w:tr w:rsidR="00B17DD6" w:rsidRPr="00B17DD6" w14:paraId="4E6D0FCA" w14:textId="77777777" w:rsidTr="0001520E">
        <w:trPr>
          <w:trHeight w:val="60"/>
        </w:trPr>
        <w:tc>
          <w:tcPr>
            <w:tcW w:w="51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6F3E1F9" w14:textId="77777777" w:rsidR="00B17DD6" w:rsidRPr="00B17DD6" w:rsidRDefault="00B17DD6" w:rsidP="00741834">
            <w:pPr>
              <w:tabs>
                <w:tab w:val="num" w:pos="0"/>
              </w:tabs>
              <w:spacing w:after="0" w:line="240" w:lineRule="auto"/>
              <w:jc w:val="both"/>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Құс басын ұлғайту, мың бас</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530C9A0"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BB3D37E"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18,5</w:t>
            </w:r>
          </w:p>
        </w:tc>
        <w:tc>
          <w:tcPr>
            <w:tcW w:w="2024" w:type="dxa"/>
            <w:tcBorders>
              <w:top w:val="single" w:sz="8" w:space="0" w:color="000000"/>
              <w:left w:val="single" w:sz="8" w:space="0" w:color="000000"/>
              <w:bottom w:val="single" w:sz="8" w:space="0" w:color="000000"/>
              <w:right w:val="single" w:sz="4" w:space="0" w:color="auto"/>
            </w:tcBorders>
            <w:shd w:val="clear" w:color="auto" w:fill="FFFFFF"/>
            <w:tcMar>
              <w:top w:w="15" w:type="dxa"/>
              <w:left w:w="108" w:type="dxa"/>
              <w:right w:w="108" w:type="dxa"/>
            </w:tcMar>
            <w:vAlign w:val="center"/>
          </w:tcPr>
          <w:p w14:paraId="4CC576D8" w14:textId="77777777" w:rsidR="00B17DD6" w:rsidRPr="00B17DD6" w:rsidRDefault="00B17DD6" w:rsidP="00741834">
            <w:pPr>
              <w:tabs>
                <w:tab w:val="num" w:pos="0"/>
              </w:tabs>
              <w:spacing w:after="0" w:line="240" w:lineRule="auto"/>
              <w:jc w:val="center"/>
              <w:textAlignment w:val="baseline"/>
              <w:rPr>
                <w:rFonts w:ascii="Times New Roman" w:eastAsia="Times New Roman" w:hAnsi="Times New Roman"/>
                <w:bCs/>
                <w:kern w:val="24"/>
                <w:sz w:val="24"/>
                <w:szCs w:val="24"/>
                <w:lang w:val="kk-KZ"/>
              </w:rPr>
            </w:pPr>
            <w:r w:rsidRPr="00B17DD6">
              <w:rPr>
                <w:rFonts w:ascii="Times New Roman" w:eastAsia="Times New Roman" w:hAnsi="Times New Roman"/>
                <w:bCs/>
                <w:kern w:val="24"/>
                <w:sz w:val="24"/>
                <w:szCs w:val="24"/>
                <w:lang w:val="kk-KZ"/>
              </w:rPr>
              <w:t>19,4</w:t>
            </w:r>
          </w:p>
        </w:tc>
      </w:tr>
    </w:tbl>
    <w:p w14:paraId="4903919F" w14:textId="77777777" w:rsidR="00B17DD6" w:rsidRPr="00B17DD6" w:rsidRDefault="00B17DD6" w:rsidP="00741834">
      <w:pPr>
        <w:spacing w:after="0" w:line="240" w:lineRule="auto"/>
        <w:ind w:firstLine="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Мал шаруашылығы өнімдерін өндіру, оның ішінде:</w:t>
      </w:r>
    </w:p>
    <w:p w14:paraId="28F6676A" w14:textId="57DF386D"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sz w:val="28"/>
          <w:szCs w:val="28"/>
          <w:lang w:val="kk-KZ"/>
        </w:rPr>
        <w:t>Өндірілген ет тірі салмақпен 2021 ж – 2 608,2 мың тонна, 2022 ж. – 2 556,3 мың тонна, 2023 ж. – 2 587,0 тоннаны құраған.</w:t>
      </w:r>
    </w:p>
    <w:p w14:paraId="0FEA2181"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sz w:val="28"/>
          <w:szCs w:val="28"/>
          <w:lang w:val="kk-KZ"/>
        </w:rPr>
        <w:t>Сиырдан сауылған сүт: 2021 жылы – 11 771,7 тонна, 2022 жылы –             11 748,5 тонна, 2023 жылы – 10247,7 тоннаны құраған.</w:t>
      </w:r>
    </w:p>
    <w:p w14:paraId="24141D18"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Алынған тауық жұмыртқасы: 2021 жылы – 1 673,1 мың дана, 2022 жылы – 1181,8 мың дана, 2023 жылы – 1244,1 мың дананы құраған.</w:t>
      </w:r>
    </w:p>
    <w:p w14:paraId="32ACE348"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 xml:space="preserve">Өсімдік шаруашылығы өнімінің көлемі: </w:t>
      </w:r>
    </w:p>
    <w:p w14:paraId="2D981886"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w:t>
      </w:r>
      <w:r w:rsidRPr="00B17DD6">
        <w:rPr>
          <w:rFonts w:ascii="Times New Roman" w:hAnsi="Times New Roman"/>
          <w:b/>
          <w:sz w:val="28"/>
          <w:szCs w:val="28"/>
          <w:lang w:val="kk-KZ"/>
        </w:rPr>
        <w:t xml:space="preserve"> </w:t>
      </w:r>
      <w:r w:rsidRPr="00B17DD6">
        <w:rPr>
          <w:rFonts w:ascii="Times New Roman" w:hAnsi="Times New Roman"/>
          <w:sz w:val="28"/>
          <w:szCs w:val="28"/>
          <w:lang w:val="kk-KZ"/>
        </w:rPr>
        <w:t>5 874,3 млн. теңгені, нақты көлем индексі 101,5%-ды құраса, 2022 жылы 6707,6 млн. теңге, нақты көлем индексі 110,5%-ды құраған, 2023 жылы– 7 797,9 млн. теңге, нақты көлем индексі 106,5%-ды құрады.</w:t>
      </w:r>
    </w:p>
    <w:p w14:paraId="3EF19E94"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 xml:space="preserve">Мал шаруашылығы өнімінің көлемі: </w:t>
      </w:r>
    </w:p>
    <w:p w14:paraId="565D5BB2"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w:t>
      </w:r>
      <w:r w:rsidRPr="00B17DD6">
        <w:rPr>
          <w:rFonts w:ascii="Times New Roman" w:hAnsi="Times New Roman"/>
          <w:b/>
          <w:sz w:val="28"/>
          <w:szCs w:val="28"/>
          <w:lang w:val="kk-KZ"/>
        </w:rPr>
        <w:t xml:space="preserve"> </w:t>
      </w:r>
      <w:r w:rsidRPr="00B17DD6">
        <w:rPr>
          <w:rFonts w:ascii="Times New Roman" w:hAnsi="Times New Roman"/>
          <w:sz w:val="28"/>
          <w:szCs w:val="28"/>
          <w:lang w:val="kk-KZ"/>
        </w:rPr>
        <w:t>4545,6 млн. теңгені, нақты көлем индексі 101,3%-ды құраса, 2022 жылы 5035,7 млн. теңге, нақты көлем индексі 98,7%-ды құраған, 2023 жылы– 5474,6 млн теңге, нақты көлем индексі 91,7%-ды  құраған.</w:t>
      </w:r>
    </w:p>
    <w:p w14:paraId="5693A3E3"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Мал басын ұлғайту, оның ішінде:</w:t>
      </w:r>
    </w:p>
    <w:p w14:paraId="79032EB4"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Ірі қара мал (ІҚМ): 2021 жылы - 15000 бас (о.і. сиыр – 9500 бас), 2022 жылы – 13330 бас (о.і. сиыр –  8 600 бас), 2023 жылы – 13600 бас (о.і. сиыр – 8900 бас) құраған.</w:t>
      </w:r>
    </w:p>
    <w:p w14:paraId="0A23972C"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Ұсақ мал (қой мен ешкі): 2021 жылы – 48800 бас, 2022 жылы – 40000 бас, 2023 жылы – 31900 бас. Жылқы: 2021 жылы – 3100 бас, 2022 жылы – 2200 бас, 2023 жылы – 2600 басты құраған.</w:t>
      </w:r>
    </w:p>
    <w:p w14:paraId="126B1621"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Құстың барлық түрлері: 2021 жылы – 19500 бас, 2022 жылы – 18500 бас, 2023 жылы – 19400 басты құраған.</w:t>
      </w:r>
    </w:p>
    <w:p w14:paraId="313CAABC" w14:textId="77777777" w:rsidR="00B17DD6" w:rsidRPr="00B17DD6" w:rsidRDefault="00B17DD6" w:rsidP="00741834">
      <w:pPr>
        <w:keepLines/>
        <w:pBdr>
          <w:bottom w:val="single" w:sz="4" w:space="31" w:color="FFFFFF"/>
        </w:pBdr>
        <w:shd w:val="clear" w:color="auto" w:fill="FFFFFF"/>
        <w:spacing w:after="0" w:line="240" w:lineRule="auto"/>
        <w:ind w:firstLine="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 xml:space="preserve">Білім беру </w:t>
      </w:r>
    </w:p>
    <w:p w14:paraId="7F6EB15B" w14:textId="77777777" w:rsidR="00B17DD6" w:rsidRPr="00B17DD6" w:rsidRDefault="00B17DD6" w:rsidP="00741834">
      <w:pPr>
        <w:keepLines/>
        <w:pBdr>
          <w:bottom w:val="single" w:sz="4" w:space="31" w:color="FFFFFF"/>
        </w:pBdr>
        <w:shd w:val="clear" w:color="auto" w:fill="FFFFFF"/>
        <w:spacing w:after="0" w:line="240" w:lineRule="auto"/>
        <w:ind w:firstLine="709"/>
        <w:contextualSpacing/>
        <w:jc w:val="both"/>
        <w:rPr>
          <w:rFonts w:ascii="Times New Roman" w:eastAsia="Times New Roman" w:hAnsi="Times New Roman"/>
          <w:b/>
          <w:bCs/>
          <w:sz w:val="28"/>
          <w:szCs w:val="28"/>
          <w:lang w:val="kk-KZ"/>
        </w:rPr>
      </w:pPr>
      <w:r w:rsidRPr="00B17DD6">
        <w:rPr>
          <w:rFonts w:ascii="Times New Roman" w:eastAsia="Times New Roman" w:hAnsi="Times New Roman"/>
          <w:bCs/>
          <w:sz w:val="28"/>
          <w:szCs w:val="28"/>
          <w:lang w:val="kk-KZ"/>
        </w:rPr>
        <w:lastRenderedPageBreak/>
        <w:t xml:space="preserve">Кентау қаласында 2021 жылы жалпы білім беру мекемелері 28 бірлікті құраған. Оның ішінде: 25 мектеп, 3 қосымша білім беру мекемелерінде бала саны – 4 331 бірлікті </w:t>
      </w:r>
      <w:r w:rsidRPr="00B17DD6">
        <w:rPr>
          <w:rFonts w:ascii="Times New Roman" w:eastAsia="Times New Roman" w:hAnsi="Times New Roman"/>
          <w:bCs/>
          <w:i/>
          <w:sz w:val="24"/>
          <w:szCs w:val="24"/>
          <w:lang w:val="kk-KZ"/>
        </w:rPr>
        <w:t>(Балалар көркем сурет мектебі, саз мектебі, Кентау оқушылар үйі)</w:t>
      </w:r>
      <w:r w:rsidRPr="00B17DD6">
        <w:rPr>
          <w:rFonts w:ascii="Times New Roman" w:eastAsia="Times New Roman" w:hAnsi="Times New Roman"/>
          <w:bCs/>
          <w:sz w:val="28"/>
          <w:szCs w:val="28"/>
          <w:lang w:val="kk-KZ"/>
        </w:rPr>
        <w:t xml:space="preserve"> құраған. </w:t>
      </w:r>
    </w:p>
    <w:p w14:paraId="5496DFB3"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2022 жылы жалпы білім беру мекемелері 29 бірлікті құраған. Оның ішінде: 26 мектеп,  3 қосымша білім беру мекемелерінде бала саны – 4 331 бірлікті құраған </w:t>
      </w:r>
      <w:r w:rsidRPr="00B17DD6">
        <w:rPr>
          <w:rFonts w:ascii="Times New Roman" w:hAnsi="Times New Roman"/>
          <w:i/>
          <w:sz w:val="24"/>
          <w:szCs w:val="24"/>
          <w:lang w:val="kk-KZ"/>
        </w:rPr>
        <w:t>(Балалар көркем сурет мектебі, саз мектебі, Кентау оқушылар үйі)</w:t>
      </w:r>
      <w:r w:rsidRPr="00B17DD6">
        <w:rPr>
          <w:rFonts w:ascii="Times New Roman" w:hAnsi="Times New Roman"/>
          <w:sz w:val="28"/>
          <w:szCs w:val="28"/>
          <w:lang w:val="kk-KZ"/>
        </w:rPr>
        <w:t>. «Дара жол» жекеменшік мектебі пайдалануға берілген.</w:t>
      </w:r>
    </w:p>
    <w:p w14:paraId="3B10C8BE"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жалпы білім беру мекемелері 31 бірлікті құраған. Оның ішінде: 28 мектеп, 3 қосымша білім беру мекемелерінде бала саны – 4 331 бірлікті құраған </w:t>
      </w:r>
      <w:r w:rsidRPr="00B17DD6">
        <w:rPr>
          <w:rFonts w:ascii="Times New Roman" w:hAnsi="Times New Roman"/>
          <w:i/>
          <w:sz w:val="24"/>
          <w:szCs w:val="24"/>
          <w:lang w:val="kk-KZ"/>
        </w:rPr>
        <w:t>(Балалар көркем сурет мектебі, саз мектебі, Кентау оқушылар үйі)</w:t>
      </w:r>
      <w:r w:rsidRPr="00B17DD6">
        <w:rPr>
          <w:rFonts w:ascii="Times New Roman" w:hAnsi="Times New Roman"/>
          <w:sz w:val="28"/>
          <w:szCs w:val="28"/>
          <w:lang w:val="kk-KZ"/>
        </w:rPr>
        <w:t xml:space="preserve">. </w:t>
      </w:r>
    </w:p>
    <w:p w14:paraId="0DF1FE63"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жеке инвесторлар қаражаты есебінен Кентау қаласында 300 орындық «Кентау-Грант мектебі», Қарнақ ауылында 200 орындық «Urker» жалпы орта мектебі пайдалануға берілген.</w:t>
      </w:r>
    </w:p>
    <w:p w14:paraId="17B8DBE2"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мектепке дейінгі білім беру ұйымдары 32 бірлікті құрап, оның ішінде мемлекеттік бала-бақша - 14 бірлік, жеке меншік бала бақшалар - 18 бірлікті құраған. </w:t>
      </w:r>
    </w:p>
    <w:p w14:paraId="29D81E42"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2 жастан 6 жасқа дейінгі балаларды мектепке дейінгі тәрбиемен қамту 98,9% құраған, 3 жастан 6 жасқа дейінгі балаларды мектепке дейінгі тәрбиемен қамту 100,0 % құраған. </w:t>
      </w:r>
    </w:p>
    <w:p w14:paraId="630D8372"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Білім беру саласында 28 білім беру, 32 балабақша, 3 қосымша білім беру ұйымдары жұмыс жасайды. Балалар қауіпсіздігі мақсатында 27 мектеп бейне бақылаумен қамтамасыз етілген. Қашықтықтан қатынайтын оқушыларды тасымалдауға 2 автобус берілген.</w:t>
      </w:r>
    </w:p>
    <w:p w14:paraId="18789278"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2022 оқу жылдарында 1-4 сыныптың 2228 оқушысы бір реттік ыстық тамақпен қамтамасыз етілген, 2023 оқу жылында 1-4 сыныптың 7 771 оқушысы бір реттік ыстық тамақпен қамтамасыз етілген.</w:t>
      </w:r>
    </w:p>
    <w:p w14:paraId="6497C834" w14:textId="77777777"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b/>
          <w:sz w:val="28"/>
          <w:szCs w:val="28"/>
          <w:lang w:val="kk-KZ"/>
        </w:rPr>
      </w:pPr>
      <w:bookmarkStart w:id="2" w:name="_Hlk173159094"/>
      <w:r w:rsidRPr="00B17DD6">
        <w:rPr>
          <w:rFonts w:ascii="Times New Roman" w:hAnsi="Times New Roman"/>
          <w:b/>
          <w:sz w:val="28"/>
          <w:szCs w:val="28"/>
          <w:lang w:val="kk-KZ"/>
        </w:rPr>
        <w:t>Денсаулық сақтау</w:t>
      </w:r>
    </w:p>
    <w:p w14:paraId="2DE85F17" w14:textId="5CCDFF8A"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жылдың қорытындысы бойынша Кентау қаласында денсаулық сақтау мекемелері 12, оның і</w:t>
      </w:r>
      <w:r w:rsidR="004A46E7">
        <w:rPr>
          <w:rFonts w:ascii="Times New Roman" w:hAnsi="Times New Roman"/>
          <w:sz w:val="28"/>
          <w:szCs w:val="28"/>
          <w:lang w:val="kk-KZ"/>
        </w:rPr>
        <w:t>шінде: Орталық қалалық аурухана</w:t>
      </w:r>
      <w:r w:rsidRPr="00B17DD6">
        <w:rPr>
          <w:rFonts w:ascii="Times New Roman" w:hAnsi="Times New Roman"/>
          <w:sz w:val="28"/>
          <w:szCs w:val="28"/>
          <w:lang w:val="kk-KZ"/>
        </w:rPr>
        <w:t>-1, Реабилитациялық орталық -1, емхана -1, БМСҚО -1, Дәрігерлік амбулатория -3, Медициналық акушерлік тірек -2, Жеке медициналық мекемелер -3.</w:t>
      </w:r>
    </w:p>
    <w:bookmarkEnd w:id="2"/>
    <w:p w14:paraId="4694B3EC" w14:textId="65D130E4"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қаласында денсаулық сақтау саласында 2021 жылы ана өлімі                      1 жағдай тіркелген 19</w:t>
      </w:r>
      <w:r w:rsidR="004A46E7">
        <w:rPr>
          <w:rFonts w:ascii="Times New Roman" w:hAnsi="Times New Roman"/>
          <w:sz w:val="28"/>
          <w:szCs w:val="28"/>
          <w:lang w:val="kk-KZ"/>
        </w:rPr>
        <w:t xml:space="preserve"> </w:t>
      </w:r>
      <w:r w:rsidRPr="00B17DD6">
        <w:rPr>
          <w:rFonts w:ascii="Times New Roman" w:hAnsi="Times New Roman"/>
          <w:sz w:val="28"/>
          <w:szCs w:val="28"/>
          <w:lang w:val="kk-KZ"/>
        </w:rPr>
        <w:t>%, 2022-2023 жылы тіркелмеген.</w:t>
      </w:r>
    </w:p>
    <w:p w14:paraId="51C731E9" w14:textId="2EFE06B9"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2021 жылы нәресте өлім-жітімінің деңгейі 5,9 % (31 бірлікті), 2022 жылы – 6,8</w:t>
      </w:r>
      <w:r w:rsidR="004A46E7">
        <w:rPr>
          <w:rFonts w:ascii="Times New Roman" w:hAnsi="Times New Roman"/>
          <w:sz w:val="28"/>
          <w:szCs w:val="28"/>
          <w:lang w:val="kk-KZ"/>
        </w:rPr>
        <w:t xml:space="preserve"> </w:t>
      </w:r>
      <w:r w:rsidRPr="00B17DD6">
        <w:rPr>
          <w:rFonts w:ascii="Times New Roman" w:hAnsi="Times New Roman"/>
          <w:sz w:val="28"/>
          <w:szCs w:val="28"/>
          <w:lang w:val="kk-KZ"/>
        </w:rPr>
        <w:t>% (15 бірлікті) 2023 жылы</w:t>
      </w:r>
      <w:r w:rsidR="004A46E7">
        <w:rPr>
          <w:rFonts w:ascii="Times New Roman" w:hAnsi="Times New Roman"/>
          <w:sz w:val="28"/>
          <w:szCs w:val="28"/>
          <w:lang w:val="kk-KZ"/>
        </w:rPr>
        <w:t xml:space="preserve"> </w:t>
      </w:r>
      <w:r w:rsidRPr="00B17DD6">
        <w:rPr>
          <w:rFonts w:ascii="Times New Roman" w:hAnsi="Times New Roman"/>
          <w:sz w:val="28"/>
          <w:szCs w:val="28"/>
          <w:lang w:val="kk-KZ"/>
        </w:rPr>
        <w:t>8,1% (14 бірлікті) құраған. Нәрестелер өлімінің деңгейі 2023 жылы 2022 жылмен салыстырғанда 1,3</w:t>
      </w:r>
      <w:r w:rsidR="004A46E7">
        <w:rPr>
          <w:rFonts w:ascii="Times New Roman" w:hAnsi="Times New Roman"/>
          <w:sz w:val="28"/>
          <w:szCs w:val="28"/>
          <w:lang w:val="kk-KZ"/>
        </w:rPr>
        <w:t xml:space="preserve"> </w:t>
      </w:r>
      <w:r w:rsidRPr="00B17DD6">
        <w:rPr>
          <w:rFonts w:ascii="Times New Roman" w:hAnsi="Times New Roman"/>
          <w:sz w:val="28"/>
          <w:szCs w:val="28"/>
          <w:lang w:val="kk-KZ"/>
        </w:rPr>
        <w:t>% өскен.</w:t>
      </w:r>
    </w:p>
    <w:p w14:paraId="61D294EE" w14:textId="06DF0E29"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Өлім-жітімнің жалпы коэффициенті 2021 жылы 46,2</w:t>
      </w:r>
      <w:r w:rsidR="004A46E7">
        <w:rPr>
          <w:rFonts w:ascii="Times New Roman" w:hAnsi="Times New Roman"/>
          <w:sz w:val="28"/>
          <w:szCs w:val="28"/>
          <w:lang w:val="kk-KZ"/>
        </w:rPr>
        <w:t xml:space="preserve"> </w:t>
      </w:r>
      <w:r w:rsidRPr="00B17DD6">
        <w:rPr>
          <w:rFonts w:ascii="Times New Roman" w:hAnsi="Times New Roman"/>
          <w:sz w:val="28"/>
          <w:szCs w:val="28"/>
          <w:lang w:val="kk-KZ"/>
        </w:rPr>
        <w:t>% - ды, 2022 жылы-5,9</w:t>
      </w:r>
      <w:r w:rsidR="004A46E7">
        <w:rPr>
          <w:rFonts w:ascii="Times New Roman" w:hAnsi="Times New Roman"/>
          <w:sz w:val="28"/>
          <w:szCs w:val="28"/>
          <w:lang w:val="kk-KZ"/>
        </w:rPr>
        <w:t xml:space="preserve"> </w:t>
      </w:r>
      <w:r w:rsidRPr="00B17DD6">
        <w:rPr>
          <w:rFonts w:ascii="Times New Roman" w:hAnsi="Times New Roman"/>
          <w:sz w:val="28"/>
          <w:szCs w:val="28"/>
          <w:lang w:val="kk-KZ"/>
        </w:rPr>
        <w:t>% - ды құраған. 2023 жылы 4,9 % -құраған. 2023 жылы өлім-жітім 2022 жылға қарағанда 1,0</w:t>
      </w:r>
      <w:r w:rsidR="004A46E7">
        <w:rPr>
          <w:rFonts w:ascii="Times New Roman" w:hAnsi="Times New Roman"/>
          <w:sz w:val="28"/>
          <w:szCs w:val="28"/>
          <w:lang w:val="kk-KZ"/>
        </w:rPr>
        <w:t xml:space="preserve"> </w:t>
      </w:r>
      <w:r w:rsidRPr="00B17DD6">
        <w:rPr>
          <w:rFonts w:ascii="Times New Roman" w:hAnsi="Times New Roman"/>
          <w:sz w:val="28"/>
          <w:szCs w:val="28"/>
          <w:lang w:val="kk-KZ"/>
        </w:rPr>
        <w:t>% төмендеген.</w:t>
      </w:r>
    </w:p>
    <w:p w14:paraId="66A84DC5" w14:textId="4A003330" w:rsidR="00B17DD6" w:rsidRPr="00B17DD6" w:rsidRDefault="00B17DD6" w:rsidP="00741834">
      <w:pPr>
        <w:keepLines/>
        <w:pBdr>
          <w:bottom w:val="single" w:sz="4" w:space="31"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Бала туу коэффициенті 2021 жылы 26,5</w:t>
      </w:r>
      <w:r w:rsidR="004A46E7">
        <w:rPr>
          <w:rFonts w:ascii="Times New Roman" w:hAnsi="Times New Roman"/>
          <w:sz w:val="28"/>
          <w:szCs w:val="28"/>
          <w:lang w:val="kk-KZ"/>
        </w:rPr>
        <w:t xml:space="preserve"> </w:t>
      </w:r>
      <w:r w:rsidRPr="00B17DD6">
        <w:rPr>
          <w:rFonts w:ascii="Times New Roman" w:hAnsi="Times New Roman"/>
          <w:sz w:val="28"/>
          <w:szCs w:val="28"/>
          <w:lang w:val="kk-KZ"/>
        </w:rPr>
        <w:t>%, 2022 жылы 23,3</w:t>
      </w:r>
      <w:r w:rsidR="004A46E7">
        <w:rPr>
          <w:rFonts w:ascii="Times New Roman" w:hAnsi="Times New Roman"/>
          <w:sz w:val="28"/>
          <w:szCs w:val="28"/>
          <w:lang w:val="kk-KZ"/>
        </w:rPr>
        <w:t xml:space="preserve"> </w:t>
      </w:r>
      <w:r w:rsidRPr="00B17DD6">
        <w:rPr>
          <w:rFonts w:ascii="Times New Roman" w:hAnsi="Times New Roman"/>
          <w:sz w:val="28"/>
          <w:szCs w:val="28"/>
          <w:lang w:val="kk-KZ"/>
        </w:rPr>
        <w:t>%, 2023 жылы 18,8</w:t>
      </w:r>
      <w:r w:rsidR="004A46E7">
        <w:rPr>
          <w:rFonts w:ascii="Times New Roman" w:hAnsi="Times New Roman"/>
          <w:sz w:val="28"/>
          <w:szCs w:val="28"/>
          <w:lang w:val="kk-KZ"/>
        </w:rPr>
        <w:t xml:space="preserve"> </w:t>
      </w:r>
      <w:r w:rsidRPr="00B17DD6">
        <w:rPr>
          <w:rFonts w:ascii="Times New Roman" w:hAnsi="Times New Roman"/>
          <w:sz w:val="28"/>
          <w:szCs w:val="28"/>
          <w:lang w:val="kk-KZ"/>
        </w:rPr>
        <w:t xml:space="preserve">% -құраған. </w:t>
      </w:r>
    </w:p>
    <w:p w14:paraId="61BC5A34" w14:textId="67FB82CA"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lastRenderedPageBreak/>
        <w:t xml:space="preserve">Туберкулезбен біріншілік ауырушандық 2023 жылы 2022 жылмен салыстырғанда </w:t>
      </w:r>
      <w:r w:rsidRPr="00B17DD6">
        <w:rPr>
          <w:rFonts w:ascii="Times New Roman" w:hAnsi="Times New Roman"/>
          <w:i/>
          <w:sz w:val="24"/>
          <w:szCs w:val="24"/>
          <w:lang w:val="kk-KZ"/>
        </w:rPr>
        <w:t>(100 мың тұрғынға шаққанда 29,9-дан 32,6 жағдайға дейін)</w:t>
      </w:r>
      <w:r w:rsidRPr="00B17DD6">
        <w:rPr>
          <w:rFonts w:ascii="Times New Roman" w:hAnsi="Times New Roman"/>
          <w:sz w:val="28"/>
          <w:szCs w:val="28"/>
          <w:lang w:val="kk-KZ"/>
        </w:rPr>
        <w:t xml:space="preserve"> 3,7 % өскен, немесе орташа облыстық көрсеткіштен 6,6</w:t>
      </w:r>
      <w:r w:rsidR="00A8614C">
        <w:rPr>
          <w:rFonts w:ascii="Times New Roman" w:hAnsi="Times New Roman"/>
          <w:sz w:val="28"/>
          <w:szCs w:val="28"/>
          <w:lang w:val="kk-KZ"/>
        </w:rPr>
        <w:t xml:space="preserve"> </w:t>
      </w:r>
      <w:r w:rsidRPr="00B17DD6">
        <w:rPr>
          <w:rFonts w:ascii="Times New Roman" w:hAnsi="Times New Roman"/>
          <w:sz w:val="28"/>
          <w:szCs w:val="28"/>
          <w:lang w:val="kk-KZ"/>
        </w:rPr>
        <w:t>% өскен. Туберкулезбен өлім жағдайы 2021 жылы 3-1,4, 2022 жылда 1-1,0, 2023 жылы 2-2,7 тіркелген.</w:t>
      </w:r>
    </w:p>
    <w:p w14:paraId="11DD5C5A" w14:textId="10161BC1"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Қан айналымы жүйесі ауруларынан болатын өлім-жітімі 2022 жылы 132,9 бірлікті құраса, 2023 жылы 121,8 бірлікті құра</w:t>
      </w:r>
      <w:r w:rsidR="00A8614C">
        <w:rPr>
          <w:rFonts w:ascii="Times New Roman" w:hAnsi="Times New Roman"/>
          <w:sz w:val="28"/>
          <w:szCs w:val="28"/>
          <w:lang w:val="kk-KZ"/>
        </w:rPr>
        <w:t>ған</w:t>
      </w:r>
      <w:r w:rsidRPr="00B17DD6">
        <w:rPr>
          <w:rFonts w:ascii="Times New Roman" w:hAnsi="Times New Roman"/>
          <w:sz w:val="28"/>
          <w:szCs w:val="28"/>
          <w:lang w:val="kk-KZ"/>
        </w:rPr>
        <w:t xml:space="preserve">. </w:t>
      </w:r>
    </w:p>
    <w:p w14:paraId="742CABE7" w14:textId="384EA79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i/>
          <w:sz w:val="28"/>
          <w:szCs w:val="28"/>
          <w:lang w:val="kk-KZ"/>
        </w:rPr>
      </w:pPr>
      <w:r w:rsidRPr="00B17DD6">
        <w:rPr>
          <w:rFonts w:ascii="Times New Roman" w:hAnsi="Times New Roman"/>
          <w:sz w:val="28"/>
          <w:szCs w:val="28"/>
          <w:lang w:val="kk-KZ"/>
        </w:rPr>
        <w:t>Кентау қаласында тәулігіне 500 адам қабылдайтын жедел жәрдем станциясымен бірге емхана пайдалануға беріл</w:t>
      </w:r>
      <w:r w:rsidR="00A8614C">
        <w:rPr>
          <w:rFonts w:ascii="Times New Roman" w:hAnsi="Times New Roman"/>
          <w:sz w:val="28"/>
          <w:szCs w:val="28"/>
          <w:lang w:val="kk-KZ"/>
        </w:rPr>
        <w:t xml:space="preserve">ген </w:t>
      </w:r>
      <w:r w:rsidR="00A8614C">
        <w:rPr>
          <w:rFonts w:ascii="Times New Roman" w:hAnsi="Times New Roman"/>
          <w:i/>
          <w:sz w:val="24"/>
          <w:szCs w:val="24"/>
          <w:lang w:val="kk-KZ"/>
        </w:rPr>
        <w:t>(ж</w:t>
      </w:r>
      <w:r w:rsidRPr="00B17DD6">
        <w:rPr>
          <w:rFonts w:ascii="Times New Roman" w:hAnsi="Times New Roman"/>
          <w:i/>
          <w:sz w:val="24"/>
          <w:szCs w:val="24"/>
          <w:lang w:val="kk-KZ"/>
        </w:rPr>
        <w:t>оба құны 1185,6 млн. теңге)</w:t>
      </w:r>
      <w:r w:rsidRPr="00B17DD6">
        <w:rPr>
          <w:rFonts w:ascii="Times New Roman" w:hAnsi="Times New Roman"/>
          <w:i/>
          <w:sz w:val="28"/>
          <w:szCs w:val="28"/>
          <w:lang w:val="kk-KZ"/>
        </w:rPr>
        <w:t>.</w:t>
      </w:r>
    </w:p>
    <w:p w14:paraId="70CBBA7F"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Еңбек және халықты әлеуметтік қорғау</w:t>
      </w:r>
    </w:p>
    <w:p w14:paraId="52BE8476" w14:textId="6A816CB1"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жылдың қорытындысы бойынша «2021 – 2025 жылдарға арналған кәсіпкерлікті дамыту жөніндегі ұлттық жобасының» жұмыспен қамту бағытында жастар практикасына</w:t>
      </w:r>
      <w:r w:rsidR="0068498A">
        <w:rPr>
          <w:rFonts w:ascii="Times New Roman" w:hAnsi="Times New Roman"/>
          <w:sz w:val="28"/>
          <w:szCs w:val="28"/>
          <w:lang w:val="kk-KZ"/>
        </w:rPr>
        <w:t xml:space="preserve"> </w:t>
      </w:r>
      <w:r w:rsidRPr="00B17DD6">
        <w:rPr>
          <w:rFonts w:ascii="Times New Roman" w:hAnsi="Times New Roman"/>
          <w:sz w:val="28"/>
          <w:szCs w:val="28"/>
          <w:lang w:val="kk-KZ"/>
        </w:rPr>
        <w:t>- 410, ақылы қоғамдық жұмысқа -</w:t>
      </w:r>
      <w:r w:rsidR="0068498A">
        <w:rPr>
          <w:rFonts w:ascii="Times New Roman" w:hAnsi="Times New Roman"/>
          <w:sz w:val="28"/>
          <w:szCs w:val="28"/>
          <w:lang w:val="kk-KZ"/>
        </w:rPr>
        <w:t xml:space="preserve"> </w:t>
      </w:r>
      <w:r w:rsidRPr="00B17DD6">
        <w:rPr>
          <w:rFonts w:ascii="Times New Roman" w:hAnsi="Times New Roman"/>
          <w:sz w:val="28"/>
          <w:szCs w:val="28"/>
          <w:lang w:val="kk-KZ"/>
        </w:rPr>
        <w:t>1047, әлеуметтік жұмыс орындарына – 252, алғашқы жұмыс орындарына -</w:t>
      </w:r>
      <w:r w:rsidR="0068498A">
        <w:rPr>
          <w:rFonts w:ascii="Times New Roman" w:hAnsi="Times New Roman"/>
          <w:sz w:val="28"/>
          <w:szCs w:val="28"/>
          <w:lang w:val="kk-KZ"/>
        </w:rPr>
        <w:t xml:space="preserve"> </w:t>
      </w:r>
      <w:r w:rsidRPr="00B17DD6">
        <w:rPr>
          <w:rFonts w:ascii="Times New Roman" w:hAnsi="Times New Roman"/>
          <w:sz w:val="28"/>
          <w:szCs w:val="28"/>
          <w:lang w:val="kk-KZ"/>
        </w:rPr>
        <w:t>110, «Күміс жас» жобасына 105 адам тартылған.</w:t>
      </w:r>
    </w:p>
    <w:p w14:paraId="71EC731D"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Ал, жаңа бизнес идеяларды іске асыруға 90 азаматқа мемлекеттік грант берілген. Жастарға өз кәсіптерін ашуға 7 адамға жеңілдетілген шағын несие берілген. Тұрақты жұмыспен 2 320 азамат жұмыспен қамтылған.</w:t>
      </w:r>
      <w:r w:rsidRPr="00B17DD6">
        <w:rPr>
          <w:rFonts w:ascii="Times New Roman" w:hAnsi="Times New Roman"/>
          <w:sz w:val="28"/>
          <w:szCs w:val="28"/>
          <w:lang w:val="kk-KZ"/>
        </w:rPr>
        <w:tab/>
      </w:r>
    </w:p>
    <w:p w14:paraId="17090DFB"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Сонымен қатар, Мемлекет басшысының «10 мың тұрғынға 100 тұрақты жұмыс орындарын ашу» жөніндегі тапсырмасының аясында 1 399 жұмыс орындары ашылған.</w:t>
      </w:r>
      <w:r w:rsidRPr="00B17DD6">
        <w:rPr>
          <w:rFonts w:ascii="Times New Roman" w:hAnsi="Times New Roman"/>
          <w:sz w:val="28"/>
          <w:szCs w:val="28"/>
          <w:lang w:val="kk-KZ"/>
        </w:rPr>
        <w:tab/>
      </w:r>
    </w:p>
    <w:p w14:paraId="516A2622" w14:textId="77777777" w:rsidR="00B17DD6" w:rsidRPr="00B17DD6" w:rsidRDefault="00B17DD6" w:rsidP="00741834">
      <w:pPr>
        <w:keepLines/>
        <w:pBdr>
          <w:bottom w:val="single" w:sz="4" w:space="5" w:color="FFFFFF"/>
        </w:pBdr>
        <w:shd w:val="clear" w:color="auto" w:fill="FFFFFF"/>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Ұлттық жобалар аясында 214 жұмыс орны ашылып, жұмыссыз азаматтар жұмыспен қамтылған.</w:t>
      </w:r>
    </w:p>
    <w:p w14:paraId="3DD41605" w14:textId="77777777" w:rsidR="00B17DD6" w:rsidRPr="00B17DD6" w:rsidRDefault="00B17DD6" w:rsidP="00741834">
      <w:pPr>
        <w:keepLines/>
        <w:pBdr>
          <w:bottom w:val="single" w:sz="4" w:space="5" w:color="FFFFFF"/>
        </w:pBdr>
        <w:shd w:val="clear" w:color="auto" w:fill="FFFFFF"/>
        <w:spacing w:after="0" w:line="240" w:lineRule="auto"/>
        <w:ind w:firstLine="709"/>
        <w:jc w:val="center"/>
        <w:rPr>
          <w:rFonts w:ascii="Times New Roman" w:hAnsi="Times New Roman"/>
          <w:sz w:val="28"/>
          <w:szCs w:val="28"/>
          <w:lang w:val="kk-KZ"/>
        </w:rPr>
      </w:pPr>
      <w:r w:rsidRPr="00B17DD6">
        <w:rPr>
          <w:rFonts w:ascii="Times New Roman" w:hAnsi="Times New Roman"/>
          <w:b/>
          <w:sz w:val="28"/>
          <w:szCs w:val="28"/>
          <w:lang w:val="kk-KZ"/>
        </w:rPr>
        <w:t>Еңбек және халықты әлеуметтік қорғау бойынша негізгі көрсеткіштер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668"/>
        <w:gridCol w:w="1701"/>
        <w:gridCol w:w="1701"/>
      </w:tblGrid>
      <w:tr w:rsidR="00B17DD6" w:rsidRPr="00B17DD6" w14:paraId="1806855E" w14:textId="77777777" w:rsidTr="0068498A">
        <w:tc>
          <w:tcPr>
            <w:tcW w:w="4569" w:type="dxa"/>
            <w:shd w:val="clear" w:color="auto" w:fill="auto"/>
          </w:tcPr>
          <w:p w14:paraId="0C5D8108" w14:textId="77777777" w:rsidR="00B17DD6" w:rsidRPr="00B17DD6" w:rsidRDefault="00B17DD6" w:rsidP="00741834">
            <w:pPr>
              <w:tabs>
                <w:tab w:val="num" w:pos="0"/>
              </w:tabs>
              <w:spacing w:after="0" w:line="240" w:lineRule="auto"/>
              <w:jc w:val="both"/>
              <w:rPr>
                <w:rFonts w:ascii="Times New Roman" w:hAnsi="Times New Roman"/>
                <w:b/>
                <w:bCs/>
                <w:sz w:val="24"/>
                <w:szCs w:val="24"/>
                <w:lang w:val="kk-KZ"/>
              </w:rPr>
            </w:pPr>
            <w:r w:rsidRPr="00B17DD6">
              <w:rPr>
                <w:rFonts w:ascii="Times New Roman" w:hAnsi="Times New Roman"/>
                <w:b/>
                <w:bCs/>
                <w:sz w:val="24"/>
                <w:szCs w:val="24"/>
                <w:lang w:val="kk-KZ"/>
              </w:rPr>
              <w:t>Көрсеткіш атауы</w:t>
            </w:r>
          </w:p>
        </w:tc>
        <w:tc>
          <w:tcPr>
            <w:tcW w:w="1668" w:type="dxa"/>
            <w:shd w:val="clear" w:color="auto" w:fill="auto"/>
          </w:tcPr>
          <w:p w14:paraId="7A2BC0C2" w14:textId="77777777" w:rsidR="00B17DD6" w:rsidRPr="00B17DD6" w:rsidRDefault="00B17DD6" w:rsidP="00741834">
            <w:pPr>
              <w:tabs>
                <w:tab w:val="num" w:pos="0"/>
              </w:tabs>
              <w:spacing w:after="0" w:line="240" w:lineRule="auto"/>
              <w:ind w:firstLine="1"/>
              <w:jc w:val="center"/>
              <w:rPr>
                <w:rFonts w:ascii="Times New Roman" w:hAnsi="Times New Roman"/>
                <w:b/>
                <w:bCs/>
                <w:sz w:val="24"/>
                <w:szCs w:val="24"/>
                <w:lang w:val="kk-KZ"/>
              </w:rPr>
            </w:pPr>
            <w:r w:rsidRPr="00B17DD6">
              <w:rPr>
                <w:rFonts w:ascii="Times New Roman" w:hAnsi="Times New Roman"/>
                <w:b/>
                <w:bCs/>
                <w:sz w:val="24"/>
                <w:szCs w:val="24"/>
                <w:lang w:val="kk-KZ"/>
              </w:rPr>
              <w:t>2021 жыл</w:t>
            </w:r>
          </w:p>
        </w:tc>
        <w:tc>
          <w:tcPr>
            <w:tcW w:w="1701" w:type="dxa"/>
            <w:shd w:val="clear" w:color="auto" w:fill="auto"/>
          </w:tcPr>
          <w:p w14:paraId="7B8EBCCC" w14:textId="77777777" w:rsidR="00B17DD6" w:rsidRPr="00B17DD6" w:rsidRDefault="00B17DD6" w:rsidP="00741834">
            <w:pPr>
              <w:tabs>
                <w:tab w:val="num" w:pos="0"/>
              </w:tabs>
              <w:spacing w:after="0" w:line="240" w:lineRule="auto"/>
              <w:ind w:firstLine="1"/>
              <w:jc w:val="center"/>
              <w:rPr>
                <w:rFonts w:ascii="Times New Roman" w:hAnsi="Times New Roman"/>
                <w:b/>
                <w:bCs/>
                <w:sz w:val="24"/>
                <w:szCs w:val="24"/>
                <w:lang w:val="kk-KZ"/>
              </w:rPr>
            </w:pPr>
            <w:r w:rsidRPr="00B17DD6">
              <w:rPr>
                <w:rFonts w:ascii="Times New Roman" w:hAnsi="Times New Roman"/>
                <w:b/>
                <w:bCs/>
                <w:sz w:val="24"/>
                <w:szCs w:val="24"/>
                <w:lang w:val="kk-KZ"/>
              </w:rPr>
              <w:t>2022 жыл</w:t>
            </w:r>
          </w:p>
        </w:tc>
        <w:tc>
          <w:tcPr>
            <w:tcW w:w="1701" w:type="dxa"/>
            <w:shd w:val="clear" w:color="auto" w:fill="auto"/>
          </w:tcPr>
          <w:p w14:paraId="2DEDD4B9" w14:textId="77777777" w:rsidR="00B17DD6" w:rsidRPr="00B17DD6" w:rsidRDefault="00B17DD6" w:rsidP="00741834">
            <w:pPr>
              <w:tabs>
                <w:tab w:val="num" w:pos="0"/>
              </w:tabs>
              <w:spacing w:after="0" w:line="240" w:lineRule="auto"/>
              <w:ind w:firstLine="1"/>
              <w:jc w:val="center"/>
              <w:rPr>
                <w:rFonts w:ascii="Times New Roman" w:hAnsi="Times New Roman"/>
                <w:b/>
                <w:bCs/>
                <w:sz w:val="24"/>
                <w:szCs w:val="24"/>
                <w:lang w:val="kk-KZ"/>
              </w:rPr>
            </w:pPr>
            <w:r w:rsidRPr="00B17DD6">
              <w:rPr>
                <w:rFonts w:ascii="Times New Roman" w:hAnsi="Times New Roman"/>
                <w:b/>
                <w:bCs/>
                <w:sz w:val="24"/>
                <w:szCs w:val="24"/>
                <w:lang w:val="kk-KZ"/>
              </w:rPr>
              <w:t>2023 жыл</w:t>
            </w:r>
          </w:p>
        </w:tc>
      </w:tr>
      <w:tr w:rsidR="00B17DD6" w:rsidRPr="00B17DD6" w14:paraId="6A44ED44" w14:textId="77777777" w:rsidTr="0068498A">
        <w:tc>
          <w:tcPr>
            <w:tcW w:w="4569" w:type="dxa"/>
            <w:shd w:val="clear" w:color="auto" w:fill="auto"/>
          </w:tcPr>
          <w:p w14:paraId="4D37178D"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Жұмыссыздық деңгейі, %</w:t>
            </w:r>
          </w:p>
        </w:tc>
        <w:tc>
          <w:tcPr>
            <w:tcW w:w="1668" w:type="dxa"/>
            <w:shd w:val="clear" w:color="auto" w:fill="auto"/>
          </w:tcPr>
          <w:p w14:paraId="558F6319"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5,2</w:t>
            </w:r>
          </w:p>
        </w:tc>
        <w:tc>
          <w:tcPr>
            <w:tcW w:w="1701" w:type="dxa"/>
            <w:shd w:val="clear" w:color="auto" w:fill="auto"/>
          </w:tcPr>
          <w:p w14:paraId="78D99EFA"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5,3</w:t>
            </w:r>
          </w:p>
        </w:tc>
        <w:tc>
          <w:tcPr>
            <w:tcW w:w="1701" w:type="dxa"/>
            <w:shd w:val="clear" w:color="auto" w:fill="auto"/>
          </w:tcPr>
          <w:p w14:paraId="4FB4E869"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4,9</w:t>
            </w:r>
          </w:p>
        </w:tc>
      </w:tr>
      <w:tr w:rsidR="00B17DD6" w:rsidRPr="00B17DD6" w14:paraId="4F2E421B" w14:textId="77777777" w:rsidTr="0068498A">
        <w:tc>
          <w:tcPr>
            <w:tcW w:w="4569" w:type="dxa"/>
            <w:shd w:val="clear" w:color="auto" w:fill="auto"/>
          </w:tcPr>
          <w:p w14:paraId="714F43D5"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Экономикалық белсенді халық</w:t>
            </w:r>
          </w:p>
        </w:tc>
        <w:tc>
          <w:tcPr>
            <w:tcW w:w="1668" w:type="dxa"/>
            <w:shd w:val="clear" w:color="auto" w:fill="auto"/>
          </w:tcPr>
          <w:p w14:paraId="08EA456F"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39829</w:t>
            </w:r>
          </w:p>
        </w:tc>
        <w:tc>
          <w:tcPr>
            <w:tcW w:w="1701" w:type="dxa"/>
            <w:shd w:val="clear" w:color="auto" w:fill="auto"/>
          </w:tcPr>
          <w:p w14:paraId="1E765AF7"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37370</w:t>
            </w:r>
          </w:p>
        </w:tc>
        <w:tc>
          <w:tcPr>
            <w:tcW w:w="1701" w:type="dxa"/>
            <w:shd w:val="clear" w:color="auto" w:fill="auto"/>
          </w:tcPr>
          <w:p w14:paraId="3D8C6C94"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34444</w:t>
            </w:r>
          </w:p>
        </w:tc>
      </w:tr>
      <w:tr w:rsidR="00B17DD6" w:rsidRPr="00B17DD6" w14:paraId="4B333C60" w14:textId="77777777" w:rsidTr="0068498A">
        <w:tc>
          <w:tcPr>
            <w:tcW w:w="4569" w:type="dxa"/>
            <w:shd w:val="clear" w:color="auto" w:fill="auto"/>
          </w:tcPr>
          <w:p w14:paraId="3CAAE591"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Жұмыспен қамтылғандар</w:t>
            </w:r>
          </w:p>
        </w:tc>
        <w:tc>
          <w:tcPr>
            <w:tcW w:w="1668" w:type="dxa"/>
            <w:shd w:val="clear" w:color="auto" w:fill="auto"/>
          </w:tcPr>
          <w:p w14:paraId="0335CAC4"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37747</w:t>
            </w:r>
          </w:p>
        </w:tc>
        <w:tc>
          <w:tcPr>
            <w:tcW w:w="1701" w:type="dxa"/>
            <w:shd w:val="clear" w:color="auto" w:fill="auto"/>
          </w:tcPr>
          <w:p w14:paraId="41B06193"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35381</w:t>
            </w:r>
          </w:p>
        </w:tc>
        <w:tc>
          <w:tcPr>
            <w:tcW w:w="1701" w:type="dxa"/>
            <w:shd w:val="clear" w:color="auto" w:fill="auto"/>
          </w:tcPr>
          <w:p w14:paraId="269C09DD"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32746</w:t>
            </w:r>
          </w:p>
        </w:tc>
      </w:tr>
      <w:tr w:rsidR="00B17DD6" w:rsidRPr="00B17DD6" w14:paraId="74706E90" w14:textId="77777777" w:rsidTr="0068498A">
        <w:tc>
          <w:tcPr>
            <w:tcW w:w="4569" w:type="dxa"/>
            <w:shd w:val="clear" w:color="auto" w:fill="auto"/>
          </w:tcPr>
          <w:p w14:paraId="07A00798"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Жалдамалы қызметкерлер</w:t>
            </w:r>
          </w:p>
        </w:tc>
        <w:tc>
          <w:tcPr>
            <w:tcW w:w="1668" w:type="dxa"/>
            <w:shd w:val="clear" w:color="auto" w:fill="auto"/>
          </w:tcPr>
          <w:p w14:paraId="21500818"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19290</w:t>
            </w:r>
          </w:p>
        </w:tc>
        <w:tc>
          <w:tcPr>
            <w:tcW w:w="1701" w:type="dxa"/>
            <w:shd w:val="clear" w:color="auto" w:fill="auto"/>
          </w:tcPr>
          <w:p w14:paraId="16534B33"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17154</w:t>
            </w:r>
          </w:p>
        </w:tc>
        <w:tc>
          <w:tcPr>
            <w:tcW w:w="1701" w:type="dxa"/>
            <w:shd w:val="clear" w:color="auto" w:fill="auto"/>
          </w:tcPr>
          <w:p w14:paraId="1478AC23"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14984</w:t>
            </w:r>
          </w:p>
        </w:tc>
      </w:tr>
      <w:tr w:rsidR="00B17DD6" w:rsidRPr="00B17DD6" w14:paraId="7DF79319" w14:textId="77777777" w:rsidTr="0068498A">
        <w:tc>
          <w:tcPr>
            <w:tcW w:w="4569" w:type="dxa"/>
            <w:shd w:val="clear" w:color="auto" w:fill="auto"/>
          </w:tcPr>
          <w:p w14:paraId="184E7ED4"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Өз бетінше жұмыспен қамтылғандар</w:t>
            </w:r>
          </w:p>
        </w:tc>
        <w:tc>
          <w:tcPr>
            <w:tcW w:w="1668" w:type="dxa"/>
            <w:shd w:val="clear" w:color="auto" w:fill="auto"/>
          </w:tcPr>
          <w:p w14:paraId="16644FE1"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18457</w:t>
            </w:r>
          </w:p>
        </w:tc>
        <w:tc>
          <w:tcPr>
            <w:tcW w:w="1701" w:type="dxa"/>
            <w:shd w:val="clear" w:color="auto" w:fill="auto"/>
          </w:tcPr>
          <w:p w14:paraId="21591B72"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18227</w:t>
            </w:r>
          </w:p>
        </w:tc>
        <w:tc>
          <w:tcPr>
            <w:tcW w:w="1701" w:type="dxa"/>
            <w:shd w:val="clear" w:color="auto" w:fill="auto"/>
          </w:tcPr>
          <w:p w14:paraId="727E9A6F"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17762</w:t>
            </w:r>
          </w:p>
        </w:tc>
      </w:tr>
      <w:tr w:rsidR="00B17DD6" w:rsidRPr="00B17DD6" w14:paraId="2B1AF2F8" w14:textId="77777777" w:rsidTr="0068498A">
        <w:tc>
          <w:tcPr>
            <w:tcW w:w="4569" w:type="dxa"/>
            <w:shd w:val="clear" w:color="auto" w:fill="auto"/>
          </w:tcPr>
          <w:p w14:paraId="1DD3332D" w14:textId="77777777" w:rsidR="00B17DD6" w:rsidRPr="00B17DD6" w:rsidRDefault="00B17DD6" w:rsidP="00741834">
            <w:pPr>
              <w:tabs>
                <w:tab w:val="num" w:pos="0"/>
              </w:tabs>
              <w:spacing w:after="0" w:line="240" w:lineRule="auto"/>
              <w:jc w:val="both"/>
              <w:rPr>
                <w:rFonts w:ascii="Times New Roman" w:hAnsi="Times New Roman"/>
                <w:sz w:val="24"/>
                <w:szCs w:val="24"/>
                <w:lang w:val="kk-KZ"/>
              </w:rPr>
            </w:pPr>
            <w:r w:rsidRPr="00B17DD6">
              <w:rPr>
                <w:rFonts w:ascii="Times New Roman" w:hAnsi="Times New Roman"/>
                <w:sz w:val="24"/>
                <w:szCs w:val="24"/>
                <w:lang w:val="kk-KZ"/>
              </w:rPr>
              <w:t>Жұмыссыздар</w:t>
            </w:r>
          </w:p>
        </w:tc>
        <w:tc>
          <w:tcPr>
            <w:tcW w:w="1668" w:type="dxa"/>
            <w:shd w:val="clear" w:color="auto" w:fill="auto"/>
          </w:tcPr>
          <w:p w14:paraId="4A5EFA06"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2082</w:t>
            </w:r>
          </w:p>
        </w:tc>
        <w:tc>
          <w:tcPr>
            <w:tcW w:w="1701" w:type="dxa"/>
            <w:shd w:val="clear" w:color="auto" w:fill="auto"/>
          </w:tcPr>
          <w:p w14:paraId="38AA8641"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1989</w:t>
            </w:r>
          </w:p>
        </w:tc>
        <w:tc>
          <w:tcPr>
            <w:tcW w:w="1701" w:type="dxa"/>
            <w:shd w:val="clear" w:color="auto" w:fill="auto"/>
          </w:tcPr>
          <w:p w14:paraId="00ED4FCC" w14:textId="77777777" w:rsidR="00B17DD6" w:rsidRPr="00B17DD6" w:rsidRDefault="00B17DD6" w:rsidP="00741834">
            <w:pPr>
              <w:tabs>
                <w:tab w:val="num" w:pos="0"/>
              </w:tabs>
              <w:spacing w:after="0" w:line="240" w:lineRule="auto"/>
              <w:ind w:firstLine="1"/>
              <w:jc w:val="center"/>
              <w:rPr>
                <w:rFonts w:ascii="Times New Roman" w:hAnsi="Times New Roman"/>
                <w:sz w:val="24"/>
                <w:szCs w:val="24"/>
                <w:lang w:val="kk-KZ"/>
              </w:rPr>
            </w:pPr>
            <w:r w:rsidRPr="00B17DD6">
              <w:rPr>
                <w:rFonts w:ascii="Times New Roman" w:hAnsi="Times New Roman"/>
                <w:sz w:val="24"/>
                <w:szCs w:val="24"/>
                <w:lang w:val="kk-KZ"/>
              </w:rPr>
              <w:t>1698</w:t>
            </w:r>
          </w:p>
        </w:tc>
      </w:tr>
    </w:tbl>
    <w:p w14:paraId="35E9036F" w14:textId="77777777" w:rsidR="00B17DD6" w:rsidRPr="00B17DD6" w:rsidRDefault="00B17DD6" w:rsidP="00741834">
      <w:pP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Дене шынықтыру және спорт</w:t>
      </w:r>
    </w:p>
    <w:p w14:paraId="473590C4" w14:textId="77777777"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 халқының саны 2021 жылы – 103 258 адамды құрап, оның ішінде: спортпен жүйелі түрде шұғылданушылар саны – 35 744 адам немесе жалпы халықтың 34,6%, 2022 жылы халық саны -99 400 адамды құрап, оның ішінде: спортпен жүйелі түрде шұғылданушылар саны – 39 838 адам немесе жалпы халықтың 40,0%, 2023 жылы халық саны -99 768 адамды құрап, оның ішінде: спортпен жүйелі түрде шұғылданушылар саны – 42 201 адам немесе жалпы халықтың 42,3%-ды құраған.</w:t>
      </w:r>
    </w:p>
    <w:p w14:paraId="6CFF8811" w14:textId="6E534CDF"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Сондай-ақ, жасөспірім спорт мектептерінде 2021 жылы – 4 264,      </w:t>
      </w:r>
      <w:r w:rsidR="00427F68">
        <w:rPr>
          <w:rFonts w:ascii="Times New Roman" w:hAnsi="Times New Roman"/>
          <w:sz w:val="28"/>
          <w:szCs w:val="28"/>
          <w:lang w:val="kk-KZ"/>
        </w:rPr>
        <w:t xml:space="preserve">                   2022 жылы - </w:t>
      </w:r>
      <w:r w:rsidRPr="00B17DD6">
        <w:rPr>
          <w:rFonts w:ascii="Times New Roman" w:hAnsi="Times New Roman"/>
          <w:sz w:val="28"/>
          <w:szCs w:val="28"/>
          <w:lang w:val="kk-KZ"/>
        </w:rPr>
        <w:t>4 283, 2023 жылы – 4 784 бала спортпен шұғылданған.</w:t>
      </w:r>
    </w:p>
    <w:p w14:paraId="2213DE5A"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lang w:val="kk-KZ"/>
        </w:rPr>
      </w:pPr>
      <w:r w:rsidRPr="00B17DD6">
        <w:rPr>
          <w:rFonts w:ascii="Times New Roman" w:eastAsia="Times New Roman" w:hAnsi="Times New Roman"/>
          <w:b/>
          <w:bCs/>
          <w:sz w:val="28"/>
          <w:szCs w:val="28"/>
          <w:lang w:val="kk-KZ"/>
        </w:rPr>
        <w:t>Қоғамдық және құқықтық тәртіп</w:t>
      </w:r>
    </w:p>
    <w:p w14:paraId="6F45E501" w14:textId="2FC20AB3" w:rsidR="00B17DD6" w:rsidRPr="00B17DD6" w:rsidRDefault="00B17DD6" w:rsidP="00741834">
      <w:pP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жылдың қорытындысымен Кентау қаласы және оған қарасты елді мекендерде орын алған жалпы қылмыстардың саны 2022 жылмен </w:t>
      </w:r>
      <w:r w:rsidRPr="00B17DD6">
        <w:rPr>
          <w:rFonts w:ascii="Times New Roman" w:hAnsi="Times New Roman"/>
          <w:sz w:val="28"/>
          <w:szCs w:val="28"/>
          <w:lang w:val="kk-KZ"/>
        </w:rPr>
        <w:lastRenderedPageBreak/>
        <w:t>салыстырғанда 25</w:t>
      </w:r>
      <w:r w:rsidR="00427F68">
        <w:rPr>
          <w:rFonts w:ascii="Times New Roman" w:hAnsi="Times New Roman"/>
          <w:sz w:val="28"/>
          <w:szCs w:val="28"/>
          <w:lang w:val="kk-KZ"/>
        </w:rPr>
        <w:t xml:space="preserve"> </w:t>
      </w:r>
      <w:r w:rsidRPr="00B17DD6">
        <w:rPr>
          <w:rFonts w:ascii="Times New Roman" w:hAnsi="Times New Roman"/>
          <w:sz w:val="28"/>
          <w:szCs w:val="28"/>
          <w:lang w:val="kk-KZ"/>
        </w:rPr>
        <w:t>%</w:t>
      </w:r>
      <w:r w:rsidR="00427F68">
        <w:rPr>
          <w:rFonts w:ascii="Times New Roman" w:hAnsi="Times New Roman"/>
          <w:sz w:val="28"/>
          <w:szCs w:val="28"/>
          <w:lang w:val="kk-KZ"/>
        </w:rPr>
        <w:t xml:space="preserve"> </w:t>
      </w:r>
      <w:r w:rsidRPr="00B17DD6">
        <w:rPr>
          <w:rFonts w:ascii="Times New Roman" w:hAnsi="Times New Roman"/>
          <w:sz w:val="28"/>
          <w:szCs w:val="28"/>
          <w:lang w:val="kk-KZ"/>
        </w:rPr>
        <w:t xml:space="preserve">төмендеген. Яғни, 2022 жылы 338 қылмыс болса,                  2023 жылы 252 қылмыс тіркелген. </w:t>
      </w:r>
    </w:p>
    <w:p w14:paraId="676F4E0C" w14:textId="77777777" w:rsidR="00B17DD6" w:rsidRPr="00B17DD6" w:rsidRDefault="00B17DD6" w:rsidP="00741834">
      <w:pPr>
        <w:spacing w:after="0" w:line="240" w:lineRule="auto"/>
        <w:ind w:left="709"/>
        <w:contextualSpacing/>
        <w:jc w:val="both"/>
        <w:rPr>
          <w:rFonts w:ascii="Times New Roman" w:eastAsia="Times New Roman" w:hAnsi="Times New Roman"/>
          <w:b/>
          <w:bCs/>
          <w:sz w:val="28"/>
          <w:szCs w:val="28"/>
          <w:u w:val="single"/>
          <w:lang w:val="kk-KZ"/>
        </w:rPr>
      </w:pPr>
      <w:r w:rsidRPr="00B17DD6">
        <w:rPr>
          <w:rFonts w:ascii="Times New Roman" w:eastAsia="Times New Roman" w:hAnsi="Times New Roman"/>
          <w:b/>
          <w:bCs/>
          <w:sz w:val="28"/>
          <w:szCs w:val="28"/>
          <w:lang w:val="kk-KZ"/>
        </w:rPr>
        <w:t>Құрылыс</w:t>
      </w:r>
    </w:p>
    <w:p w14:paraId="341217C6" w14:textId="1F391258"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Құрылыс жұмыстарының көлемі 2021 жылы 9 068,1 млн. теңгені құраса, 2022 жылы 7 695,4 млн. теңгені құрап, нақты көлем индексі 118,5</w:t>
      </w:r>
      <w:r w:rsidR="00427F68">
        <w:rPr>
          <w:rFonts w:ascii="Times New Roman" w:hAnsi="Times New Roman"/>
          <w:sz w:val="28"/>
          <w:szCs w:val="28"/>
          <w:lang w:val="kk-KZ"/>
        </w:rPr>
        <w:t xml:space="preserve"> </w:t>
      </w:r>
      <w:r w:rsidRPr="00B17DD6">
        <w:rPr>
          <w:rFonts w:ascii="Times New Roman" w:hAnsi="Times New Roman"/>
          <w:sz w:val="28"/>
          <w:szCs w:val="28"/>
          <w:lang w:val="kk-KZ"/>
        </w:rPr>
        <w:t>%</w:t>
      </w:r>
      <w:r w:rsidR="00427F68">
        <w:rPr>
          <w:rFonts w:ascii="Times New Roman" w:hAnsi="Times New Roman"/>
          <w:sz w:val="28"/>
          <w:szCs w:val="28"/>
          <w:lang w:val="kk-KZ"/>
        </w:rPr>
        <w:t xml:space="preserve"> </w:t>
      </w:r>
      <w:r w:rsidRPr="00B17DD6">
        <w:rPr>
          <w:rFonts w:ascii="Times New Roman" w:hAnsi="Times New Roman"/>
          <w:sz w:val="28"/>
          <w:szCs w:val="28"/>
          <w:lang w:val="kk-KZ"/>
        </w:rPr>
        <w:t xml:space="preserve">құраған. Пайдалануға берілген тұрғын үйдің жалпы алаңы 2021 жылы 35 938 шаршы метрді құраса </w:t>
      </w:r>
      <w:r w:rsidRPr="00427F68">
        <w:rPr>
          <w:rFonts w:ascii="Times New Roman" w:hAnsi="Times New Roman"/>
          <w:i/>
          <w:sz w:val="24"/>
          <w:szCs w:val="24"/>
          <w:lang w:val="kk-KZ"/>
        </w:rPr>
        <w:t>(</w:t>
      </w:r>
      <w:r w:rsidR="00427F68" w:rsidRPr="00427F68">
        <w:rPr>
          <w:rFonts w:ascii="Times New Roman" w:hAnsi="Times New Roman"/>
          <w:i/>
          <w:sz w:val="24"/>
          <w:szCs w:val="24"/>
          <w:lang w:val="kk-KZ"/>
        </w:rPr>
        <w:t xml:space="preserve">оның ішінде тұрғындар есебінен </w:t>
      </w:r>
      <w:r w:rsidRPr="00427F68">
        <w:rPr>
          <w:rFonts w:ascii="Times New Roman" w:hAnsi="Times New Roman"/>
          <w:i/>
          <w:sz w:val="24"/>
          <w:szCs w:val="24"/>
          <w:lang w:val="kk-KZ"/>
        </w:rPr>
        <w:t>25 091 шаршы метр)</w:t>
      </w:r>
      <w:r w:rsidRPr="00B17DD6">
        <w:rPr>
          <w:rFonts w:ascii="Times New Roman" w:hAnsi="Times New Roman"/>
          <w:i/>
          <w:sz w:val="28"/>
          <w:szCs w:val="28"/>
          <w:lang w:val="kk-KZ"/>
        </w:rPr>
        <w:t>,</w:t>
      </w:r>
      <w:r w:rsidRPr="00B17DD6">
        <w:rPr>
          <w:rFonts w:ascii="Times New Roman" w:hAnsi="Times New Roman"/>
          <w:sz w:val="28"/>
          <w:szCs w:val="28"/>
          <w:lang w:val="kk-KZ"/>
        </w:rPr>
        <w:t xml:space="preserve">                          2022 жылы 28 611 шаршы метрді құрап </w:t>
      </w:r>
      <w:r w:rsidRPr="00427F68">
        <w:rPr>
          <w:rFonts w:ascii="Times New Roman" w:hAnsi="Times New Roman"/>
          <w:i/>
          <w:sz w:val="24"/>
          <w:szCs w:val="24"/>
          <w:lang w:val="kk-KZ"/>
        </w:rPr>
        <w:t>(оның</w:t>
      </w:r>
      <w:r w:rsidR="00427F68">
        <w:rPr>
          <w:rFonts w:ascii="Times New Roman" w:hAnsi="Times New Roman"/>
          <w:i/>
          <w:sz w:val="24"/>
          <w:szCs w:val="24"/>
          <w:lang w:val="kk-KZ"/>
        </w:rPr>
        <w:t xml:space="preserve"> ішінде тұрғындар есебінен </w:t>
      </w:r>
      <w:r w:rsidRPr="00427F68">
        <w:rPr>
          <w:rFonts w:ascii="Times New Roman" w:hAnsi="Times New Roman"/>
          <w:i/>
          <w:sz w:val="24"/>
          <w:szCs w:val="24"/>
          <w:lang w:val="kk-KZ"/>
        </w:rPr>
        <w:t>28611 шаршы метр)</w:t>
      </w:r>
      <w:r w:rsidRPr="00B17DD6">
        <w:rPr>
          <w:rFonts w:ascii="Times New Roman" w:hAnsi="Times New Roman"/>
          <w:i/>
          <w:sz w:val="28"/>
          <w:szCs w:val="28"/>
          <w:lang w:val="kk-KZ"/>
        </w:rPr>
        <w:t>,</w:t>
      </w:r>
      <w:r w:rsidRPr="00B17DD6">
        <w:rPr>
          <w:rFonts w:ascii="Times New Roman" w:hAnsi="Times New Roman"/>
          <w:sz w:val="28"/>
          <w:szCs w:val="28"/>
          <w:lang w:val="kk-KZ"/>
        </w:rPr>
        <w:t xml:space="preserve"> 79,6</w:t>
      </w:r>
      <w:r w:rsidR="00427F68">
        <w:rPr>
          <w:rFonts w:ascii="Times New Roman" w:hAnsi="Times New Roman"/>
          <w:sz w:val="28"/>
          <w:szCs w:val="28"/>
          <w:lang w:val="kk-KZ"/>
        </w:rPr>
        <w:t xml:space="preserve"> </w:t>
      </w:r>
      <w:r w:rsidRPr="00B17DD6">
        <w:rPr>
          <w:rFonts w:ascii="Times New Roman" w:hAnsi="Times New Roman"/>
          <w:sz w:val="28"/>
          <w:szCs w:val="28"/>
          <w:lang w:val="kk-KZ"/>
        </w:rPr>
        <w:t>%</w:t>
      </w:r>
      <w:r w:rsidR="00427F68">
        <w:rPr>
          <w:rFonts w:ascii="Times New Roman" w:hAnsi="Times New Roman"/>
          <w:sz w:val="28"/>
          <w:szCs w:val="28"/>
          <w:lang w:val="kk-KZ"/>
        </w:rPr>
        <w:t xml:space="preserve"> </w:t>
      </w:r>
      <w:r w:rsidRPr="00B17DD6">
        <w:rPr>
          <w:rFonts w:ascii="Times New Roman" w:hAnsi="Times New Roman"/>
          <w:sz w:val="28"/>
          <w:szCs w:val="28"/>
          <w:lang w:val="kk-KZ"/>
        </w:rPr>
        <w:t>құраған.</w:t>
      </w:r>
    </w:p>
    <w:p w14:paraId="3526D29C"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 xml:space="preserve">Жолдар мен көлік </w:t>
      </w:r>
    </w:p>
    <w:p w14:paraId="2D6A6FAF" w14:textId="672AE4EA"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Кентау қаласында жалпы 374 шқ</w:t>
      </w:r>
      <w:r w:rsidR="00427F68">
        <w:rPr>
          <w:rFonts w:ascii="Times New Roman" w:hAnsi="Times New Roman"/>
          <w:sz w:val="28"/>
          <w:szCs w:val="28"/>
          <w:lang w:val="kk-KZ"/>
        </w:rPr>
        <w:t>.</w:t>
      </w:r>
      <w:r w:rsidRPr="00B17DD6">
        <w:rPr>
          <w:rFonts w:ascii="Times New Roman" w:hAnsi="Times New Roman"/>
          <w:sz w:val="28"/>
          <w:szCs w:val="28"/>
          <w:lang w:val="kk-KZ"/>
        </w:rPr>
        <w:t xml:space="preserve"> </w:t>
      </w:r>
      <w:r w:rsidR="00427F68" w:rsidRPr="00B17DD6">
        <w:rPr>
          <w:rFonts w:ascii="Times New Roman" w:hAnsi="Times New Roman"/>
          <w:sz w:val="28"/>
          <w:szCs w:val="28"/>
          <w:lang w:val="kk-KZ"/>
        </w:rPr>
        <w:t>Қ</w:t>
      </w:r>
      <w:r w:rsidRPr="00B17DD6">
        <w:rPr>
          <w:rFonts w:ascii="Times New Roman" w:hAnsi="Times New Roman"/>
          <w:sz w:val="28"/>
          <w:szCs w:val="28"/>
          <w:lang w:val="kk-KZ"/>
        </w:rPr>
        <w:t>ұрайтын</w:t>
      </w:r>
      <w:r w:rsidR="00427F68">
        <w:rPr>
          <w:rFonts w:ascii="Times New Roman" w:hAnsi="Times New Roman"/>
          <w:sz w:val="28"/>
          <w:szCs w:val="28"/>
          <w:lang w:val="kk-KZ"/>
        </w:rPr>
        <w:t xml:space="preserve"> </w:t>
      </w:r>
      <w:r w:rsidRPr="00B17DD6">
        <w:rPr>
          <w:rFonts w:ascii="Times New Roman" w:hAnsi="Times New Roman"/>
          <w:sz w:val="28"/>
          <w:szCs w:val="28"/>
          <w:lang w:val="kk-KZ"/>
        </w:rPr>
        <w:t>416 көше бар. 2023 жылы қанағаттанарлық жолдардың ұзындығы 303 шқ</w:t>
      </w:r>
      <w:r w:rsidR="00427F68">
        <w:rPr>
          <w:rFonts w:ascii="Times New Roman" w:hAnsi="Times New Roman"/>
          <w:sz w:val="28"/>
          <w:szCs w:val="28"/>
          <w:lang w:val="kk-KZ"/>
        </w:rPr>
        <w:t>.</w:t>
      </w:r>
      <w:r w:rsidRPr="00B17DD6">
        <w:rPr>
          <w:rFonts w:ascii="Times New Roman" w:hAnsi="Times New Roman"/>
          <w:sz w:val="28"/>
          <w:szCs w:val="28"/>
          <w:lang w:val="kk-KZ"/>
        </w:rPr>
        <w:t xml:space="preserve"> немесе көрсеткіш 81 </w:t>
      </w:r>
      <w:r w:rsidR="00427F68" w:rsidRPr="00B17DD6">
        <w:rPr>
          <w:rFonts w:ascii="Times New Roman" w:hAnsi="Times New Roman"/>
          <w:sz w:val="28"/>
          <w:szCs w:val="28"/>
          <w:lang w:val="kk-KZ"/>
        </w:rPr>
        <w:t>%</w:t>
      </w:r>
      <w:r w:rsidRPr="00B17DD6">
        <w:rPr>
          <w:rFonts w:ascii="Times New Roman" w:hAnsi="Times New Roman"/>
          <w:sz w:val="28"/>
          <w:szCs w:val="28"/>
          <w:lang w:val="kk-KZ"/>
        </w:rPr>
        <w:t xml:space="preserve"> жеткен. 1,4 млрд. теңгеге жалпы 38 нысанға орташа жөндеу жұм</w:t>
      </w:r>
      <w:r w:rsidR="00427F68">
        <w:rPr>
          <w:rFonts w:ascii="Times New Roman" w:hAnsi="Times New Roman"/>
          <w:sz w:val="28"/>
          <w:szCs w:val="28"/>
          <w:lang w:val="kk-KZ"/>
        </w:rPr>
        <w:t>ыстары жүргізілген. Оның ішінде,</w:t>
      </w:r>
      <w:r w:rsidRPr="00B17DD6">
        <w:rPr>
          <w:rFonts w:ascii="Times New Roman" w:hAnsi="Times New Roman"/>
          <w:sz w:val="28"/>
          <w:szCs w:val="28"/>
          <w:lang w:val="kk-KZ"/>
        </w:rPr>
        <w:t xml:space="preserve"> Мемлекеттік жекешелік әріптестік жобасы аясында 14,3 шқ</w:t>
      </w:r>
      <w:r w:rsidR="00427F68">
        <w:rPr>
          <w:rFonts w:ascii="Times New Roman" w:hAnsi="Times New Roman"/>
          <w:sz w:val="28"/>
          <w:szCs w:val="28"/>
          <w:lang w:val="kk-KZ"/>
        </w:rPr>
        <w:t xml:space="preserve">. </w:t>
      </w:r>
      <w:r w:rsidRPr="00B17DD6">
        <w:rPr>
          <w:rFonts w:ascii="Times New Roman" w:hAnsi="Times New Roman"/>
          <w:sz w:val="28"/>
          <w:szCs w:val="28"/>
          <w:lang w:val="kk-KZ"/>
        </w:rPr>
        <w:t>құрайтын 20 көшеге орташа жөндеу жұмыстары жүргізілген.                             «Ауыл-Ел бесігі» жобасы аясында Хантағы, Ащысай ауылдарында                                11,5 ш</w:t>
      </w:r>
      <w:r w:rsidR="00427F68">
        <w:rPr>
          <w:rFonts w:ascii="Times New Roman" w:hAnsi="Times New Roman"/>
          <w:sz w:val="28"/>
          <w:szCs w:val="28"/>
          <w:lang w:val="kk-KZ"/>
        </w:rPr>
        <w:t xml:space="preserve">қ. құрайтын </w:t>
      </w:r>
      <w:r w:rsidRPr="00B17DD6">
        <w:rPr>
          <w:rFonts w:ascii="Times New Roman" w:hAnsi="Times New Roman"/>
          <w:sz w:val="28"/>
          <w:szCs w:val="28"/>
          <w:lang w:val="kk-KZ"/>
        </w:rPr>
        <w:t>7 көше жөндеуден өткен.</w:t>
      </w:r>
      <w:r w:rsidR="00427F68">
        <w:rPr>
          <w:rFonts w:ascii="Times New Roman" w:hAnsi="Times New Roman"/>
          <w:sz w:val="28"/>
          <w:szCs w:val="28"/>
          <w:lang w:val="kk-KZ"/>
        </w:rPr>
        <w:t xml:space="preserve"> </w:t>
      </w:r>
    </w:p>
    <w:p w14:paraId="674B4B36"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Субвенция есебінен жалпы 11 жолға орташа жөндеу жұмыстары жүргізіліп, 8 жол аяқталған, қалған 3 жол 2024 жылға өтпелі.</w:t>
      </w:r>
    </w:p>
    <w:p w14:paraId="4E915120"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b/>
          <w:sz w:val="28"/>
          <w:szCs w:val="28"/>
          <w:lang w:val="kk-KZ"/>
        </w:rPr>
      </w:pPr>
      <w:r w:rsidRPr="00B17DD6">
        <w:rPr>
          <w:rFonts w:ascii="Times New Roman" w:hAnsi="Times New Roman"/>
          <w:b/>
          <w:sz w:val="28"/>
          <w:szCs w:val="28"/>
          <w:lang w:val="kk-KZ"/>
        </w:rPr>
        <w:t>Тұрғын үй коммуналдық шаруашылығы</w:t>
      </w:r>
    </w:p>
    <w:p w14:paraId="37E211CA" w14:textId="782DAB71"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инфрақұрылыммен қамту бойынша Шұғыла мөлтек ауданында газ, сыртқы су, электр желелілері, автомобиль жолдары, құрылысына 1,2 млрд.</w:t>
      </w:r>
      <w:r w:rsidR="00A14403">
        <w:rPr>
          <w:rFonts w:ascii="Times New Roman" w:hAnsi="Times New Roman"/>
          <w:sz w:val="28"/>
          <w:szCs w:val="28"/>
          <w:lang w:val="kk-KZ"/>
        </w:rPr>
        <w:t xml:space="preserve"> </w:t>
      </w:r>
      <w:r w:rsidRPr="00B17DD6">
        <w:rPr>
          <w:rFonts w:ascii="Times New Roman" w:hAnsi="Times New Roman"/>
          <w:sz w:val="28"/>
          <w:szCs w:val="28"/>
          <w:lang w:val="kk-KZ"/>
        </w:rPr>
        <w:t>теңге бөлініп, 377 жеке тұрғын үй инфрақұрылым жүйелерімен қамтамасыз етілген.</w:t>
      </w:r>
    </w:p>
    <w:p w14:paraId="76D15210" w14:textId="0CEF97C8"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Сонымен қатар, Қарнақ ауылы, Дүйім Тума, Қанайұлы, Маклик учаскелерінде электр желілерінің құрылысына 170,3 млн.</w:t>
      </w:r>
      <w:r w:rsidR="00A14403">
        <w:rPr>
          <w:rFonts w:ascii="Times New Roman" w:hAnsi="Times New Roman"/>
          <w:sz w:val="28"/>
          <w:szCs w:val="28"/>
          <w:lang w:val="kk-KZ"/>
        </w:rPr>
        <w:t xml:space="preserve"> </w:t>
      </w:r>
      <w:r w:rsidRPr="00B17DD6">
        <w:rPr>
          <w:rFonts w:ascii="Times New Roman" w:hAnsi="Times New Roman"/>
          <w:sz w:val="28"/>
          <w:szCs w:val="28"/>
          <w:lang w:val="kk-KZ"/>
        </w:rPr>
        <w:t xml:space="preserve">теңге бөлініп, </w:t>
      </w:r>
      <w:r w:rsidR="00A14403">
        <w:rPr>
          <w:rFonts w:ascii="Times New Roman" w:hAnsi="Times New Roman"/>
          <w:sz w:val="28"/>
          <w:szCs w:val="28"/>
          <w:lang w:val="kk-KZ"/>
        </w:rPr>
        <w:t xml:space="preserve">                </w:t>
      </w:r>
      <w:r w:rsidRPr="00B17DD6">
        <w:rPr>
          <w:rFonts w:ascii="Times New Roman" w:hAnsi="Times New Roman"/>
          <w:sz w:val="28"/>
          <w:szCs w:val="28"/>
          <w:lang w:val="kk-KZ"/>
        </w:rPr>
        <w:t>488 жеке тұрғын үй инфрақұрылым жүйелерімен қамтылған.</w:t>
      </w:r>
    </w:p>
    <w:p w14:paraId="57462E4A"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 xml:space="preserve">2023 жылы І, ІІ және ІІІ кезең нысандары толық табиғи газбен қамтамасыз етіліп, 18000 абоненттің 9 934 абоненті (55%) табиғи газ жүйесіне қосылған. </w:t>
      </w:r>
    </w:p>
    <w:p w14:paraId="3A6ABE1A" w14:textId="77777777" w:rsidR="00B17DD6" w:rsidRPr="00B17DD6" w:rsidRDefault="00B17DD6" w:rsidP="00741834">
      <w:pPr>
        <w:pBdr>
          <w:bottom w:val="single" w:sz="4" w:space="0" w:color="FFFFFF"/>
        </w:pBdr>
        <w:spacing w:after="0" w:line="240" w:lineRule="auto"/>
        <w:ind w:firstLine="708"/>
        <w:jc w:val="both"/>
        <w:rPr>
          <w:rFonts w:ascii="Times New Roman" w:hAnsi="Times New Roman"/>
          <w:sz w:val="28"/>
          <w:szCs w:val="28"/>
          <w:lang w:val="kk-KZ"/>
        </w:rPr>
      </w:pPr>
      <w:r w:rsidRPr="00B17DD6">
        <w:rPr>
          <w:rFonts w:ascii="Times New Roman" w:hAnsi="Times New Roman"/>
          <w:sz w:val="28"/>
          <w:szCs w:val="28"/>
          <w:lang w:val="kk-KZ"/>
        </w:rPr>
        <w:t>2023 жылы «Оңтүстік Жарық Транзит» ЖШС-нің инвестициялық бағдарламасына сәйкес, қала көлемінде әр түрлі кернеуліктегі 12 дана трансформатор ауыстыру және 15,3 шқ. желіні қайта құру жұмыстары жүргізілген.</w:t>
      </w:r>
    </w:p>
    <w:p w14:paraId="2C0BB088" w14:textId="77777777" w:rsidR="00B17DD6" w:rsidRPr="00B17DD6" w:rsidRDefault="00B17DD6" w:rsidP="00741834">
      <w:pPr>
        <w:spacing w:after="0" w:line="240" w:lineRule="auto"/>
        <w:ind w:firstLine="709"/>
        <w:jc w:val="both"/>
        <w:rPr>
          <w:rFonts w:ascii="Times New Roman" w:hAnsi="Times New Roman"/>
          <w:sz w:val="28"/>
          <w:szCs w:val="28"/>
          <w:lang w:val="kk-KZ"/>
        </w:rPr>
      </w:pPr>
      <w:r w:rsidRPr="00B17DD6">
        <w:rPr>
          <w:rFonts w:ascii="Times New Roman" w:hAnsi="Times New Roman"/>
          <w:sz w:val="28"/>
          <w:szCs w:val="28"/>
          <w:lang w:val="kk-KZ"/>
        </w:rPr>
        <w:t xml:space="preserve">Алайда, Кентау қаласының инфрақұрылымы бойынша, көлік инфрақұрылымы саласын </w:t>
      </w:r>
      <w:r w:rsidRPr="00A14403">
        <w:rPr>
          <w:rFonts w:ascii="Times New Roman" w:hAnsi="Times New Roman"/>
          <w:i/>
          <w:sz w:val="24"/>
          <w:szCs w:val="24"/>
          <w:lang w:val="kk-KZ"/>
        </w:rPr>
        <w:t>(көліктер мен жолдардың барлық түрлерін)</w:t>
      </w:r>
      <w:r w:rsidRPr="00B17DD6">
        <w:rPr>
          <w:rFonts w:ascii="Times New Roman" w:hAnsi="Times New Roman"/>
          <w:sz w:val="28"/>
          <w:szCs w:val="28"/>
          <w:lang w:val="kk-KZ"/>
        </w:rPr>
        <w:t xml:space="preserve">, тұрғындарды газбен, ауыз сумен, жылу және энергия қуатымен қамтамасыз ету мәселелері әлі де дамытуды қажет етеді. </w:t>
      </w:r>
    </w:p>
    <w:p w14:paraId="57801703" w14:textId="30C284A7" w:rsidR="00B17DD6" w:rsidRPr="00B17DD6" w:rsidRDefault="00B17DD6" w:rsidP="00741834">
      <w:pPr>
        <w:shd w:val="clear" w:color="auto" w:fill="FFFFFF" w:themeFill="background1"/>
        <w:spacing w:after="0" w:line="240" w:lineRule="auto"/>
        <w:ind w:firstLine="709"/>
        <w:jc w:val="both"/>
        <w:rPr>
          <w:rFonts w:ascii="Times New Roman" w:eastAsia="Times New Roman" w:hAnsi="Times New Roman"/>
          <w:bCs/>
          <w:sz w:val="28"/>
          <w:szCs w:val="28"/>
          <w:lang w:val="kk-KZ" w:eastAsia="ru-RU"/>
        </w:rPr>
      </w:pPr>
      <w:r w:rsidRPr="00B17DD6">
        <w:rPr>
          <w:rFonts w:ascii="Times New Roman" w:eastAsia="Times New Roman" w:hAnsi="Times New Roman"/>
          <w:bCs/>
          <w:sz w:val="28"/>
          <w:szCs w:val="28"/>
          <w:lang w:val="kk-KZ" w:eastAsia="ru-RU"/>
        </w:rPr>
        <w:t>2021 жылдың қорытындысы бойынша қалалық бюджет кіріс бөлігі жоспардағы 30 221 734,0 мың теңгенің орнына 30 553 332,5 мың теңгеге немесе 101,5 % орындалған. Оның ішінде бюджеттің кіріс бөлігінің 13 түсім көзі бойынша артық орындалған.</w:t>
      </w:r>
    </w:p>
    <w:p w14:paraId="67FFC479" w14:textId="10F9FD70" w:rsidR="00B17DD6" w:rsidRPr="00B17DD6" w:rsidRDefault="00B17DD6" w:rsidP="00741834">
      <w:pPr>
        <w:spacing w:after="0" w:line="240" w:lineRule="auto"/>
        <w:ind w:firstLine="720"/>
        <w:jc w:val="both"/>
        <w:rPr>
          <w:rFonts w:ascii="Times New Roman" w:eastAsia="Times New Roman" w:hAnsi="Times New Roman"/>
          <w:bCs/>
          <w:i/>
          <w:sz w:val="28"/>
          <w:szCs w:val="28"/>
          <w:lang w:val="kk-KZ" w:eastAsia="ru-RU"/>
        </w:rPr>
      </w:pPr>
      <w:r w:rsidRPr="00B17DD6">
        <w:rPr>
          <w:rFonts w:ascii="Times New Roman" w:eastAsia="Times New Roman" w:hAnsi="Times New Roman"/>
          <w:b/>
          <w:bCs/>
          <w:sz w:val="28"/>
          <w:szCs w:val="28"/>
          <w:lang w:val="kk-KZ" w:eastAsia="ru-RU"/>
        </w:rPr>
        <w:t xml:space="preserve">Кентау қаласы және ауылдардың </w:t>
      </w:r>
      <w:r w:rsidRPr="00B17DD6">
        <w:rPr>
          <w:rFonts w:ascii="Times New Roman" w:eastAsia="Times New Roman" w:hAnsi="Times New Roman"/>
          <w:b/>
          <w:bCs/>
          <w:sz w:val="28"/>
          <w:szCs w:val="28"/>
          <w:shd w:val="clear" w:color="auto" w:fill="FFFFFF"/>
          <w:lang w:val="kk-KZ" w:eastAsia="ru-RU"/>
        </w:rPr>
        <w:t xml:space="preserve">2022 жылдың 1 қаңтарға </w:t>
      </w:r>
      <w:r w:rsidRPr="00B17DD6">
        <w:rPr>
          <w:rFonts w:ascii="Times New Roman" w:eastAsia="Times New Roman" w:hAnsi="Times New Roman"/>
          <w:bCs/>
          <w:sz w:val="28"/>
          <w:szCs w:val="28"/>
          <w:lang w:val="kk-KZ" w:eastAsia="ru-RU"/>
        </w:rPr>
        <w:t xml:space="preserve">бюджеттің шығыс бөлігі қаржыландыру жоспарындағы 33 562 359,0 мың теңгенің </w:t>
      </w:r>
      <w:r w:rsidRPr="00B17DD6">
        <w:rPr>
          <w:rFonts w:ascii="Times New Roman" w:eastAsia="Times New Roman" w:hAnsi="Times New Roman"/>
          <w:bCs/>
          <w:sz w:val="28"/>
          <w:szCs w:val="28"/>
          <w:lang w:val="kk-KZ" w:eastAsia="ru-RU"/>
        </w:rPr>
        <w:lastRenderedPageBreak/>
        <w:t xml:space="preserve">орындалуы 33 525 121,2 мың теңге яғни 99,9% болып, 37 237,8 мың теңгесі игерілмеген </w:t>
      </w:r>
      <w:r w:rsidRPr="00083D5E">
        <w:rPr>
          <w:rFonts w:ascii="Times New Roman" w:eastAsia="Times New Roman" w:hAnsi="Times New Roman"/>
          <w:bCs/>
          <w:i/>
          <w:sz w:val="24"/>
          <w:szCs w:val="24"/>
          <w:lang w:val="kk-KZ" w:eastAsia="ru-RU"/>
        </w:rPr>
        <w:t>(объективті 14 034,6 мың теңге, субъективті 23 203,2 мың теңге)</w:t>
      </w:r>
      <w:r w:rsidRPr="00B17DD6">
        <w:rPr>
          <w:rFonts w:ascii="Times New Roman" w:eastAsia="Times New Roman" w:hAnsi="Times New Roman"/>
          <w:bCs/>
          <w:i/>
          <w:sz w:val="28"/>
          <w:szCs w:val="28"/>
          <w:lang w:val="kk-KZ" w:eastAsia="ru-RU"/>
        </w:rPr>
        <w:t>.</w:t>
      </w:r>
    </w:p>
    <w:p w14:paraId="277E8FFA" w14:textId="77777777" w:rsidR="00083D5E" w:rsidRDefault="00B17DD6" w:rsidP="0074183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B17DD6">
        <w:rPr>
          <w:rFonts w:ascii="Times New Roman" w:eastAsia="Times New Roman" w:hAnsi="Times New Roman"/>
          <w:sz w:val="28"/>
          <w:szCs w:val="28"/>
          <w:lang w:val="kk-KZ" w:eastAsia="ru-RU"/>
        </w:rPr>
        <w:t>2022 жылдың қорытындысы бойынша қалалық бюджет кіріс бөлігі жоспардағы 28 199 093,0 мың теңгенің орнына 28 273 740,4 мың теңг</w:t>
      </w:r>
      <w:r w:rsidR="00083D5E">
        <w:rPr>
          <w:rFonts w:ascii="Times New Roman" w:eastAsia="Times New Roman" w:hAnsi="Times New Roman"/>
          <w:sz w:val="28"/>
          <w:szCs w:val="28"/>
          <w:lang w:val="kk-KZ" w:eastAsia="ru-RU"/>
        </w:rPr>
        <w:t xml:space="preserve">еге немесе 100,3 % орындалған. </w:t>
      </w:r>
    </w:p>
    <w:p w14:paraId="44F9DD87" w14:textId="77777777" w:rsidR="00311EDD" w:rsidRDefault="00B17DD6" w:rsidP="0074183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B17DD6">
        <w:rPr>
          <w:rFonts w:ascii="Times New Roman" w:eastAsia="Times New Roman" w:hAnsi="Times New Roman"/>
          <w:b/>
          <w:bCs/>
          <w:sz w:val="28"/>
          <w:szCs w:val="28"/>
          <w:lang w:val="kk-KZ" w:eastAsia="ru-RU"/>
        </w:rPr>
        <w:t xml:space="preserve">Кентау қаласы және ауылдардың </w:t>
      </w:r>
      <w:r w:rsidRPr="00B17DD6">
        <w:rPr>
          <w:rFonts w:ascii="Times New Roman" w:eastAsia="Times New Roman" w:hAnsi="Times New Roman"/>
          <w:b/>
          <w:bCs/>
          <w:sz w:val="28"/>
          <w:szCs w:val="28"/>
          <w:shd w:val="clear" w:color="auto" w:fill="FFFFFF"/>
          <w:lang w:val="kk-KZ" w:eastAsia="ru-RU"/>
        </w:rPr>
        <w:t xml:space="preserve">2023 жылдың 1 қаңтарға </w:t>
      </w:r>
      <w:r w:rsidRPr="00B17DD6">
        <w:rPr>
          <w:rFonts w:ascii="Times New Roman" w:eastAsia="Times New Roman" w:hAnsi="Times New Roman"/>
          <w:sz w:val="28"/>
          <w:szCs w:val="28"/>
          <w:lang w:val="kk-KZ" w:eastAsia="ru-RU"/>
        </w:rPr>
        <w:t xml:space="preserve">бюджеттің шығыс бөлігі қаржыландыру жоспарындағы </w:t>
      </w:r>
      <w:r w:rsidRPr="00B17DD6">
        <w:rPr>
          <w:rFonts w:ascii="Times New Roman" w:eastAsia="Times New Roman" w:hAnsi="Times New Roman"/>
          <w:b/>
          <w:bCs/>
          <w:sz w:val="28"/>
          <w:szCs w:val="28"/>
          <w:lang w:val="kk-KZ" w:eastAsia="ru-RU"/>
        </w:rPr>
        <w:t xml:space="preserve">28 460 594,0 </w:t>
      </w:r>
      <w:r w:rsidRPr="00B17DD6">
        <w:rPr>
          <w:rFonts w:ascii="Times New Roman" w:eastAsia="Times New Roman" w:hAnsi="Times New Roman"/>
          <w:sz w:val="28"/>
          <w:szCs w:val="28"/>
          <w:lang w:val="kk-KZ" w:eastAsia="ru-RU"/>
        </w:rPr>
        <w:t xml:space="preserve">мың теңгенің орындалуы </w:t>
      </w:r>
      <w:r w:rsidRPr="00B17DD6">
        <w:rPr>
          <w:rFonts w:ascii="Times New Roman" w:eastAsia="Times New Roman" w:hAnsi="Times New Roman"/>
          <w:b/>
          <w:bCs/>
          <w:sz w:val="28"/>
          <w:szCs w:val="28"/>
          <w:lang w:val="kk-KZ" w:eastAsia="ru-RU"/>
        </w:rPr>
        <w:t xml:space="preserve">28 258 869,9 </w:t>
      </w:r>
      <w:r w:rsidRPr="00B17DD6">
        <w:rPr>
          <w:rFonts w:ascii="Times New Roman" w:eastAsia="Times New Roman" w:hAnsi="Times New Roman"/>
          <w:sz w:val="28"/>
          <w:szCs w:val="28"/>
          <w:lang w:val="kk-KZ" w:eastAsia="ru-RU"/>
        </w:rPr>
        <w:t xml:space="preserve">мың теңге яғни 99,3% болып, </w:t>
      </w:r>
      <w:r w:rsidRPr="00B17DD6">
        <w:rPr>
          <w:rFonts w:ascii="Times New Roman" w:eastAsia="Times New Roman" w:hAnsi="Times New Roman"/>
          <w:b/>
          <w:bCs/>
          <w:sz w:val="28"/>
          <w:szCs w:val="28"/>
          <w:lang w:val="kk-KZ" w:eastAsia="ru-RU"/>
        </w:rPr>
        <w:t xml:space="preserve">201 724,1 </w:t>
      </w:r>
      <w:r w:rsidRPr="00B17DD6">
        <w:rPr>
          <w:rFonts w:ascii="Times New Roman" w:eastAsia="Times New Roman" w:hAnsi="Times New Roman"/>
          <w:sz w:val="28"/>
          <w:szCs w:val="28"/>
          <w:lang w:val="kk-KZ" w:eastAsia="ru-RU"/>
        </w:rPr>
        <w:t>мың теңгесі игерілме</w:t>
      </w:r>
      <w:r w:rsidR="00083D5E">
        <w:rPr>
          <w:rFonts w:ascii="Times New Roman" w:eastAsia="Times New Roman" w:hAnsi="Times New Roman"/>
          <w:sz w:val="28"/>
          <w:szCs w:val="28"/>
          <w:lang w:val="kk-KZ" w:eastAsia="ru-RU"/>
        </w:rPr>
        <w:t xml:space="preserve">ген </w:t>
      </w:r>
      <w:r w:rsidRPr="00083D5E">
        <w:rPr>
          <w:rFonts w:ascii="Times New Roman" w:eastAsia="Times New Roman" w:hAnsi="Times New Roman"/>
          <w:i/>
          <w:sz w:val="24"/>
          <w:szCs w:val="24"/>
          <w:lang w:val="kk-KZ" w:eastAsia="ru-RU"/>
        </w:rPr>
        <w:t>(объективті – 194 774,1 мың теңге, субъективті – 6 950,0</w:t>
      </w:r>
      <w:r w:rsidRPr="00083D5E">
        <w:rPr>
          <w:rFonts w:ascii="Times New Roman" w:eastAsia="Times New Roman" w:hAnsi="Times New Roman"/>
          <w:b/>
          <w:bCs/>
          <w:sz w:val="24"/>
          <w:szCs w:val="24"/>
          <w:lang w:val="kk-KZ" w:eastAsia="ru-RU"/>
        </w:rPr>
        <w:t xml:space="preserve"> </w:t>
      </w:r>
      <w:r w:rsidRPr="00083D5E">
        <w:rPr>
          <w:rFonts w:ascii="Times New Roman" w:eastAsia="Times New Roman" w:hAnsi="Times New Roman"/>
          <w:i/>
          <w:sz w:val="24"/>
          <w:szCs w:val="24"/>
          <w:lang w:val="kk-KZ" w:eastAsia="ru-RU"/>
        </w:rPr>
        <w:t>мың теңге)</w:t>
      </w:r>
      <w:r w:rsidR="00311EDD">
        <w:rPr>
          <w:rFonts w:ascii="Times New Roman" w:eastAsia="Times New Roman" w:hAnsi="Times New Roman"/>
          <w:sz w:val="28"/>
          <w:szCs w:val="28"/>
          <w:lang w:val="kk-KZ" w:eastAsia="ru-RU"/>
        </w:rPr>
        <w:t xml:space="preserve"> </w:t>
      </w:r>
    </w:p>
    <w:p w14:paraId="131AD081" w14:textId="594A9E99" w:rsidR="00B17DD6" w:rsidRPr="00B17DD6" w:rsidRDefault="00B17DD6" w:rsidP="0074183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B17DD6">
        <w:rPr>
          <w:rFonts w:ascii="Times New Roman" w:eastAsia="Times New Roman" w:hAnsi="Times New Roman"/>
          <w:sz w:val="28"/>
          <w:szCs w:val="28"/>
          <w:lang w:val="kk-KZ" w:eastAsia="ru-RU"/>
        </w:rPr>
        <w:t xml:space="preserve">2023 жылдың қорытындысы бойынша қалалық бюджет кіріс бөлігі жоспардағы 18 859 195,0 мың теңгенің орнына 18 984 269,7 мың теңгеге немесе 100,7 % орындалған. </w:t>
      </w:r>
    </w:p>
    <w:p w14:paraId="06BDB198" w14:textId="47EFAD6E" w:rsidR="00B17DD6" w:rsidRPr="00F44FCF" w:rsidRDefault="00B17DD6" w:rsidP="00741834">
      <w:pPr>
        <w:spacing w:after="0" w:line="240" w:lineRule="auto"/>
        <w:ind w:firstLine="720"/>
        <w:jc w:val="both"/>
        <w:rPr>
          <w:rFonts w:ascii="Times New Roman" w:eastAsia="Times New Roman" w:hAnsi="Times New Roman"/>
          <w:bCs/>
          <w:i/>
          <w:sz w:val="28"/>
          <w:szCs w:val="28"/>
          <w:lang w:val="kk-KZ" w:eastAsia="ru-RU"/>
        </w:rPr>
      </w:pPr>
      <w:r w:rsidRPr="00F44FCF">
        <w:rPr>
          <w:rFonts w:ascii="Times New Roman" w:eastAsia="Times New Roman" w:hAnsi="Times New Roman"/>
          <w:b/>
          <w:sz w:val="28"/>
          <w:szCs w:val="28"/>
          <w:lang w:val="kk-KZ" w:eastAsia="ru-RU"/>
        </w:rPr>
        <w:t xml:space="preserve">Кентау қаласы және ауылдардың </w:t>
      </w:r>
      <w:r w:rsidRPr="00F44FCF">
        <w:rPr>
          <w:rFonts w:ascii="Times New Roman" w:eastAsia="Times New Roman" w:hAnsi="Times New Roman"/>
          <w:b/>
          <w:sz w:val="28"/>
          <w:szCs w:val="28"/>
          <w:shd w:val="clear" w:color="auto" w:fill="FFFFFF"/>
          <w:lang w:val="kk-KZ" w:eastAsia="ru-RU"/>
        </w:rPr>
        <w:t>2024 жылдың 1 қаңтарға</w:t>
      </w:r>
      <w:r w:rsidRPr="00B17DD6">
        <w:rPr>
          <w:rFonts w:ascii="Times New Roman" w:eastAsia="Times New Roman" w:hAnsi="Times New Roman"/>
          <w:sz w:val="28"/>
          <w:szCs w:val="28"/>
          <w:shd w:val="clear" w:color="auto" w:fill="FFFFFF"/>
          <w:lang w:val="kk-KZ" w:eastAsia="ru-RU"/>
        </w:rPr>
        <w:t xml:space="preserve"> </w:t>
      </w:r>
      <w:r w:rsidRPr="00F44FCF">
        <w:rPr>
          <w:rFonts w:ascii="Times New Roman" w:eastAsia="Times New Roman" w:hAnsi="Times New Roman"/>
          <w:bCs/>
          <w:sz w:val="28"/>
          <w:szCs w:val="28"/>
          <w:lang w:val="kk-KZ" w:eastAsia="ru-RU"/>
        </w:rPr>
        <w:t>бюджеттің шығыс бөлігі қаржыландыру жоспарындағы</w:t>
      </w:r>
      <w:r w:rsidRPr="00B17DD6">
        <w:rPr>
          <w:rFonts w:ascii="Times New Roman" w:eastAsia="Times New Roman" w:hAnsi="Times New Roman"/>
          <w:b/>
          <w:bCs/>
          <w:sz w:val="28"/>
          <w:szCs w:val="28"/>
          <w:lang w:val="kk-KZ" w:eastAsia="ru-RU"/>
        </w:rPr>
        <w:t xml:space="preserve"> </w:t>
      </w:r>
      <w:r w:rsidRPr="00F44FCF">
        <w:rPr>
          <w:rFonts w:ascii="Times New Roman" w:eastAsia="Times New Roman" w:hAnsi="Times New Roman"/>
          <w:b/>
          <w:sz w:val="28"/>
          <w:szCs w:val="28"/>
          <w:lang w:val="kk-KZ" w:eastAsia="ru-RU"/>
        </w:rPr>
        <w:t>21 552 961,0</w:t>
      </w:r>
      <w:r w:rsidRPr="00B17DD6">
        <w:rPr>
          <w:rFonts w:ascii="Times New Roman" w:eastAsia="Times New Roman" w:hAnsi="Times New Roman"/>
          <w:sz w:val="28"/>
          <w:szCs w:val="28"/>
          <w:lang w:val="kk-KZ" w:eastAsia="ru-RU"/>
        </w:rPr>
        <w:t xml:space="preserve"> </w:t>
      </w:r>
      <w:r w:rsidRPr="00F44FCF">
        <w:rPr>
          <w:rFonts w:ascii="Times New Roman" w:eastAsia="Times New Roman" w:hAnsi="Times New Roman"/>
          <w:bCs/>
          <w:sz w:val="28"/>
          <w:szCs w:val="28"/>
          <w:lang w:val="kk-KZ" w:eastAsia="ru-RU"/>
        </w:rPr>
        <w:t xml:space="preserve">мың теңгенің орындалуы </w:t>
      </w:r>
      <w:r w:rsidRPr="00F44FCF">
        <w:rPr>
          <w:rFonts w:ascii="Times New Roman" w:eastAsia="Times New Roman" w:hAnsi="Times New Roman"/>
          <w:b/>
          <w:sz w:val="28"/>
          <w:szCs w:val="28"/>
          <w:lang w:val="kk-KZ" w:eastAsia="ru-RU"/>
        </w:rPr>
        <w:t>21 528 239,0</w:t>
      </w:r>
      <w:r w:rsidRPr="00B17DD6">
        <w:rPr>
          <w:rFonts w:ascii="Times New Roman" w:eastAsia="Times New Roman" w:hAnsi="Times New Roman"/>
          <w:sz w:val="28"/>
          <w:szCs w:val="28"/>
          <w:lang w:val="kk-KZ" w:eastAsia="ru-RU"/>
        </w:rPr>
        <w:t xml:space="preserve"> </w:t>
      </w:r>
      <w:r w:rsidRPr="00F44FCF">
        <w:rPr>
          <w:rFonts w:ascii="Times New Roman" w:eastAsia="Times New Roman" w:hAnsi="Times New Roman"/>
          <w:bCs/>
          <w:sz w:val="28"/>
          <w:szCs w:val="28"/>
          <w:lang w:val="kk-KZ" w:eastAsia="ru-RU"/>
        </w:rPr>
        <w:t>мың теңге яғни 99,9% болып,</w:t>
      </w:r>
      <w:r w:rsidRPr="00B17DD6">
        <w:rPr>
          <w:rFonts w:ascii="Times New Roman" w:eastAsia="Times New Roman" w:hAnsi="Times New Roman"/>
          <w:b/>
          <w:bCs/>
          <w:sz w:val="28"/>
          <w:szCs w:val="28"/>
          <w:lang w:val="kk-KZ" w:eastAsia="ru-RU"/>
        </w:rPr>
        <w:t xml:space="preserve"> </w:t>
      </w:r>
      <w:r w:rsidRPr="00F44FCF">
        <w:rPr>
          <w:rFonts w:ascii="Times New Roman" w:eastAsia="Times New Roman" w:hAnsi="Times New Roman"/>
          <w:b/>
          <w:sz w:val="28"/>
          <w:szCs w:val="28"/>
          <w:lang w:val="kk-KZ" w:eastAsia="ru-RU"/>
        </w:rPr>
        <w:t>24 722,0</w:t>
      </w:r>
      <w:r w:rsidRPr="00B17DD6">
        <w:rPr>
          <w:rFonts w:ascii="Times New Roman" w:eastAsia="Times New Roman" w:hAnsi="Times New Roman"/>
          <w:sz w:val="28"/>
          <w:szCs w:val="28"/>
          <w:lang w:val="kk-KZ" w:eastAsia="ru-RU"/>
        </w:rPr>
        <w:t xml:space="preserve"> </w:t>
      </w:r>
      <w:r w:rsidRPr="00F44FCF">
        <w:rPr>
          <w:rFonts w:ascii="Times New Roman" w:eastAsia="Times New Roman" w:hAnsi="Times New Roman"/>
          <w:bCs/>
          <w:sz w:val="28"/>
          <w:szCs w:val="28"/>
          <w:lang w:val="kk-KZ" w:eastAsia="ru-RU"/>
        </w:rPr>
        <w:t>мың теңгесі игерілме</w:t>
      </w:r>
      <w:r w:rsidR="00F44FCF" w:rsidRPr="00F44FCF">
        <w:rPr>
          <w:rFonts w:ascii="Times New Roman" w:eastAsia="Times New Roman" w:hAnsi="Times New Roman"/>
          <w:bCs/>
          <w:sz w:val="28"/>
          <w:szCs w:val="28"/>
          <w:lang w:val="kk-KZ" w:eastAsia="ru-RU"/>
        </w:rPr>
        <w:t xml:space="preserve">ген </w:t>
      </w:r>
      <w:r w:rsidRPr="00F44FCF">
        <w:rPr>
          <w:rFonts w:ascii="Times New Roman" w:eastAsia="Times New Roman" w:hAnsi="Times New Roman"/>
          <w:bCs/>
          <w:i/>
          <w:sz w:val="24"/>
          <w:szCs w:val="24"/>
          <w:lang w:val="kk-KZ" w:eastAsia="ru-RU"/>
        </w:rPr>
        <w:t>(объективті – 7 364,4 мың теңге, субъективті 17 357,6 мың теңге)</w:t>
      </w:r>
      <w:r w:rsidR="00F44FCF" w:rsidRPr="00F44FCF">
        <w:rPr>
          <w:rFonts w:ascii="Times New Roman" w:eastAsia="Times New Roman" w:hAnsi="Times New Roman"/>
          <w:bCs/>
          <w:i/>
          <w:sz w:val="24"/>
          <w:szCs w:val="24"/>
          <w:lang w:val="kk-KZ" w:eastAsia="ru-RU"/>
        </w:rPr>
        <w:t>.</w:t>
      </w:r>
    </w:p>
    <w:p w14:paraId="5E3C4519" w14:textId="1ABA3873" w:rsidR="00E706B0" w:rsidRPr="008560A0" w:rsidRDefault="00E706B0" w:rsidP="00741834">
      <w:pPr>
        <w:shd w:val="clear" w:color="auto" w:fill="FFFFFF" w:themeFill="background1"/>
        <w:spacing w:after="0" w:line="240" w:lineRule="auto"/>
        <w:ind w:firstLine="709"/>
        <w:jc w:val="both"/>
        <w:rPr>
          <w:rFonts w:ascii="Times New Roman" w:eastAsia="Arial Unicode MS" w:hAnsi="Times New Roman"/>
          <w:b/>
          <w:color w:val="000000"/>
          <w:kern w:val="3"/>
          <w:sz w:val="28"/>
          <w:szCs w:val="28"/>
          <w:lang w:val="kk-KZ"/>
        </w:rPr>
      </w:pPr>
      <w:r w:rsidRPr="008560A0">
        <w:rPr>
          <w:rFonts w:ascii="Times New Roman" w:eastAsia="Arial Unicode MS" w:hAnsi="Times New Roman"/>
          <w:b/>
          <w:color w:val="000000"/>
          <w:kern w:val="3"/>
          <w:sz w:val="28"/>
          <w:szCs w:val="28"/>
          <w:lang w:val="kk-KZ"/>
        </w:rPr>
        <w:t>2.2. Мемлекеттік аудиттің негізгі нәтижелері</w:t>
      </w:r>
    </w:p>
    <w:p w14:paraId="5E4411D1" w14:textId="28EAD780" w:rsidR="00E706B0" w:rsidRPr="008560A0" w:rsidRDefault="00E706B0" w:rsidP="00741834">
      <w:pPr>
        <w:widowControl w:val="0"/>
        <w:suppressAutoHyphens/>
        <w:autoSpaceDN w:val="0"/>
        <w:spacing w:after="0" w:line="240" w:lineRule="auto"/>
        <w:ind w:firstLine="709"/>
        <w:jc w:val="both"/>
        <w:textAlignment w:val="baseline"/>
        <w:rPr>
          <w:rFonts w:ascii="Times New Roman" w:eastAsia="Times New Roman" w:hAnsi="Times New Roman"/>
          <w:bCs/>
          <w:i/>
          <w:kern w:val="36"/>
          <w:sz w:val="28"/>
          <w:szCs w:val="28"/>
          <w:lang w:val="kk-KZ" w:eastAsia="ru-RU"/>
        </w:rPr>
      </w:pPr>
      <w:r w:rsidRPr="008560A0">
        <w:rPr>
          <w:rFonts w:ascii="Times New Roman" w:eastAsia="Times New Roman" w:hAnsi="Times New Roman"/>
          <w:sz w:val="28"/>
          <w:szCs w:val="28"/>
          <w:lang w:val="kk-KZ" w:eastAsia="ru-RU"/>
        </w:rPr>
        <w:t xml:space="preserve">Аудиторлық іс-шарамен жалпы </w:t>
      </w:r>
      <w:r w:rsidRPr="00AB6191">
        <w:rPr>
          <w:rFonts w:ascii="Times New Roman" w:eastAsia="Times New Roman" w:hAnsi="Times New Roman"/>
          <w:sz w:val="28"/>
          <w:szCs w:val="28"/>
          <w:lang w:val="kk-KZ" w:eastAsia="ru-RU"/>
        </w:rPr>
        <w:t>2</w:t>
      </w:r>
      <w:r w:rsidR="003B5F29" w:rsidRPr="00AB6191">
        <w:rPr>
          <w:rFonts w:ascii="Times New Roman" w:eastAsia="Times New Roman" w:hAnsi="Times New Roman"/>
          <w:sz w:val="28"/>
          <w:szCs w:val="28"/>
          <w:lang w:val="kk-KZ" w:eastAsia="ru-RU"/>
        </w:rPr>
        <w:t>3</w:t>
      </w:r>
      <w:r w:rsidR="00CC7DF1">
        <w:rPr>
          <w:rFonts w:ascii="Times New Roman" w:eastAsia="Times New Roman" w:hAnsi="Times New Roman"/>
          <w:sz w:val="28"/>
          <w:szCs w:val="28"/>
          <w:lang w:val="kk-KZ" w:eastAsia="ru-RU"/>
        </w:rPr>
        <w:t xml:space="preserve"> аудит объектілерінде </w:t>
      </w:r>
      <w:r w:rsidR="00280DDB" w:rsidRPr="00AB6191">
        <w:rPr>
          <w:rFonts w:ascii="Times New Roman" w:eastAsia="Times New Roman" w:hAnsi="Times New Roman"/>
          <w:sz w:val="28"/>
          <w:szCs w:val="28"/>
          <w:lang w:val="kk-KZ" w:eastAsia="ru-RU"/>
        </w:rPr>
        <w:t>б</w:t>
      </w:r>
      <w:r w:rsidRPr="00AB6191">
        <w:rPr>
          <w:rFonts w:ascii="Times New Roman" w:eastAsia="Times New Roman" w:hAnsi="Times New Roman"/>
          <w:sz w:val="28"/>
          <w:szCs w:val="28"/>
          <w:lang w:val="kk-KZ" w:eastAsia="ru-RU"/>
        </w:rPr>
        <w:t>арлығы</w:t>
      </w:r>
      <w:r w:rsidR="00280DDB" w:rsidRPr="00AB6191">
        <w:rPr>
          <w:rFonts w:ascii="Times New Roman" w:eastAsia="Times New Roman" w:hAnsi="Times New Roman"/>
          <w:bCs/>
          <w:kern w:val="36"/>
          <w:sz w:val="28"/>
          <w:szCs w:val="28"/>
          <w:lang w:val="kk-KZ" w:eastAsia="ru-RU"/>
        </w:rPr>
        <w:t xml:space="preserve"> </w:t>
      </w:r>
      <w:r w:rsidRPr="00AB6191">
        <w:rPr>
          <w:rFonts w:ascii="Times New Roman" w:eastAsia="Times New Roman" w:hAnsi="Times New Roman"/>
          <w:bCs/>
          <w:kern w:val="36"/>
          <w:sz w:val="28"/>
          <w:szCs w:val="28"/>
          <w:lang w:val="kk-KZ" w:eastAsia="ru-RU"/>
        </w:rPr>
        <w:t>19 349</w:t>
      </w:r>
      <w:r w:rsidR="001F60EE" w:rsidRPr="00AB6191">
        <w:rPr>
          <w:rFonts w:ascii="Times New Roman" w:eastAsia="Times New Roman" w:hAnsi="Times New Roman"/>
          <w:bCs/>
          <w:kern w:val="36"/>
          <w:sz w:val="28"/>
          <w:szCs w:val="28"/>
          <w:lang w:val="kk-KZ" w:eastAsia="ru-RU"/>
        </w:rPr>
        <w:t> 775,0</w:t>
      </w:r>
      <w:r w:rsidRPr="00AB6191">
        <w:rPr>
          <w:rFonts w:ascii="Times New Roman" w:eastAsia="Times New Roman" w:hAnsi="Times New Roman"/>
          <w:bCs/>
          <w:kern w:val="36"/>
          <w:sz w:val="28"/>
          <w:szCs w:val="28"/>
          <w:lang w:val="kk-KZ" w:eastAsia="ru-RU"/>
        </w:rPr>
        <w:t xml:space="preserve"> мың теңге </w:t>
      </w:r>
      <w:r w:rsidRPr="00AB6191">
        <w:rPr>
          <w:rFonts w:ascii="Times New Roman" w:eastAsia="Times New Roman" w:hAnsi="Times New Roman"/>
          <w:bCs/>
          <w:i/>
          <w:kern w:val="36"/>
          <w:sz w:val="24"/>
          <w:szCs w:val="24"/>
          <w:lang w:val="kk-KZ" w:eastAsia="ru-RU"/>
        </w:rPr>
        <w:t xml:space="preserve">(01.09-31.12.2021 жыл аралығына </w:t>
      </w:r>
      <w:r w:rsidR="004C179B" w:rsidRPr="00AB6191">
        <w:rPr>
          <w:rFonts w:ascii="Times New Roman" w:eastAsia="Times New Roman" w:hAnsi="Times New Roman"/>
          <w:bCs/>
          <w:i/>
          <w:kern w:val="36"/>
          <w:sz w:val="24"/>
          <w:szCs w:val="24"/>
          <w:lang w:val="kk-KZ" w:eastAsia="ru-RU"/>
        </w:rPr>
        <w:t>–</w:t>
      </w:r>
      <w:r w:rsidRPr="00AB6191">
        <w:rPr>
          <w:rFonts w:ascii="Times New Roman" w:eastAsia="Times New Roman" w:hAnsi="Times New Roman"/>
          <w:bCs/>
          <w:i/>
          <w:kern w:val="36"/>
          <w:sz w:val="24"/>
          <w:szCs w:val="24"/>
          <w:lang w:val="kk-KZ" w:eastAsia="ru-RU"/>
        </w:rPr>
        <w:t xml:space="preserve"> 1</w:t>
      </w:r>
      <w:r w:rsidR="004C179B" w:rsidRPr="00AB6191">
        <w:rPr>
          <w:rFonts w:ascii="Times New Roman" w:eastAsia="Times New Roman" w:hAnsi="Times New Roman"/>
          <w:bCs/>
          <w:i/>
          <w:kern w:val="36"/>
          <w:sz w:val="24"/>
          <w:szCs w:val="24"/>
          <w:lang w:val="kk-KZ" w:eastAsia="ru-RU"/>
        </w:rPr>
        <w:t xml:space="preserve"> </w:t>
      </w:r>
      <w:r w:rsidRPr="00AB6191">
        <w:rPr>
          <w:rFonts w:ascii="Times New Roman" w:eastAsia="Times New Roman" w:hAnsi="Times New Roman"/>
          <w:bCs/>
          <w:i/>
          <w:kern w:val="36"/>
          <w:sz w:val="24"/>
          <w:szCs w:val="24"/>
          <w:lang w:val="kk-KZ" w:eastAsia="ru-RU"/>
        </w:rPr>
        <w:t>799</w:t>
      </w:r>
      <w:r w:rsidR="00AB6191" w:rsidRPr="00AB6191">
        <w:rPr>
          <w:rFonts w:ascii="Times New Roman" w:eastAsia="Times New Roman" w:hAnsi="Times New Roman"/>
          <w:bCs/>
          <w:i/>
          <w:kern w:val="36"/>
          <w:sz w:val="24"/>
          <w:szCs w:val="24"/>
          <w:lang w:val="kk-KZ" w:eastAsia="ru-RU"/>
        </w:rPr>
        <w:t xml:space="preserve"> 791,0 </w:t>
      </w:r>
      <w:r w:rsidRPr="00AB6191">
        <w:rPr>
          <w:rFonts w:ascii="Times New Roman" w:eastAsia="Times New Roman" w:hAnsi="Times New Roman"/>
          <w:bCs/>
          <w:i/>
          <w:kern w:val="36"/>
          <w:sz w:val="24"/>
          <w:szCs w:val="24"/>
          <w:lang w:val="kk-KZ" w:eastAsia="ru-RU"/>
        </w:rPr>
        <w:t>мың теңге 2022 жылғы – 4 372 195,0 мың теңге 2023 жыл</w:t>
      </w:r>
      <w:r w:rsidR="004C179B" w:rsidRPr="00AB6191">
        <w:rPr>
          <w:rFonts w:ascii="Times New Roman" w:eastAsia="Times New Roman" w:hAnsi="Times New Roman"/>
          <w:bCs/>
          <w:i/>
          <w:kern w:val="36"/>
          <w:sz w:val="24"/>
          <w:szCs w:val="24"/>
          <w:lang w:val="kk-KZ" w:eastAsia="ru-RU"/>
        </w:rPr>
        <w:t>ғы</w:t>
      </w:r>
      <w:r w:rsidRPr="00AB6191">
        <w:rPr>
          <w:rFonts w:ascii="Times New Roman" w:eastAsia="Times New Roman" w:hAnsi="Times New Roman"/>
          <w:bCs/>
          <w:i/>
          <w:kern w:val="36"/>
          <w:sz w:val="24"/>
          <w:szCs w:val="24"/>
          <w:lang w:val="kk-KZ" w:eastAsia="ru-RU"/>
        </w:rPr>
        <w:t xml:space="preserve"> </w:t>
      </w:r>
      <w:r w:rsidR="004C179B" w:rsidRPr="00AB6191">
        <w:rPr>
          <w:rFonts w:ascii="Times New Roman" w:eastAsia="Times New Roman" w:hAnsi="Times New Roman"/>
          <w:bCs/>
          <w:i/>
          <w:kern w:val="36"/>
          <w:sz w:val="24"/>
          <w:szCs w:val="24"/>
          <w:lang w:val="kk-KZ" w:eastAsia="ru-RU"/>
        </w:rPr>
        <w:t>– 13 177</w:t>
      </w:r>
      <w:r w:rsidR="00AB6191" w:rsidRPr="00AB6191">
        <w:rPr>
          <w:rFonts w:ascii="Times New Roman" w:eastAsia="Times New Roman" w:hAnsi="Times New Roman"/>
          <w:bCs/>
          <w:i/>
          <w:kern w:val="36"/>
          <w:sz w:val="24"/>
          <w:szCs w:val="24"/>
          <w:lang w:val="kk-KZ" w:eastAsia="ru-RU"/>
        </w:rPr>
        <w:t> </w:t>
      </w:r>
      <w:r w:rsidR="004C179B" w:rsidRPr="00AB6191">
        <w:rPr>
          <w:rFonts w:ascii="Times New Roman" w:eastAsia="Times New Roman" w:hAnsi="Times New Roman"/>
          <w:bCs/>
          <w:i/>
          <w:kern w:val="36"/>
          <w:sz w:val="24"/>
          <w:szCs w:val="24"/>
          <w:lang w:val="kk-KZ" w:eastAsia="ru-RU"/>
        </w:rPr>
        <w:t>78</w:t>
      </w:r>
      <w:r w:rsidR="00AB6191" w:rsidRPr="00AB6191">
        <w:rPr>
          <w:rFonts w:ascii="Times New Roman" w:eastAsia="Times New Roman" w:hAnsi="Times New Roman"/>
          <w:bCs/>
          <w:i/>
          <w:kern w:val="36"/>
          <w:sz w:val="24"/>
          <w:szCs w:val="24"/>
          <w:lang w:val="kk-KZ" w:eastAsia="ru-RU"/>
        </w:rPr>
        <w:t xml:space="preserve">9,0 </w:t>
      </w:r>
      <w:r w:rsidRPr="00AB6191">
        <w:rPr>
          <w:rFonts w:ascii="Times New Roman" w:eastAsia="Times New Roman" w:hAnsi="Times New Roman"/>
          <w:bCs/>
          <w:i/>
          <w:kern w:val="36"/>
          <w:sz w:val="24"/>
          <w:szCs w:val="24"/>
          <w:lang w:val="kk-KZ" w:eastAsia="ru-RU"/>
        </w:rPr>
        <w:t>мың теңге</w:t>
      </w:r>
      <w:r w:rsidRPr="00AB6191">
        <w:rPr>
          <w:rFonts w:ascii="Times New Roman" w:hAnsi="Times New Roman"/>
          <w:i/>
          <w:sz w:val="24"/>
          <w:szCs w:val="24"/>
          <w:lang w:val="kk-KZ" w:eastAsia="ru-RU"/>
        </w:rPr>
        <w:t>)</w:t>
      </w:r>
      <w:r w:rsidR="00CC7DF1" w:rsidRPr="00CC7DF1">
        <w:rPr>
          <w:rFonts w:ascii="Times New Roman" w:eastAsia="Times New Roman" w:hAnsi="Times New Roman"/>
          <w:bCs/>
          <w:kern w:val="36"/>
          <w:sz w:val="28"/>
          <w:szCs w:val="28"/>
          <w:lang w:val="kk-KZ" w:eastAsia="ru-RU"/>
        </w:rPr>
        <w:t xml:space="preserve"> </w:t>
      </w:r>
      <w:r w:rsidR="00CC7DF1" w:rsidRPr="00AB6191">
        <w:rPr>
          <w:rFonts w:ascii="Times New Roman" w:eastAsia="Times New Roman" w:hAnsi="Times New Roman"/>
          <w:bCs/>
          <w:kern w:val="36"/>
          <w:sz w:val="28"/>
          <w:szCs w:val="28"/>
          <w:lang w:val="kk-KZ" w:eastAsia="ru-RU"/>
        </w:rPr>
        <w:t>қамтылды</w:t>
      </w:r>
      <w:r w:rsidR="00CC7DF1">
        <w:rPr>
          <w:rFonts w:ascii="Times New Roman" w:eastAsia="Times New Roman" w:hAnsi="Times New Roman"/>
          <w:bCs/>
          <w:kern w:val="36"/>
          <w:sz w:val="28"/>
          <w:szCs w:val="28"/>
          <w:lang w:val="kk-KZ" w:eastAsia="ru-RU"/>
        </w:rPr>
        <w:t>.</w:t>
      </w:r>
    </w:p>
    <w:p w14:paraId="24EB13EE" w14:textId="77777777" w:rsidR="006C032F" w:rsidRDefault="00E706B0" w:rsidP="00741834">
      <w:pPr>
        <w:spacing w:after="0" w:line="240" w:lineRule="auto"/>
        <w:ind w:firstLine="709"/>
        <w:jc w:val="both"/>
        <w:rPr>
          <w:rFonts w:ascii="Times New Roman" w:hAnsi="Times New Roman"/>
          <w:sz w:val="28"/>
          <w:szCs w:val="28"/>
          <w:lang w:val="kk-KZ" w:eastAsia="ru-RU"/>
        </w:rPr>
      </w:pPr>
      <w:r w:rsidRPr="008560A0">
        <w:rPr>
          <w:rFonts w:ascii="Times New Roman" w:hAnsi="Times New Roman"/>
          <w:sz w:val="28"/>
          <w:szCs w:val="28"/>
          <w:lang w:val="kk-KZ" w:eastAsia="ru-RU"/>
        </w:rPr>
        <w:t>Жалпы аудитпен қамтылған</w:t>
      </w:r>
      <w:r w:rsidRPr="008560A0">
        <w:rPr>
          <w:rFonts w:ascii="Times New Roman" w:eastAsia="Times New Roman" w:hAnsi="Times New Roman"/>
          <w:bCs/>
          <w:kern w:val="36"/>
          <w:sz w:val="28"/>
          <w:szCs w:val="28"/>
          <w:lang w:val="kk-KZ" w:eastAsia="ru-RU"/>
        </w:rPr>
        <w:t xml:space="preserve"> </w:t>
      </w:r>
      <w:r w:rsidR="004C179B" w:rsidRPr="008560A0">
        <w:rPr>
          <w:rFonts w:ascii="Times New Roman" w:hAnsi="Times New Roman"/>
          <w:sz w:val="28"/>
          <w:szCs w:val="28"/>
          <w:lang w:val="kk-KZ" w:eastAsia="ru-RU"/>
        </w:rPr>
        <w:t>23</w:t>
      </w:r>
      <w:r w:rsidRPr="008560A0">
        <w:rPr>
          <w:rFonts w:ascii="Times New Roman" w:hAnsi="Times New Roman"/>
          <w:sz w:val="28"/>
          <w:szCs w:val="28"/>
          <w:lang w:val="kk-KZ" w:eastAsia="ru-RU"/>
        </w:rPr>
        <w:t xml:space="preserve"> аудит объектісінде – </w:t>
      </w:r>
      <w:r w:rsidR="004C179B" w:rsidRPr="00274302">
        <w:rPr>
          <w:rFonts w:ascii="Times New Roman" w:hAnsi="Times New Roman"/>
          <w:b/>
          <w:sz w:val="28"/>
          <w:szCs w:val="28"/>
          <w:lang w:val="kk-KZ" w:eastAsia="ru-RU"/>
        </w:rPr>
        <w:t>8 935</w:t>
      </w:r>
      <w:r w:rsidR="00386BA1" w:rsidRPr="00274302">
        <w:rPr>
          <w:rFonts w:ascii="Times New Roman" w:hAnsi="Times New Roman"/>
          <w:b/>
          <w:sz w:val="28"/>
          <w:szCs w:val="28"/>
          <w:lang w:val="kk-KZ" w:eastAsia="ru-RU"/>
        </w:rPr>
        <w:t> 107,0</w:t>
      </w:r>
      <w:r w:rsidRPr="00274302">
        <w:rPr>
          <w:rFonts w:ascii="Times New Roman" w:hAnsi="Times New Roman"/>
          <w:b/>
          <w:sz w:val="28"/>
          <w:szCs w:val="28"/>
          <w:lang w:val="kk-KZ" w:eastAsia="ru-RU"/>
        </w:rPr>
        <w:t xml:space="preserve"> мың теңгені </w:t>
      </w:r>
      <w:r w:rsidRPr="00274302">
        <w:rPr>
          <w:rFonts w:ascii="Times New Roman" w:hAnsi="Times New Roman"/>
          <w:sz w:val="28"/>
          <w:szCs w:val="28"/>
          <w:lang w:val="kk-KZ" w:eastAsia="ru-RU"/>
        </w:rPr>
        <w:t xml:space="preserve">құрайтын </w:t>
      </w:r>
      <w:r w:rsidR="004C179B" w:rsidRPr="00274302">
        <w:rPr>
          <w:rFonts w:ascii="Times New Roman" w:hAnsi="Times New Roman"/>
          <w:sz w:val="28"/>
          <w:szCs w:val="28"/>
          <w:lang w:val="kk-KZ" w:eastAsia="ru-RU"/>
        </w:rPr>
        <w:t xml:space="preserve">өтеуге, қалпына келтіруге жататын </w:t>
      </w:r>
      <w:r w:rsidRPr="00274302">
        <w:rPr>
          <w:rFonts w:ascii="Times New Roman" w:hAnsi="Times New Roman"/>
          <w:sz w:val="28"/>
          <w:szCs w:val="28"/>
          <w:lang w:val="kk-KZ" w:eastAsia="ru-RU"/>
        </w:rPr>
        <w:t>қаржылы</w:t>
      </w:r>
      <w:r w:rsidRPr="008560A0">
        <w:rPr>
          <w:rFonts w:ascii="Times New Roman" w:hAnsi="Times New Roman"/>
          <w:sz w:val="28"/>
          <w:szCs w:val="28"/>
          <w:lang w:val="kk-KZ" w:eastAsia="ru-RU"/>
        </w:rPr>
        <w:t>қ</w:t>
      </w:r>
      <w:r w:rsidR="006C032F">
        <w:rPr>
          <w:rFonts w:ascii="Times New Roman" w:hAnsi="Times New Roman"/>
          <w:sz w:val="28"/>
          <w:szCs w:val="28"/>
          <w:lang w:val="kk-KZ" w:eastAsia="ru-RU"/>
        </w:rPr>
        <w:t xml:space="preserve"> </w:t>
      </w:r>
      <w:r w:rsidR="004C179B" w:rsidRPr="008560A0">
        <w:rPr>
          <w:rFonts w:ascii="Times New Roman" w:hAnsi="Times New Roman"/>
          <w:sz w:val="28"/>
          <w:szCs w:val="28"/>
          <w:lang w:val="kk-KZ" w:eastAsia="ru-RU"/>
        </w:rPr>
        <w:t>және</w:t>
      </w:r>
      <w:r w:rsidRPr="008560A0">
        <w:rPr>
          <w:rFonts w:ascii="Times New Roman" w:hAnsi="Times New Roman"/>
          <w:b/>
          <w:sz w:val="28"/>
          <w:szCs w:val="28"/>
          <w:lang w:val="kk-KZ" w:eastAsia="ru-RU"/>
        </w:rPr>
        <w:t xml:space="preserve"> </w:t>
      </w:r>
      <w:r w:rsidRPr="008560A0">
        <w:rPr>
          <w:rFonts w:ascii="Times New Roman" w:hAnsi="Times New Roman"/>
          <w:sz w:val="28"/>
          <w:szCs w:val="28"/>
          <w:lang w:val="kk-KZ" w:eastAsia="ru-RU"/>
        </w:rPr>
        <w:t xml:space="preserve">тиімсіз </w:t>
      </w:r>
      <w:r w:rsidR="00D33A8B">
        <w:rPr>
          <w:rFonts w:ascii="Times New Roman" w:hAnsi="Times New Roman"/>
          <w:sz w:val="28"/>
          <w:szCs w:val="28"/>
          <w:lang w:val="kk-KZ" w:eastAsia="ru-RU"/>
        </w:rPr>
        <w:t xml:space="preserve">жоспарлау мен </w:t>
      </w:r>
      <w:r w:rsidRPr="008560A0">
        <w:rPr>
          <w:rFonts w:ascii="Times New Roman" w:hAnsi="Times New Roman"/>
          <w:sz w:val="28"/>
          <w:szCs w:val="28"/>
          <w:lang w:val="kk-KZ" w:eastAsia="ru-RU"/>
        </w:rPr>
        <w:t>тиімсіз пайдалану бойынша бұзушылықтар анықтал</w:t>
      </w:r>
      <w:r w:rsidR="006C032F">
        <w:rPr>
          <w:rFonts w:ascii="Times New Roman" w:hAnsi="Times New Roman"/>
          <w:sz w:val="28"/>
          <w:szCs w:val="28"/>
          <w:lang w:val="kk-KZ" w:eastAsia="ru-RU"/>
        </w:rPr>
        <w:t xml:space="preserve">ды </w:t>
      </w:r>
      <w:r w:rsidR="00625063" w:rsidRPr="00625063">
        <w:rPr>
          <w:rFonts w:ascii="Times New Roman" w:eastAsia="Times New Roman" w:hAnsi="Times New Roman"/>
          <w:i/>
          <w:sz w:val="24"/>
          <w:szCs w:val="24"/>
          <w:lang w:val="kk-KZ" w:eastAsia="ru-RU"/>
        </w:rPr>
        <w:t xml:space="preserve">(жалпы қамтылған қаржының </w:t>
      </w:r>
      <w:r w:rsidR="00631A10">
        <w:rPr>
          <w:rFonts w:ascii="Times New Roman" w:eastAsia="Times New Roman" w:hAnsi="Times New Roman"/>
          <w:i/>
          <w:sz w:val="24"/>
          <w:szCs w:val="24"/>
          <w:lang w:val="kk-KZ" w:eastAsia="ru-RU"/>
        </w:rPr>
        <w:t xml:space="preserve">46,0 </w:t>
      </w:r>
      <w:r w:rsidR="00625063" w:rsidRPr="00625063">
        <w:rPr>
          <w:rFonts w:ascii="Times New Roman" w:eastAsia="Times New Roman" w:hAnsi="Times New Roman"/>
          <w:i/>
          <w:sz w:val="24"/>
          <w:szCs w:val="24"/>
          <w:lang w:val="kk-KZ" w:eastAsia="ru-RU"/>
        </w:rPr>
        <w:t>пайызы)</w:t>
      </w:r>
      <w:r w:rsidRPr="008560A0">
        <w:rPr>
          <w:rFonts w:ascii="Times New Roman" w:hAnsi="Times New Roman"/>
          <w:sz w:val="28"/>
          <w:szCs w:val="28"/>
          <w:lang w:val="kk-KZ" w:eastAsia="ru-RU"/>
        </w:rPr>
        <w:t xml:space="preserve">. </w:t>
      </w:r>
    </w:p>
    <w:p w14:paraId="746C78FB" w14:textId="69684F20" w:rsidR="00E706B0" w:rsidRPr="008560A0" w:rsidRDefault="00E706B0" w:rsidP="00741834">
      <w:pPr>
        <w:spacing w:after="0" w:line="240" w:lineRule="auto"/>
        <w:ind w:firstLine="709"/>
        <w:jc w:val="both"/>
        <w:rPr>
          <w:rFonts w:ascii="Times New Roman" w:hAnsi="Times New Roman"/>
          <w:b/>
          <w:sz w:val="28"/>
          <w:szCs w:val="28"/>
          <w:lang w:val="kk-KZ" w:eastAsia="ru-RU"/>
        </w:rPr>
      </w:pPr>
      <w:r w:rsidRPr="008560A0">
        <w:rPr>
          <w:rFonts w:ascii="Times New Roman" w:hAnsi="Times New Roman"/>
          <w:sz w:val="28"/>
          <w:szCs w:val="28"/>
          <w:lang w:val="kk-KZ" w:eastAsia="ru-RU"/>
        </w:rPr>
        <w:t>Оның ішінде:</w:t>
      </w:r>
    </w:p>
    <w:p w14:paraId="006A3145" w14:textId="205D9285" w:rsidR="00E706B0" w:rsidRPr="008560A0" w:rsidRDefault="00E706B0" w:rsidP="00741834">
      <w:pPr>
        <w:spacing w:after="0" w:line="240" w:lineRule="auto"/>
        <w:ind w:firstLine="708"/>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 барлық қаржылық бұзушылықтар </w:t>
      </w:r>
      <w:r w:rsidR="004C179B" w:rsidRPr="008560A0">
        <w:rPr>
          <w:rFonts w:ascii="Times New Roman" w:hAnsi="Times New Roman"/>
          <w:b/>
          <w:sz w:val="28"/>
          <w:szCs w:val="28"/>
          <w:lang w:val="kk-KZ" w:eastAsia="ru-RU"/>
        </w:rPr>
        <w:t>1 528</w:t>
      </w:r>
      <w:r w:rsidR="00386BA1">
        <w:rPr>
          <w:rFonts w:ascii="Times New Roman" w:hAnsi="Times New Roman"/>
          <w:b/>
          <w:sz w:val="28"/>
          <w:szCs w:val="28"/>
          <w:lang w:val="kk-KZ" w:eastAsia="ru-RU"/>
        </w:rPr>
        <w:t> </w:t>
      </w:r>
      <w:r w:rsidR="004C179B" w:rsidRPr="008560A0">
        <w:rPr>
          <w:rFonts w:ascii="Times New Roman" w:hAnsi="Times New Roman"/>
          <w:b/>
          <w:sz w:val="28"/>
          <w:szCs w:val="28"/>
          <w:lang w:val="kk-KZ" w:eastAsia="ru-RU"/>
        </w:rPr>
        <w:t>5</w:t>
      </w:r>
      <w:r w:rsidR="00386BA1">
        <w:rPr>
          <w:rFonts w:ascii="Times New Roman" w:hAnsi="Times New Roman"/>
          <w:b/>
          <w:sz w:val="28"/>
          <w:szCs w:val="28"/>
          <w:lang w:val="kk-KZ" w:eastAsia="ru-RU"/>
        </w:rPr>
        <w:t xml:space="preserve">86,3 </w:t>
      </w:r>
      <w:r w:rsidRPr="008560A0">
        <w:rPr>
          <w:rFonts w:ascii="Times New Roman" w:hAnsi="Times New Roman"/>
          <w:b/>
          <w:sz w:val="28"/>
          <w:szCs w:val="28"/>
          <w:lang w:val="kk-KZ" w:eastAsia="ru-RU"/>
        </w:rPr>
        <w:t xml:space="preserve">мың теңгеге </w:t>
      </w:r>
      <w:r w:rsidRPr="006C032F">
        <w:rPr>
          <w:rFonts w:ascii="Times New Roman" w:hAnsi="Times New Roman"/>
          <w:i/>
          <w:sz w:val="24"/>
          <w:szCs w:val="24"/>
          <w:lang w:val="kk-KZ" w:eastAsia="ru-RU"/>
        </w:rPr>
        <w:t xml:space="preserve">(қалпына келтірілуге жататын қаржы көлемі </w:t>
      </w:r>
      <w:r w:rsidR="00A45247" w:rsidRPr="006C032F">
        <w:rPr>
          <w:rFonts w:ascii="Times New Roman" w:hAnsi="Times New Roman"/>
          <w:i/>
          <w:sz w:val="24"/>
          <w:szCs w:val="24"/>
          <w:lang w:val="kk-KZ" w:eastAsia="ru-RU"/>
        </w:rPr>
        <w:t>1 492</w:t>
      </w:r>
      <w:r w:rsidR="00594C70" w:rsidRPr="006C032F">
        <w:rPr>
          <w:rFonts w:ascii="Times New Roman" w:hAnsi="Times New Roman"/>
          <w:i/>
          <w:sz w:val="24"/>
          <w:szCs w:val="24"/>
          <w:lang w:val="kk-KZ" w:eastAsia="ru-RU"/>
        </w:rPr>
        <w:t> 155,4</w:t>
      </w:r>
      <w:r w:rsidRPr="006C032F">
        <w:rPr>
          <w:rFonts w:ascii="Times New Roman" w:hAnsi="Times New Roman"/>
          <w:i/>
          <w:sz w:val="24"/>
          <w:szCs w:val="24"/>
          <w:lang w:val="kk-KZ" w:eastAsia="ru-RU"/>
        </w:rPr>
        <w:t xml:space="preserve"> мың теңге, өтелуге жататын қаржы көлемі </w:t>
      </w:r>
      <w:r w:rsidR="00594C70" w:rsidRPr="006C032F">
        <w:rPr>
          <w:rFonts w:ascii="Times New Roman" w:hAnsi="Times New Roman"/>
          <w:i/>
          <w:sz w:val="24"/>
          <w:szCs w:val="24"/>
          <w:lang w:val="kk-KZ" w:eastAsia="ru-RU"/>
        </w:rPr>
        <w:t>36 4</w:t>
      </w:r>
      <w:r w:rsidR="00194889" w:rsidRPr="006C032F">
        <w:rPr>
          <w:rFonts w:ascii="Times New Roman" w:hAnsi="Times New Roman"/>
          <w:i/>
          <w:sz w:val="24"/>
          <w:szCs w:val="24"/>
          <w:lang w:val="kk-KZ" w:eastAsia="ru-RU"/>
        </w:rPr>
        <w:t>30</w:t>
      </w:r>
      <w:r w:rsidR="00594C70" w:rsidRPr="006C032F">
        <w:rPr>
          <w:rFonts w:ascii="Times New Roman" w:hAnsi="Times New Roman"/>
          <w:i/>
          <w:sz w:val="24"/>
          <w:szCs w:val="24"/>
          <w:lang w:val="kk-KZ" w:eastAsia="ru-RU"/>
        </w:rPr>
        <w:t>,9</w:t>
      </w:r>
      <w:r w:rsidRPr="006C032F">
        <w:rPr>
          <w:rFonts w:ascii="Times New Roman" w:hAnsi="Times New Roman"/>
          <w:i/>
          <w:sz w:val="24"/>
          <w:szCs w:val="24"/>
          <w:lang w:val="kk-KZ" w:eastAsia="ru-RU"/>
        </w:rPr>
        <w:t xml:space="preserve"> мың теңге)</w:t>
      </w:r>
      <w:r w:rsidRPr="008560A0">
        <w:rPr>
          <w:rFonts w:ascii="Times New Roman" w:hAnsi="Times New Roman"/>
          <w:b/>
          <w:sz w:val="28"/>
          <w:szCs w:val="28"/>
          <w:lang w:val="kk-KZ" w:eastAsia="ru-RU"/>
        </w:rPr>
        <w:t xml:space="preserve"> </w:t>
      </w:r>
      <w:r w:rsidR="006036D7" w:rsidRPr="008560A0">
        <w:rPr>
          <w:rFonts w:ascii="Times New Roman" w:hAnsi="Times New Roman"/>
          <w:sz w:val="28"/>
          <w:szCs w:val="28"/>
          <w:lang w:val="kk-KZ" w:eastAsia="ru-RU"/>
        </w:rPr>
        <w:t>17</w:t>
      </w:r>
      <w:r w:rsidRPr="008560A0">
        <w:rPr>
          <w:rFonts w:ascii="Times New Roman" w:hAnsi="Times New Roman"/>
          <w:sz w:val="28"/>
          <w:szCs w:val="28"/>
          <w:lang w:val="kk-KZ" w:eastAsia="ru-RU"/>
        </w:rPr>
        <w:t xml:space="preserve"> аудит объектісінде;</w:t>
      </w:r>
    </w:p>
    <w:p w14:paraId="04F0CFC1" w14:textId="59DE2019" w:rsidR="00E706B0" w:rsidRPr="008560A0" w:rsidRDefault="00E706B0" w:rsidP="00741834">
      <w:pPr>
        <w:spacing w:after="0" w:line="240" w:lineRule="auto"/>
        <w:ind w:firstLine="708"/>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 тиімсіз жоспарланған бюджет қаражатының (активтердің) сомасы </w:t>
      </w:r>
      <w:r w:rsidR="00A45247" w:rsidRPr="008560A0">
        <w:rPr>
          <w:rFonts w:ascii="Times New Roman" w:hAnsi="Times New Roman"/>
          <w:b/>
          <w:sz w:val="28"/>
          <w:szCs w:val="28"/>
          <w:lang w:val="kk-KZ" w:eastAsia="ru-RU"/>
        </w:rPr>
        <w:t>7 330 265,6</w:t>
      </w:r>
      <w:r w:rsidRPr="008560A0">
        <w:rPr>
          <w:rFonts w:ascii="Times New Roman" w:hAnsi="Times New Roman"/>
          <w:b/>
          <w:sz w:val="28"/>
          <w:szCs w:val="28"/>
          <w:lang w:val="kk-KZ" w:eastAsia="ru-RU"/>
        </w:rPr>
        <w:t xml:space="preserve"> мың теңгеге</w:t>
      </w:r>
      <w:r w:rsidRPr="008560A0">
        <w:rPr>
          <w:rFonts w:ascii="Times New Roman" w:hAnsi="Times New Roman"/>
          <w:sz w:val="28"/>
          <w:szCs w:val="28"/>
          <w:lang w:val="kk-KZ" w:eastAsia="ru-RU"/>
        </w:rPr>
        <w:t xml:space="preserve"> </w:t>
      </w:r>
      <w:r w:rsidR="008B7232" w:rsidRPr="008560A0">
        <w:rPr>
          <w:rFonts w:ascii="Times New Roman" w:hAnsi="Times New Roman"/>
          <w:sz w:val="28"/>
          <w:szCs w:val="28"/>
          <w:lang w:val="kk-KZ" w:eastAsia="ru-RU"/>
        </w:rPr>
        <w:t>5</w:t>
      </w:r>
      <w:r w:rsidRPr="008560A0">
        <w:rPr>
          <w:rFonts w:ascii="Times New Roman" w:hAnsi="Times New Roman"/>
          <w:sz w:val="28"/>
          <w:szCs w:val="28"/>
          <w:lang w:val="kk-KZ" w:eastAsia="ru-RU"/>
        </w:rPr>
        <w:t xml:space="preserve"> аудит объектісінде;</w:t>
      </w:r>
    </w:p>
    <w:p w14:paraId="6D8F825E" w14:textId="57CAF97F" w:rsidR="00E706B0" w:rsidRPr="008560A0" w:rsidRDefault="00E706B0" w:rsidP="00741834">
      <w:pPr>
        <w:spacing w:after="0" w:line="240" w:lineRule="auto"/>
        <w:ind w:firstLine="708"/>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 тиімсіз пайдаланылған бюджет қаражатының (активтердің) сомасы </w:t>
      </w:r>
      <w:r w:rsidR="00A45247" w:rsidRPr="008560A0">
        <w:rPr>
          <w:rFonts w:ascii="Times New Roman" w:hAnsi="Times New Roman"/>
          <w:b/>
          <w:sz w:val="28"/>
          <w:szCs w:val="28"/>
          <w:lang w:val="kk-KZ" w:eastAsia="ru-RU"/>
        </w:rPr>
        <w:t>76 255,1</w:t>
      </w:r>
      <w:r w:rsidRPr="008560A0">
        <w:rPr>
          <w:rFonts w:ascii="Times New Roman" w:hAnsi="Times New Roman"/>
          <w:b/>
          <w:sz w:val="28"/>
          <w:szCs w:val="28"/>
          <w:lang w:val="kk-KZ" w:eastAsia="ru-RU"/>
        </w:rPr>
        <w:t xml:space="preserve"> мың теңгеге</w:t>
      </w:r>
      <w:r w:rsidRPr="008560A0">
        <w:rPr>
          <w:rFonts w:ascii="Times New Roman" w:hAnsi="Times New Roman"/>
          <w:sz w:val="28"/>
          <w:szCs w:val="28"/>
          <w:lang w:val="kk-KZ" w:eastAsia="ru-RU"/>
        </w:rPr>
        <w:t xml:space="preserve"> </w:t>
      </w:r>
      <w:r w:rsidR="008B7232" w:rsidRPr="008560A0">
        <w:rPr>
          <w:rFonts w:ascii="Times New Roman" w:hAnsi="Times New Roman"/>
          <w:sz w:val="28"/>
          <w:szCs w:val="28"/>
          <w:lang w:val="kk-KZ" w:eastAsia="ru-RU"/>
        </w:rPr>
        <w:t>5</w:t>
      </w:r>
      <w:r w:rsidRPr="008560A0">
        <w:rPr>
          <w:rFonts w:ascii="Times New Roman" w:hAnsi="Times New Roman"/>
          <w:sz w:val="28"/>
          <w:szCs w:val="28"/>
          <w:lang w:val="kk-KZ" w:eastAsia="ru-RU"/>
        </w:rPr>
        <w:t xml:space="preserve"> аудит объектісінде</w:t>
      </w:r>
      <w:r w:rsidR="00A45247" w:rsidRPr="008560A0">
        <w:rPr>
          <w:rFonts w:ascii="Times New Roman" w:hAnsi="Times New Roman"/>
          <w:sz w:val="28"/>
          <w:szCs w:val="28"/>
          <w:lang w:val="kk-KZ" w:eastAsia="ru-RU"/>
        </w:rPr>
        <w:t xml:space="preserve"> анықталған.</w:t>
      </w:r>
    </w:p>
    <w:p w14:paraId="35894364" w14:textId="348F8375" w:rsidR="00E706B0" w:rsidRPr="008560A0" w:rsidRDefault="00E706B0" w:rsidP="00741834">
      <w:pPr>
        <w:spacing w:after="0" w:line="240" w:lineRule="auto"/>
        <w:ind w:firstLine="709"/>
        <w:jc w:val="both"/>
        <w:rPr>
          <w:rFonts w:ascii="Times New Roman" w:hAnsi="Times New Roman"/>
          <w:sz w:val="28"/>
          <w:szCs w:val="28"/>
          <w:lang w:val="kk-KZ" w:eastAsia="ru-RU"/>
        </w:rPr>
      </w:pPr>
      <w:r w:rsidRPr="008560A0">
        <w:rPr>
          <w:rFonts w:ascii="Times New Roman" w:hAnsi="Times New Roman"/>
          <w:sz w:val="28"/>
          <w:szCs w:val="28"/>
          <w:lang w:val="kk-KZ" w:eastAsia="ru-RU"/>
        </w:rPr>
        <w:t xml:space="preserve">Жалпы аудиторлық іс-шара барысында барлығы </w:t>
      </w:r>
      <w:r w:rsidR="00A45247" w:rsidRPr="008560A0">
        <w:rPr>
          <w:rFonts w:ascii="Times New Roman" w:hAnsi="Times New Roman"/>
          <w:b/>
          <w:sz w:val="28"/>
          <w:szCs w:val="28"/>
          <w:lang w:val="kk-KZ" w:eastAsia="ru-RU"/>
        </w:rPr>
        <w:t>1</w:t>
      </w:r>
      <w:r w:rsidR="006036D7" w:rsidRPr="008560A0">
        <w:rPr>
          <w:rFonts w:ascii="Times New Roman" w:hAnsi="Times New Roman"/>
          <w:b/>
          <w:sz w:val="28"/>
          <w:szCs w:val="28"/>
          <w:lang w:val="kk-KZ" w:eastAsia="ru-RU"/>
        </w:rPr>
        <w:t> 471</w:t>
      </w:r>
      <w:r w:rsidR="00594C70" w:rsidRPr="008560A0">
        <w:rPr>
          <w:rFonts w:ascii="Times New Roman" w:hAnsi="Times New Roman"/>
          <w:b/>
          <w:sz w:val="28"/>
          <w:szCs w:val="28"/>
          <w:lang w:val="kk-KZ" w:eastAsia="ru-RU"/>
        </w:rPr>
        <w:t> 132,6</w:t>
      </w:r>
      <w:r w:rsidRPr="008560A0">
        <w:rPr>
          <w:rFonts w:ascii="Times New Roman" w:hAnsi="Times New Roman"/>
          <w:b/>
          <w:sz w:val="28"/>
          <w:szCs w:val="28"/>
          <w:lang w:val="kk-KZ" w:eastAsia="ru-RU"/>
        </w:rPr>
        <w:t xml:space="preserve"> </w:t>
      </w:r>
      <w:r w:rsidRPr="008560A0">
        <w:rPr>
          <w:rFonts w:ascii="Times New Roman" w:hAnsi="Times New Roman"/>
          <w:sz w:val="28"/>
          <w:szCs w:val="28"/>
          <w:lang w:val="kk-KZ" w:eastAsia="ru-RU"/>
        </w:rPr>
        <w:t xml:space="preserve">мың теңге қалпына келтіріліп, </w:t>
      </w:r>
      <w:r w:rsidR="002977DA">
        <w:rPr>
          <w:rFonts w:ascii="Times New Roman" w:hAnsi="Times New Roman"/>
          <w:b/>
          <w:sz w:val="28"/>
          <w:szCs w:val="28"/>
          <w:lang w:val="kk-KZ" w:eastAsia="ru-RU"/>
        </w:rPr>
        <w:t>19 036,5</w:t>
      </w:r>
      <w:r w:rsidRPr="008560A0">
        <w:rPr>
          <w:rFonts w:ascii="Times New Roman" w:hAnsi="Times New Roman"/>
          <w:b/>
          <w:sz w:val="28"/>
          <w:szCs w:val="28"/>
          <w:lang w:val="kk-KZ" w:eastAsia="ru-RU"/>
        </w:rPr>
        <w:t xml:space="preserve"> мың теңге</w:t>
      </w:r>
      <w:r w:rsidRPr="008560A0">
        <w:rPr>
          <w:rFonts w:ascii="Times New Roman" w:hAnsi="Times New Roman"/>
          <w:sz w:val="28"/>
          <w:szCs w:val="28"/>
          <w:lang w:val="kk-KZ" w:eastAsia="ru-RU"/>
        </w:rPr>
        <w:t xml:space="preserve"> өтелген.</w:t>
      </w:r>
    </w:p>
    <w:p w14:paraId="6DEB14E3" w14:textId="60A09C37" w:rsidR="00E706B0" w:rsidRPr="008560A0" w:rsidRDefault="00E706B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kern w:val="36"/>
          <w:sz w:val="28"/>
          <w:szCs w:val="28"/>
          <w:lang w:val="kk-KZ" w:eastAsia="ru-RU"/>
        </w:rPr>
        <w:t>Сондай-ақ, рәсімдік сипаттағы бұзушылық</w:t>
      </w:r>
      <w:r w:rsidR="00D33A8B">
        <w:rPr>
          <w:rFonts w:ascii="Times New Roman" w:eastAsia="Times New Roman" w:hAnsi="Times New Roman"/>
          <w:bCs/>
          <w:kern w:val="36"/>
          <w:sz w:val="28"/>
          <w:szCs w:val="28"/>
          <w:lang w:val="kk-KZ" w:eastAsia="ru-RU"/>
        </w:rPr>
        <w:t>тар</w:t>
      </w:r>
      <w:r w:rsidRPr="008560A0">
        <w:rPr>
          <w:rFonts w:ascii="Times New Roman" w:eastAsia="Times New Roman" w:hAnsi="Times New Roman"/>
          <w:bCs/>
          <w:kern w:val="36"/>
          <w:sz w:val="28"/>
          <w:szCs w:val="28"/>
          <w:lang w:val="kk-KZ" w:eastAsia="ru-RU"/>
        </w:rPr>
        <w:t xml:space="preserve"> </w:t>
      </w:r>
      <w:r w:rsidR="00CC7DF1" w:rsidRPr="008560A0">
        <w:rPr>
          <w:rFonts w:ascii="Times New Roman" w:eastAsia="Times New Roman" w:hAnsi="Times New Roman"/>
          <w:bCs/>
          <w:kern w:val="36"/>
          <w:sz w:val="28"/>
          <w:szCs w:val="28"/>
          <w:lang w:val="kk-KZ" w:eastAsia="ru-RU"/>
        </w:rPr>
        <w:t>45 бірлік</w:t>
      </w:r>
      <w:r w:rsidR="00CC7DF1">
        <w:rPr>
          <w:rFonts w:ascii="Times New Roman" w:eastAsia="Times New Roman" w:hAnsi="Times New Roman"/>
          <w:bCs/>
          <w:kern w:val="36"/>
          <w:sz w:val="28"/>
          <w:szCs w:val="28"/>
          <w:lang w:val="kk-KZ" w:eastAsia="ru-RU"/>
        </w:rPr>
        <w:t xml:space="preserve">ті құрады </w:t>
      </w:r>
      <w:r w:rsidR="00CC7DF1" w:rsidRPr="00CC7DF1">
        <w:rPr>
          <w:rFonts w:ascii="Times New Roman" w:eastAsia="Times New Roman" w:hAnsi="Times New Roman"/>
          <w:bCs/>
          <w:i/>
          <w:kern w:val="36"/>
          <w:sz w:val="24"/>
          <w:szCs w:val="24"/>
          <w:lang w:val="kk-KZ" w:eastAsia="ru-RU"/>
        </w:rPr>
        <w:t>(</w:t>
      </w:r>
      <w:r w:rsidRPr="00CC7DF1">
        <w:rPr>
          <w:rFonts w:ascii="Times New Roman" w:eastAsia="Times New Roman" w:hAnsi="Times New Roman"/>
          <w:bCs/>
          <w:i/>
          <w:kern w:val="36"/>
          <w:sz w:val="24"/>
          <w:szCs w:val="24"/>
          <w:lang w:val="kk-KZ" w:eastAsia="ru-RU"/>
        </w:rPr>
        <w:t xml:space="preserve">оның ішінде бюджет заңнамасын бұзушылықтары </w:t>
      </w:r>
      <w:r w:rsidR="007F1AC0" w:rsidRPr="00CC7DF1">
        <w:rPr>
          <w:rFonts w:ascii="Times New Roman" w:eastAsia="Times New Roman" w:hAnsi="Times New Roman"/>
          <w:bCs/>
          <w:i/>
          <w:kern w:val="36"/>
          <w:sz w:val="24"/>
          <w:szCs w:val="24"/>
          <w:lang w:val="kk-KZ" w:eastAsia="ru-RU"/>
        </w:rPr>
        <w:t>15</w:t>
      </w:r>
      <w:r w:rsidRPr="00CC7DF1">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sidR="007F1AC0" w:rsidRPr="00CC7DF1">
        <w:rPr>
          <w:rFonts w:ascii="Times New Roman" w:eastAsia="Times New Roman" w:hAnsi="Times New Roman"/>
          <w:bCs/>
          <w:i/>
          <w:kern w:val="36"/>
          <w:sz w:val="24"/>
          <w:szCs w:val="24"/>
          <w:lang w:val="kk-KZ" w:eastAsia="ru-RU"/>
        </w:rPr>
        <w:t>15</w:t>
      </w:r>
      <w:r w:rsidRPr="00CC7DF1">
        <w:rPr>
          <w:rFonts w:ascii="Times New Roman" w:eastAsia="Times New Roman" w:hAnsi="Times New Roman"/>
          <w:bCs/>
          <w:i/>
          <w:kern w:val="36"/>
          <w:sz w:val="24"/>
          <w:szCs w:val="24"/>
          <w:lang w:val="kk-KZ" w:eastAsia="ru-RU"/>
        </w:rPr>
        <w:t xml:space="preserve"> бірлік, </w:t>
      </w:r>
      <w:r w:rsidR="007F1AC0" w:rsidRPr="00CC7DF1">
        <w:rPr>
          <w:rFonts w:ascii="Times New Roman" w:eastAsia="Times New Roman" w:hAnsi="Times New Roman"/>
          <w:bCs/>
          <w:i/>
          <w:kern w:val="36"/>
          <w:sz w:val="24"/>
          <w:szCs w:val="24"/>
          <w:lang w:val="kk-KZ" w:eastAsia="ru-RU"/>
        </w:rPr>
        <w:t xml:space="preserve">құрылыс және қала құрылысы саласындағы </w:t>
      </w:r>
      <w:r w:rsidRPr="00CC7DF1">
        <w:rPr>
          <w:rFonts w:ascii="Times New Roman" w:eastAsia="Times New Roman" w:hAnsi="Times New Roman"/>
          <w:bCs/>
          <w:i/>
          <w:kern w:val="36"/>
          <w:sz w:val="24"/>
          <w:szCs w:val="24"/>
          <w:lang w:val="kk-KZ" w:eastAsia="ru-RU"/>
        </w:rPr>
        <w:t>заңнаманы бұз</w:t>
      </w:r>
      <w:r w:rsidR="00E37818" w:rsidRPr="00CC7DF1">
        <w:rPr>
          <w:rFonts w:ascii="Times New Roman" w:eastAsia="Times New Roman" w:hAnsi="Times New Roman"/>
          <w:bCs/>
          <w:i/>
          <w:kern w:val="36"/>
          <w:sz w:val="24"/>
          <w:szCs w:val="24"/>
          <w:lang w:val="kk-KZ" w:eastAsia="ru-RU"/>
        </w:rPr>
        <w:t>у</w:t>
      </w:r>
      <w:r w:rsidRPr="00CC7DF1">
        <w:rPr>
          <w:rFonts w:ascii="Times New Roman" w:eastAsia="Times New Roman" w:hAnsi="Times New Roman"/>
          <w:bCs/>
          <w:i/>
          <w:kern w:val="36"/>
          <w:sz w:val="24"/>
          <w:szCs w:val="24"/>
          <w:lang w:val="kk-KZ" w:eastAsia="ru-RU"/>
        </w:rPr>
        <w:t xml:space="preserve">шылық </w:t>
      </w:r>
      <w:r w:rsidR="007F1AC0" w:rsidRPr="00CC7DF1">
        <w:rPr>
          <w:rFonts w:ascii="Times New Roman" w:eastAsia="Times New Roman" w:hAnsi="Times New Roman"/>
          <w:bCs/>
          <w:i/>
          <w:kern w:val="36"/>
          <w:sz w:val="24"/>
          <w:szCs w:val="24"/>
          <w:lang w:val="kk-KZ" w:eastAsia="ru-RU"/>
        </w:rPr>
        <w:t>4</w:t>
      </w:r>
      <w:r w:rsidRPr="00CC7DF1">
        <w:rPr>
          <w:rFonts w:ascii="Times New Roman" w:eastAsia="Times New Roman" w:hAnsi="Times New Roman"/>
          <w:bCs/>
          <w:i/>
          <w:kern w:val="36"/>
          <w:sz w:val="24"/>
          <w:szCs w:val="24"/>
          <w:lang w:val="kk-KZ" w:eastAsia="ru-RU"/>
        </w:rPr>
        <w:t xml:space="preserve"> бірлік және өзге де салалық заңнама бұзушылықтары </w:t>
      </w:r>
      <w:r w:rsidR="007F1AC0" w:rsidRPr="00CC7DF1">
        <w:rPr>
          <w:rFonts w:ascii="Times New Roman" w:eastAsia="Times New Roman" w:hAnsi="Times New Roman"/>
          <w:bCs/>
          <w:i/>
          <w:kern w:val="36"/>
          <w:sz w:val="24"/>
          <w:szCs w:val="24"/>
          <w:lang w:val="kk-KZ" w:eastAsia="ru-RU"/>
        </w:rPr>
        <w:t>11</w:t>
      </w:r>
      <w:r w:rsidRPr="00CC7DF1">
        <w:rPr>
          <w:rFonts w:ascii="Times New Roman" w:eastAsia="Times New Roman" w:hAnsi="Times New Roman"/>
          <w:bCs/>
          <w:i/>
          <w:kern w:val="36"/>
          <w:sz w:val="24"/>
          <w:szCs w:val="24"/>
          <w:lang w:val="kk-KZ" w:eastAsia="ru-RU"/>
        </w:rPr>
        <w:t xml:space="preserve"> бірлік</w:t>
      </w:r>
      <w:r w:rsidR="00CC7DF1" w:rsidRPr="00CC7DF1">
        <w:rPr>
          <w:rFonts w:ascii="Times New Roman" w:eastAsia="Times New Roman" w:hAnsi="Times New Roman"/>
          <w:bCs/>
          <w:i/>
          <w:kern w:val="36"/>
          <w:sz w:val="24"/>
          <w:szCs w:val="24"/>
          <w:lang w:val="kk-KZ" w:eastAsia="ru-RU"/>
        </w:rPr>
        <w:t>)</w:t>
      </w:r>
      <w:r w:rsidRPr="008560A0">
        <w:rPr>
          <w:rFonts w:ascii="Times New Roman" w:eastAsia="Times New Roman" w:hAnsi="Times New Roman"/>
          <w:bCs/>
          <w:kern w:val="36"/>
          <w:sz w:val="28"/>
          <w:szCs w:val="28"/>
          <w:lang w:val="kk-KZ" w:eastAsia="ru-RU"/>
        </w:rPr>
        <w:t>.</w:t>
      </w:r>
    </w:p>
    <w:p w14:paraId="6E8D4631" w14:textId="6225B340" w:rsidR="00E706B0" w:rsidRDefault="00E706B0"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eastAsia="ru-RU"/>
        </w:rPr>
        <w:t xml:space="preserve">Бұдан бөлек, </w:t>
      </w:r>
      <w:r w:rsidR="00C84D7D" w:rsidRPr="00736205">
        <w:rPr>
          <w:rFonts w:ascii="Times New Roman" w:hAnsi="Times New Roman"/>
          <w:sz w:val="28"/>
          <w:szCs w:val="28"/>
          <w:lang w:val="kk-KZ" w:eastAsia="ru-RU"/>
        </w:rPr>
        <w:t>13 ә</w:t>
      </w:r>
      <w:r w:rsidRPr="00736205">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w:t>
      </w:r>
      <w:r w:rsidR="006C032F">
        <w:rPr>
          <w:rFonts w:ascii="Times New Roman" w:hAnsi="Times New Roman"/>
          <w:sz w:val="28"/>
          <w:szCs w:val="28"/>
          <w:lang w:val="kk-KZ"/>
        </w:rPr>
        <w:t xml:space="preserve">уәкілетті органдарға </w:t>
      </w:r>
      <w:r w:rsidR="006C032F" w:rsidRPr="006C032F">
        <w:rPr>
          <w:rFonts w:ascii="Times New Roman" w:hAnsi="Times New Roman"/>
          <w:i/>
          <w:sz w:val="24"/>
          <w:szCs w:val="24"/>
          <w:lang w:val="kk-KZ"/>
        </w:rPr>
        <w:t>(</w:t>
      </w:r>
      <w:r w:rsidRPr="006C032F">
        <w:rPr>
          <w:rFonts w:ascii="Times New Roman" w:hAnsi="Times New Roman"/>
          <w:i/>
          <w:sz w:val="24"/>
          <w:szCs w:val="24"/>
          <w:lang w:val="kk-KZ"/>
        </w:rPr>
        <w:t>Ішкі м</w:t>
      </w:r>
      <w:r w:rsidR="00C84D7D" w:rsidRPr="006C032F">
        <w:rPr>
          <w:rFonts w:ascii="Times New Roman" w:hAnsi="Times New Roman"/>
          <w:i/>
          <w:sz w:val="24"/>
          <w:szCs w:val="24"/>
          <w:lang w:val="kk-KZ"/>
        </w:rPr>
        <w:t>емлекеттік аудит департаментімен Түркістан облысы бойынша бақылау жөніндегі басқарма</w:t>
      </w:r>
      <w:r w:rsidR="006C032F" w:rsidRPr="006C032F">
        <w:rPr>
          <w:rFonts w:ascii="Times New Roman" w:hAnsi="Times New Roman"/>
          <w:i/>
          <w:sz w:val="24"/>
          <w:szCs w:val="24"/>
          <w:lang w:val="kk-KZ"/>
        </w:rPr>
        <w:t>сына)</w:t>
      </w:r>
      <w:r w:rsidR="006C032F">
        <w:rPr>
          <w:rFonts w:ascii="Times New Roman" w:hAnsi="Times New Roman"/>
          <w:sz w:val="28"/>
          <w:szCs w:val="28"/>
          <w:lang w:val="kk-KZ"/>
        </w:rPr>
        <w:t xml:space="preserve"> </w:t>
      </w:r>
      <w:r w:rsidR="00C84D7D" w:rsidRPr="00736205">
        <w:rPr>
          <w:rFonts w:ascii="Times New Roman" w:hAnsi="Times New Roman"/>
          <w:sz w:val="28"/>
          <w:szCs w:val="28"/>
          <w:lang w:val="kk-KZ"/>
        </w:rPr>
        <w:t xml:space="preserve">жолданып, </w:t>
      </w:r>
      <w:r w:rsidR="00CF76F0" w:rsidRPr="00736205">
        <w:rPr>
          <w:rFonts w:ascii="Times New Roman" w:hAnsi="Times New Roman"/>
          <w:sz w:val="28"/>
          <w:szCs w:val="28"/>
          <w:lang w:val="kk-KZ"/>
        </w:rPr>
        <w:t xml:space="preserve">нәтижесінде 11 материал бойынша </w:t>
      </w:r>
      <w:r w:rsidRPr="00736205">
        <w:rPr>
          <w:rFonts w:ascii="Times New Roman" w:hAnsi="Times New Roman"/>
          <w:sz w:val="28"/>
          <w:szCs w:val="28"/>
          <w:lang w:val="kk-KZ"/>
        </w:rPr>
        <w:t>1</w:t>
      </w:r>
      <w:r w:rsidR="00C84D7D" w:rsidRPr="00736205">
        <w:rPr>
          <w:rFonts w:ascii="Times New Roman" w:hAnsi="Times New Roman"/>
          <w:sz w:val="28"/>
          <w:szCs w:val="28"/>
          <w:lang w:val="kk-KZ"/>
        </w:rPr>
        <w:t> 606,0</w:t>
      </w:r>
      <w:r w:rsidRPr="00736205">
        <w:rPr>
          <w:rFonts w:ascii="Times New Roman" w:hAnsi="Times New Roman"/>
          <w:sz w:val="28"/>
          <w:szCs w:val="28"/>
          <w:lang w:val="kk-KZ"/>
        </w:rPr>
        <w:t xml:space="preserve"> мың теңге айыппұл </w:t>
      </w:r>
      <w:r w:rsidR="00CF76F0" w:rsidRPr="00736205">
        <w:rPr>
          <w:rFonts w:ascii="Times New Roman" w:hAnsi="Times New Roman"/>
          <w:sz w:val="28"/>
          <w:szCs w:val="28"/>
          <w:lang w:val="kk-KZ"/>
        </w:rPr>
        <w:t>салын</w:t>
      </w:r>
      <w:r w:rsidR="006C032F">
        <w:rPr>
          <w:rFonts w:ascii="Times New Roman" w:hAnsi="Times New Roman"/>
          <w:sz w:val="28"/>
          <w:szCs w:val="28"/>
          <w:lang w:val="kk-KZ"/>
        </w:rPr>
        <w:t xml:space="preserve">ған, </w:t>
      </w:r>
      <w:r w:rsidR="00CF76F0" w:rsidRPr="00736205">
        <w:rPr>
          <w:rFonts w:ascii="Times New Roman" w:hAnsi="Times New Roman"/>
          <w:sz w:val="28"/>
          <w:szCs w:val="28"/>
          <w:lang w:val="kk-KZ"/>
        </w:rPr>
        <w:t xml:space="preserve">2 материал </w:t>
      </w:r>
      <w:r w:rsidR="006C032F" w:rsidRPr="006C032F">
        <w:rPr>
          <w:rFonts w:ascii="Times New Roman" w:hAnsi="Times New Roman"/>
          <w:sz w:val="28"/>
          <w:szCs w:val="28"/>
          <w:lang w:val="kk-KZ"/>
        </w:rPr>
        <w:t>уәкілетті органдар</w:t>
      </w:r>
      <w:r w:rsidR="006C032F">
        <w:rPr>
          <w:rFonts w:ascii="Times New Roman" w:hAnsi="Times New Roman"/>
          <w:sz w:val="28"/>
          <w:szCs w:val="28"/>
          <w:lang w:val="kk-KZ"/>
        </w:rPr>
        <w:t>дың қарауында.</w:t>
      </w:r>
      <w:r w:rsidRPr="008560A0">
        <w:rPr>
          <w:rFonts w:ascii="Times New Roman" w:hAnsi="Times New Roman"/>
          <w:sz w:val="28"/>
          <w:szCs w:val="28"/>
          <w:lang w:val="kk-KZ"/>
        </w:rPr>
        <w:t xml:space="preserve"> </w:t>
      </w:r>
    </w:p>
    <w:p w14:paraId="1EB7BEB5" w14:textId="7DBE3432" w:rsidR="00F922B0" w:rsidRDefault="002B2752" w:rsidP="00741834">
      <w:pPr>
        <w:spacing w:after="0" w:line="240" w:lineRule="auto"/>
        <w:ind w:firstLine="709"/>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 xml:space="preserve">Аудит қорытындысы бойынша </w:t>
      </w:r>
      <w:r w:rsidR="00F922B0" w:rsidRPr="00F922B0">
        <w:rPr>
          <w:rFonts w:ascii="Times New Roman" w:eastAsia="Times New Roman" w:hAnsi="Times New Roman"/>
          <w:b/>
          <w:i/>
          <w:sz w:val="28"/>
          <w:szCs w:val="28"/>
          <w:lang w:val="kk-KZ" w:eastAsia="ru-RU"/>
        </w:rPr>
        <w:t xml:space="preserve">мемлекеттік аудит объектілері бөлінісінде </w:t>
      </w:r>
      <w:r>
        <w:rPr>
          <w:rFonts w:ascii="Times New Roman" w:eastAsia="Times New Roman" w:hAnsi="Times New Roman"/>
          <w:b/>
          <w:i/>
          <w:sz w:val="28"/>
          <w:szCs w:val="28"/>
          <w:lang w:val="kk-KZ" w:eastAsia="ru-RU"/>
        </w:rPr>
        <w:t>анықталған қ</w:t>
      </w:r>
      <w:r w:rsidR="00F922B0" w:rsidRPr="00F922B0">
        <w:rPr>
          <w:rFonts w:ascii="Times New Roman" w:eastAsia="Times New Roman" w:hAnsi="Times New Roman"/>
          <w:b/>
          <w:i/>
          <w:sz w:val="28"/>
          <w:szCs w:val="28"/>
          <w:lang w:val="kk-KZ" w:eastAsia="ru-RU"/>
        </w:rPr>
        <w:t xml:space="preserve">аржылық бұзушылықтар </w:t>
      </w:r>
      <w:r>
        <w:rPr>
          <w:rFonts w:ascii="Times New Roman" w:eastAsia="Times New Roman" w:hAnsi="Times New Roman"/>
          <w:b/>
          <w:i/>
          <w:sz w:val="28"/>
          <w:szCs w:val="28"/>
          <w:lang w:val="kk-KZ" w:eastAsia="ru-RU"/>
        </w:rPr>
        <w:t>туралы</w:t>
      </w:r>
    </w:p>
    <w:p w14:paraId="165963FA" w14:textId="5809C4AA"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lastRenderedPageBreak/>
        <w:t>Қазақстан Республикасы Үкiметiнiң 2000 жылғы 22 қыркүйектегі №1428 қаулысымен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қызметтік iссапарлары туралы</w:t>
      </w:r>
      <w:r w:rsidR="00E60534">
        <w:rPr>
          <w:rFonts w:ascii="Times New Roman" w:hAnsi="Times New Roman"/>
          <w:bCs/>
          <w:sz w:val="28"/>
          <w:szCs w:val="28"/>
          <w:lang w:val="kk-KZ" w:eastAsia="ru-RU"/>
        </w:rPr>
        <w:t xml:space="preserve">» Ережесі </w:t>
      </w:r>
      <w:r w:rsidRPr="002B2752">
        <w:rPr>
          <w:rFonts w:ascii="Times New Roman" w:hAnsi="Times New Roman"/>
          <w:bCs/>
          <w:i/>
          <w:sz w:val="24"/>
          <w:szCs w:val="24"/>
          <w:lang w:val="kk-KZ" w:eastAsia="ru-RU"/>
        </w:rPr>
        <w:t>(бұдан әрі – Ереже)</w:t>
      </w:r>
      <w:r w:rsidRPr="002B2752">
        <w:rPr>
          <w:rFonts w:ascii="Times New Roman" w:hAnsi="Times New Roman"/>
          <w:bCs/>
          <w:sz w:val="28"/>
          <w:szCs w:val="28"/>
          <w:lang w:val="kk-KZ" w:eastAsia="ru-RU"/>
        </w:rPr>
        <w:t xml:space="preserve"> бекітілген. 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14:paraId="7E5D32E7"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Сондай-ақ Ережеге сәйкес, Мемлекеттiк мекемелердiң қызметкерлерiн iссапарға жiберудi:</w:t>
      </w:r>
    </w:p>
    <w:p w14:paraId="5876B3E3"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1) баратын жерi мен ұйымның атауы;</w:t>
      </w:r>
    </w:p>
    <w:p w14:paraId="5CE001ED"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2) iссапарда болу мерзiмi;</w:t>
      </w:r>
    </w:p>
    <w:p w14:paraId="18B6C19C"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3) іссапардың мақсаты;</w:t>
      </w:r>
    </w:p>
    <w:p w14:paraId="362E2F5A" w14:textId="77777777" w:rsidR="002B2752" w:rsidRPr="002B2752"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4) іссапар шығыстарын өтеу шарттарын көрсете отырып, жол жүру шығыстары өтелетін көлік түрі көрсетілген бұйрықтың негізінде осы мемлекеттiк мекеменiң басшысы жүргiзедi.</w:t>
      </w:r>
    </w:p>
    <w:p w14:paraId="713B835C" w14:textId="24DB5395" w:rsidR="002B77EC" w:rsidRDefault="002B2752"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 xml:space="preserve">Қазақстан Республикасы Үкiметiнiң 2018 жылғы 11 мамырдағы №256 қаулысымен «Бюджет қаражаты есебінен қызметтік іссапарларға, оның ішінде шет мемлекеттерге қызметтік іссапарларға арналған шығыстарды өтеу қағидалары» </w:t>
      </w:r>
      <w:r w:rsidRPr="002B2752">
        <w:rPr>
          <w:rFonts w:ascii="Times New Roman" w:hAnsi="Times New Roman"/>
          <w:bCs/>
          <w:i/>
          <w:sz w:val="24"/>
          <w:szCs w:val="24"/>
          <w:lang w:val="kk-KZ" w:eastAsia="ru-RU"/>
        </w:rPr>
        <w:t>(бұдан әрі – Қағидалар)</w:t>
      </w:r>
      <w:r w:rsidRPr="002B2752">
        <w:rPr>
          <w:rFonts w:ascii="Times New Roman" w:hAnsi="Times New Roman"/>
          <w:bCs/>
          <w:sz w:val="28"/>
          <w:szCs w:val="28"/>
          <w:lang w:val="kk-KZ" w:eastAsia="ru-RU"/>
        </w:rPr>
        <w:t xml:space="preserve"> бекітілген.</w:t>
      </w:r>
    </w:p>
    <w:p w14:paraId="3084795E" w14:textId="77777777" w:rsidR="00120C59" w:rsidRDefault="002B2752"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Қағидалардың 3-тармағына сәйкес,</w:t>
      </w:r>
      <w:r w:rsidR="00120C59">
        <w:rPr>
          <w:rFonts w:ascii="Times New Roman" w:eastAsia="Times New Roman" w:hAnsi="Times New Roman"/>
          <w:sz w:val="28"/>
          <w:szCs w:val="28"/>
          <w:lang w:val="kk-KZ" w:eastAsia="ru-RU"/>
        </w:rPr>
        <w:t xml:space="preserve"> і</w:t>
      </w:r>
      <w:r w:rsidR="00120C59" w:rsidRPr="00120C59">
        <w:rPr>
          <w:rFonts w:ascii="Times New Roman" w:eastAsia="Times New Roman" w:hAnsi="Times New Roman"/>
          <w:sz w:val="28"/>
          <w:szCs w:val="28"/>
          <w:lang w:val="kk-KZ" w:eastAsia="ru-RU"/>
        </w:rPr>
        <w:t>ссапарға жiберiлген қызметкердiң</w:t>
      </w:r>
      <w:r w:rsidR="00120C59">
        <w:rPr>
          <w:lang w:val="kk-KZ"/>
        </w:rPr>
        <w:t xml:space="preserve"> </w:t>
      </w:r>
      <w:r w:rsidR="00120C59" w:rsidRPr="00120C59">
        <w:rPr>
          <w:rFonts w:ascii="Times New Roman" w:eastAsia="Times New Roman" w:hAnsi="Times New Roman"/>
          <w:sz w:val="28"/>
          <w:szCs w:val="28"/>
          <w:lang w:val="kk-KZ" w:eastAsia="ru-RU"/>
        </w:rPr>
        <w:t>iссапарда жүрген әрбiр күнi үшiн екі айлық есептік көрсеткіш мөлшерiнде тәулiкақы</w:t>
      </w:r>
      <w:r w:rsidR="00120C59">
        <w:rPr>
          <w:rFonts w:ascii="Times New Roman" w:eastAsia="Times New Roman" w:hAnsi="Times New Roman"/>
          <w:sz w:val="28"/>
          <w:szCs w:val="28"/>
          <w:lang w:val="kk-KZ" w:eastAsia="ru-RU"/>
        </w:rPr>
        <w:t xml:space="preserve"> және т</w:t>
      </w:r>
      <w:r w:rsidR="00120C59" w:rsidRPr="00120C59">
        <w:rPr>
          <w:rFonts w:ascii="Times New Roman" w:eastAsia="Times New Roman" w:hAnsi="Times New Roman"/>
          <w:sz w:val="28"/>
          <w:szCs w:val="28"/>
          <w:lang w:val="kk-KZ" w:eastAsia="ru-RU"/>
        </w:rPr>
        <w:t>ұрғын үй-жайды жалдау жөнiндегi шығыстарды өтеу нормасы</w:t>
      </w:r>
      <w:r w:rsidR="00120C59">
        <w:rPr>
          <w:rFonts w:ascii="Times New Roman" w:eastAsia="Times New Roman" w:hAnsi="Times New Roman"/>
          <w:sz w:val="28"/>
          <w:szCs w:val="28"/>
          <w:lang w:val="kk-KZ" w:eastAsia="ru-RU"/>
        </w:rPr>
        <w:t xml:space="preserve"> бекітілген.</w:t>
      </w:r>
    </w:p>
    <w:p w14:paraId="1A15C60C" w14:textId="77777777" w:rsidR="00120C59" w:rsidRPr="00E60534" w:rsidRDefault="00120C59" w:rsidP="00741834">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sidRPr="00E60534">
        <w:rPr>
          <w:rFonts w:ascii="Times New Roman" w:eastAsia="Times New Roman" w:hAnsi="Times New Roman"/>
          <w:b/>
          <w:sz w:val="28"/>
          <w:szCs w:val="28"/>
          <w:lang w:val="kk-KZ" w:eastAsia="ru-RU"/>
        </w:rPr>
        <w:t>Алайда, аудит көрсеткендей бірқатар аудит объектілерінде аталған Ереже мен Қағидалардың талаптарын сақтамайтынын көрсетті.</w:t>
      </w:r>
    </w:p>
    <w:p w14:paraId="39FE9BA1" w14:textId="6B9CD8F3" w:rsidR="00E44159" w:rsidRDefault="002B6164"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1</w:t>
      </w:r>
      <w:r w:rsidR="00E44159" w:rsidRPr="00E44159">
        <w:rPr>
          <w:rFonts w:ascii="Times New Roman" w:hAnsi="Times New Roman"/>
          <w:b/>
          <w:bCs/>
          <w:sz w:val="28"/>
          <w:szCs w:val="28"/>
          <w:lang w:val="kk-KZ" w:eastAsia="ru-RU"/>
        </w:rPr>
        <w:t>-тармақ.</w:t>
      </w:r>
      <w:r w:rsidR="00E44159">
        <w:rPr>
          <w:rFonts w:ascii="Times New Roman" w:hAnsi="Times New Roman"/>
          <w:bCs/>
          <w:sz w:val="28"/>
          <w:szCs w:val="28"/>
          <w:lang w:val="kk-KZ" w:eastAsia="ru-RU"/>
        </w:rPr>
        <w:t xml:space="preserve"> </w:t>
      </w:r>
      <w:r w:rsidR="00120C59">
        <w:rPr>
          <w:rFonts w:ascii="Times New Roman" w:hAnsi="Times New Roman"/>
          <w:bCs/>
          <w:sz w:val="28"/>
          <w:szCs w:val="28"/>
          <w:lang w:val="kk-KZ" w:eastAsia="ru-RU"/>
        </w:rPr>
        <w:t>Мысалы</w:t>
      </w:r>
      <w:r w:rsidR="00E44159">
        <w:rPr>
          <w:rFonts w:ascii="Times New Roman" w:hAnsi="Times New Roman"/>
          <w:bCs/>
          <w:sz w:val="28"/>
          <w:szCs w:val="28"/>
          <w:lang w:val="kk-KZ" w:eastAsia="ru-RU"/>
        </w:rPr>
        <w:t>, Қағидалардың 4-тармағының 2) тармақшасындағы «е</w:t>
      </w:r>
      <w:r w:rsidR="00E44159" w:rsidRPr="00120C59">
        <w:rPr>
          <w:rFonts w:ascii="Times New Roman" w:hAnsi="Times New Roman"/>
          <w:bCs/>
          <w:sz w:val="28"/>
          <w:szCs w:val="28"/>
          <w:lang w:val="kk-KZ" w:eastAsia="ru-RU"/>
        </w:rPr>
        <w:t>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r w:rsidR="00E44159">
        <w:rPr>
          <w:rFonts w:ascii="Times New Roman" w:hAnsi="Times New Roman"/>
          <w:bCs/>
          <w:sz w:val="28"/>
          <w:szCs w:val="28"/>
          <w:lang w:val="kk-KZ" w:eastAsia="ru-RU"/>
        </w:rPr>
        <w:t xml:space="preserve">» делінген талабы сақталмай </w:t>
      </w:r>
      <w:r w:rsidR="00120C59" w:rsidRPr="00120C59">
        <w:rPr>
          <w:rFonts w:ascii="Times New Roman" w:hAnsi="Times New Roman"/>
          <w:bCs/>
          <w:sz w:val="28"/>
          <w:szCs w:val="28"/>
          <w:lang w:val="kk-KZ" w:eastAsia="ru-RU"/>
        </w:rPr>
        <w:t>«Кентау қаласы әкімінің а</w:t>
      </w:r>
      <w:r w:rsidR="00120C59">
        <w:rPr>
          <w:rFonts w:ascii="Times New Roman" w:hAnsi="Times New Roman"/>
          <w:bCs/>
          <w:sz w:val="28"/>
          <w:szCs w:val="28"/>
          <w:lang w:val="kk-KZ" w:eastAsia="ru-RU"/>
        </w:rPr>
        <w:t>ппараты» мемлекеттік мекемесінде</w:t>
      </w:r>
      <w:r w:rsidR="00E44159">
        <w:rPr>
          <w:rFonts w:ascii="Times New Roman" w:hAnsi="Times New Roman"/>
          <w:bCs/>
          <w:sz w:val="28"/>
          <w:szCs w:val="28"/>
          <w:lang w:val="kk-KZ" w:eastAsia="ru-RU"/>
        </w:rPr>
        <w:t xml:space="preserve"> 2021, 2022 және 2023 жылдары </w:t>
      </w:r>
      <w:r w:rsidR="00E44159" w:rsidRPr="00E44159">
        <w:rPr>
          <w:rFonts w:ascii="Times New Roman" w:hAnsi="Times New Roman"/>
          <w:bCs/>
          <w:sz w:val="28"/>
          <w:szCs w:val="28"/>
          <w:lang w:val="kk-KZ" w:eastAsia="ru-RU"/>
        </w:rPr>
        <w:t xml:space="preserve">Кентау қаласынан Түркістан қаласына 1 күндік іс сапарға жіберілген мекеменің </w:t>
      </w:r>
      <w:r w:rsidR="00E44159">
        <w:rPr>
          <w:rFonts w:ascii="Times New Roman" w:hAnsi="Times New Roman"/>
          <w:bCs/>
          <w:sz w:val="28"/>
          <w:szCs w:val="28"/>
          <w:lang w:val="kk-KZ" w:eastAsia="ru-RU"/>
        </w:rPr>
        <w:t xml:space="preserve">11 </w:t>
      </w:r>
      <w:r w:rsidR="00E44159" w:rsidRPr="00E44159">
        <w:rPr>
          <w:rFonts w:ascii="Times New Roman" w:hAnsi="Times New Roman"/>
          <w:bCs/>
          <w:sz w:val="28"/>
          <w:szCs w:val="28"/>
          <w:lang w:val="kk-KZ" w:eastAsia="ru-RU"/>
        </w:rPr>
        <w:t>қызметкерінің</w:t>
      </w:r>
      <w:r w:rsidR="00E44159">
        <w:rPr>
          <w:rFonts w:ascii="Times New Roman" w:hAnsi="Times New Roman"/>
          <w:bCs/>
          <w:sz w:val="28"/>
          <w:szCs w:val="28"/>
          <w:lang w:val="kk-KZ" w:eastAsia="ru-RU"/>
        </w:rPr>
        <w:t xml:space="preserve"> іс</w:t>
      </w:r>
      <w:r w:rsidR="00E44159" w:rsidRPr="00E44159">
        <w:rPr>
          <w:rFonts w:ascii="Times New Roman" w:hAnsi="Times New Roman"/>
          <w:bCs/>
          <w:sz w:val="28"/>
          <w:szCs w:val="28"/>
          <w:lang w:val="kk-KZ" w:eastAsia="ru-RU"/>
        </w:rPr>
        <w:t xml:space="preserve">сапар шығындарына көлiктiк шығыстар төленудің орнына </w:t>
      </w:r>
      <w:r w:rsidR="00E44159">
        <w:rPr>
          <w:rFonts w:ascii="Times New Roman" w:hAnsi="Times New Roman"/>
          <w:bCs/>
          <w:sz w:val="28"/>
          <w:szCs w:val="28"/>
          <w:lang w:val="kk-KZ" w:eastAsia="ru-RU"/>
        </w:rPr>
        <w:t xml:space="preserve">жалпы сомасы 360,5 мың теңге </w:t>
      </w:r>
      <w:r w:rsidR="00E44159" w:rsidRPr="00E44159">
        <w:rPr>
          <w:rFonts w:ascii="Times New Roman" w:hAnsi="Times New Roman"/>
          <w:bCs/>
          <w:sz w:val="28"/>
          <w:szCs w:val="28"/>
          <w:lang w:val="kk-KZ" w:eastAsia="ru-RU"/>
        </w:rPr>
        <w:t>көлемінде тәулiкақы артық есептелініп төленген</w:t>
      </w:r>
      <w:r w:rsidR="00E44159">
        <w:rPr>
          <w:rFonts w:ascii="Times New Roman" w:hAnsi="Times New Roman"/>
          <w:bCs/>
          <w:sz w:val="28"/>
          <w:szCs w:val="28"/>
          <w:lang w:val="kk-KZ" w:eastAsia="ru-RU"/>
        </w:rPr>
        <w:t>.</w:t>
      </w:r>
    </w:p>
    <w:p w14:paraId="31E863F8" w14:textId="1AB742E7" w:rsidR="00A239AB" w:rsidRDefault="00A239AB"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Сол сияқты, </w:t>
      </w:r>
      <w:r w:rsidRPr="00A239AB">
        <w:rPr>
          <w:rFonts w:ascii="Times New Roman" w:hAnsi="Times New Roman"/>
          <w:bCs/>
          <w:sz w:val="28"/>
          <w:szCs w:val="28"/>
          <w:lang w:val="kk-KZ" w:eastAsia="ru-RU"/>
        </w:rPr>
        <w:t>Кентау қалалық мәдениет, тілдерді дамыту, дене шынықтыру және спорт бөлімі</w:t>
      </w:r>
      <w:r w:rsidR="002B6164">
        <w:rPr>
          <w:rFonts w:ascii="Times New Roman" w:hAnsi="Times New Roman"/>
          <w:bCs/>
          <w:sz w:val="28"/>
          <w:szCs w:val="28"/>
          <w:lang w:val="kk-KZ" w:eastAsia="ru-RU"/>
        </w:rPr>
        <w:t xml:space="preserve">нде </w:t>
      </w:r>
      <w:r w:rsidRPr="00A239AB">
        <w:rPr>
          <w:rFonts w:ascii="Times New Roman" w:hAnsi="Times New Roman"/>
          <w:bCs/>
          <w:sz w:val="28"/>
          <w:szCs w:val="28"/>
          <w:lang w:val="kk-KZ" w:eastAsia="ru-RU"/>
        </w:rPr>
        <w:t xml:space="preserve">2023 жылы Алматы, Қызылорда қалаларында және Төле би, Созақ аудандарында өткізілген спорттық іс-шаралар төрешісінің (судья) </w:t>
      </w:r>
      <w:r w:rsidR="002B6164">
        <w:rPr>
          <w:rFonts w:ascii="Times New Roman" w:hAnsi="Times New Roman"/>
          <w:bCs/>
          <w:sz w:val="28"/>
          <w:szCs w:val="28"/>
          <w:lang w:val="kk-KZ" w:eastAsia="ru-RU"/>
        </w:rPr>
        <w:t xml:space="preserve">       </w:t>
      </w:r>
      <w:r w:rsidRPr="00A239AB">
        <w:rPr>
          <w:rFonts w:ascii="Times New Roman" w:hAnsi="Times New Roman"/>
          <w:bCs/>
          <w:sz w:val="28"/>
          <w:szCs w:val="28"/>
          <w:lang w:val="kk-KZ" w:eastAsia="ru-RU"/>
        </w:rPr>
        <w:t>іс-сапа</w:t>
      </w:r>
      <w:r w:rsidR="002B6164">
        <w:rPr>
          <w:rFonts w:ascii="Times New Roman" w:hAnsi="Times New Roman"/>
          <w:bCs/>
          <w:sz w:val="28"/>
          <w:szCs w:val="28"/>
          <w:lang w:val="kk-KZ" w:eastAsia="ru-RU"/>
        </w:rPr>
        <w:t>р шығындарына артық есептелініп</w:t>
      </w:r>
      <w:r w:rsidRPr="00A239AB">
        <w:rPr>
          <w:rFonts w:ascii="Times New Roman" w:hAnsi="Times New Roman"/>
          <w:bCs/>
          <w:sz w:val="28"/>
          <w:szCs w:val="28"/>
          <w:lang w:val="kk-KZ" w:eastAsia="ru-RU"/>
        </w:rPr>
        <w:t xml:space="preserve"> төленген қаржы 181,0 мың теңгені құрады</w:t>
      </w:r>
      <w:r>
        <w:rPr>
          <w:rFonts w:ascii="Times New Roman" w:hAnsi="Times New Roman"/>
          <w:bCs/>
          <w:sz w:val="28"/>
          <w:szCs w:val="28"/>
          <w:lang w:val="kk-KZ" w:eastAsia="ru-RU"/>
        </w:rPr>
        <w:t xml:space="preserve"> </w:t>
      </w:r>
      <w:r w:rsidRPr="00A239AB">
        <w:rPr>
          <w:rFonts w:ascii="Times New Roman" w:hAnsi="Times New Roman"/>
          <w:bCs/>
          <w:i/>
          <w:sz w:val="24"/>
          <w:szCs w:val="24"/>
          <w:lang w:val="kk-KZ" w:eastAsia="ru-RU"/>
        </w:rPr>
        <w:t>(оның ішінде төреші А.Шотаевқа 117,0 мың теңге, Б.Урумбаевқа 26,0 мың теңге, Б.Исаға 20,0 мың теңге және М.Нурпейсовқа 18,0 мың теңге)</w:t>
      </w:r>
      <w:r w:rsidRPr="00A239AB">
        <w:rPr>
          <w:rFonts w:ascii="Times New Roman" w:hAnsi="Times New Roman"/>
          <w:bCs/>
          <w:sz w:val="28"/>
          <w:szCs w:val="28"/>
          <w:lang w:val="kk-KZ" w:eastAsia="ru-RU"/>
        </w:rPr>
        <w:t xml:space="preserve">.  </w:t>
      </w:r>
    </w:p>
    <w:p w14:paraId="132B5E87" w14:textId="7132067C" w:rsidR="002B77EC" w:rsidRDefault="00A239AB"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Осы тектес бұзушылықтар </w:t>
      </w:r>
      <w:r w:rsidRPr="00A239AB">
        <w:rPr>
          <w:rFonts w:ascii="Times New Roman" w:hAnsi="Times New Roman"/>
          <w:bCs/>
          <w:sz w:val="28"/>
          <w:szCs w:val="28"/>
          <w:lang w:val="kk-KZ" w:eastAsia="ru-RU"/>
        </w:rPr>
        <w:t>«Кентау қалалық мәслихат аппараты»  мемлекеттік мекемесінде 102,3 мың теңге</w:t>
      </w:r>
      <w:r>
        <w:rPr>
          <w:rFonts w:ascii="Times New Roman" w:hAnsi="Times New Roman"/>
          <w:bCs/>
          <w:sz w:val="28"/>
          <w:szCs w:val="28"/>
          <w:lang w:val="kk-KZ" w:eastAsia="ru-RU"/>
        </w:rPr>
        <w:t xml:space="preserve">ге, </w:t>
      </w:r>
      <w:r w:rsidRPr="00A239AB">
        <w:rPr>
          <w:rFonts w:ascii="Times New Roman" w:hAnsi="Times New Roman"/>
          <w:bCs/>
          <w:sz w:val="28"/>
          <w:szCs w:val="28"/>
          <w:lang w:val="kk-KZ" w:eastAsia="ru-RU"/>
        </w:rPr>
        <w:t>Кентау қалалық кәсіпкерлік және ауыл шаруашылығы бөлімі</w:t>
      </w:r>
      <w:r w:rsidR="00FB0BB5">
        <w:rPr>
          <w:rFonts w:ascii="Times New Roman" w:hAnsi="Times New Roman"/>
          <w:bCs/>
          <w:sz w:val="28"/>
          <w:szCs w:val="28"/>
          <w:lang w:val="kk-KZ" w:eastAsia="ru-RU"/>
        </w:rPr>
        <w:t xml:space="preserve">нде </w:t>
      </w:r>
      <w:r w:rsidRPr="00A239AB">
        <w:rPr>
          <w:rFonts w:ascii="Times New Roman" w:hAnsi="Times New Roman"/>
          <w:bCs/>
          <w:sz w:val="28"/>
          <w:szCs w:val="28"/>
          <w:lang w:val="kk-KZ" w:eastAsia="ru-RU"/>
        </w:rPr>
        <w:t>130,0 мың теңге</w:t>
      </w:r>
      <w:r>
        <w:rPr>
          <w:rFonts w:ascii="Times New Roman" w:hAnsi="Times New Roman"/>
          <w:bCs/>
          <w:sz w:val="28"/>
          <w:szCs w:val="28"/>
          <w:lang w:val="kk-KZ" w:eastAsia="ru-RU"/>
        </w:rPr>
        <w:t xml:space="preserve">ге, </w:t>
      </w:r>
      <w:r w:rsidR="00FB0BB5">
        <w:rPr>
          <w:rFonts w:ascii="Times New Roman" w:hAnsi="Times New Roman"/>
          <w:bCs/>
          <w:sz w:val="28"/>
          <w:szCs w:val="28"/>
          <w:lang w:val="kk-KZ" w:eastAsia="ru-RU"/>
        </w:rPr>
        <w:t>К</w:t>
      </w:r>
      <w:r w:rsidRPr="00A239AB">
        <w:rPr>
          <w:rFonts w:ascii="Times New Roman" w:hAnsi="Times New Roman"/>
          <w:bCs/>
          <w:sz w:val="28"/>
          <w:szCs w:val="28"/>
          <w:lang w:val="kk-KZ" w:eastAsia="ru-RU"/>
        </w:rPr>
        <w:t xml:space="preserve">ентау қалалық мәдениет, </w:t>
      </w:r>
      <w:r w:rsidRPr="00A239AB">
        <w:rPr>
          <w:rFonts w:ascii="Times New Roman" w:hAnsi="Times New Roman"/>
          <w:bCs/>
          <w:sz w:val="28"/>
          <w:szCs w:val="28"/>
          <w:lang w:val="kk-KZ" w:eastAsia="ru-RU"/>
        </w:rPr>
        <w:lastRenderedPageBreak/>
        <w:t xml:space="preserve">тілдерді дамыту, дене шынықтыру және спорт бөлімінің «Тілдерді дамыту және оқыту орталығы» </w:t>
      </w:r>
      <w:r w:rsidR="00FB0BB5">
        <w:rPr>
          <w:rFonts w:ascii="Times New Roman" w:hAnsi="Times New Roman"/>
          <w:bCs/>
          <w:sz w:val="28"/>
          <w:szCs w:val="28"/>
          <w:lang w:val="kk-KZ" w:eastAsia="ru-RU"/>
        </w:rPr>
        <w:t xml:space="preserve">КММ </w:t>
      </w:r>
      <w:r w:rsidR="002A467F">
        <w:rPr>
          <w:rFonts w:ascii="Times New Roman" w:hAnsi="Times New Roman"/>
          <w:bCs/>
          <w:sz w:val="28"/>
          <w:szCs w:val="28"/>
          <w:lang w:val="kk-KZ" w:eastAsia="ru-RU"/>
        </w:rPr>
        <w:t xml:space="preserve">133,0 мың теңгеге және </w:t>
      </w:r>
      <w:r w:rsidRPr="00A239AB">
        <w:rPr>
          <w:rFonts w:ascii="Times New Roman" w:hAnsi="Times New Roman"/>
          <w:bCs/>
          <w:sz w:val="28"/>
          <w:szCs w:val="28"/>
          <w:lang w:val="kk-KZ" w:eastAsia="ru-RU"/>
        </w:rPr>
        <w:t>Кентау қалалық экономика және қаржы бөлімі</w:t>
      </w:r>
      <w:r w:rsidR="00FB0BB5">
        <w:rPr>
          <w:rFonts w:ascii="Times New Roman" w:hAnsi="Times New Roman"/>
          <w:bCs/>
          <w:sz w:val="28"/>
          <w:szCs w:val="28"/>
          <w:lang w:val="kk-KZ" w:eastAsia="ru-RU"/>
        </w:rPr>
        <w:t xml:space="preserve">нде </w:t>
      </w:r>
      <w:r w:rsidRPr="00A239AB">
        <w:rPr>
          <w:rFonts w:ascii="Times New Roman" w:hAnsi="Times New Roman"/>
          <w:bCs/>
          <w:sz w:val="28"/>
          <w:szCs w:val="28"/>
          <w:lang w:val="kk-KZ" w:eastAsia="ru-RU"/>
        </w:rPr>
        <w:t>74,7 мың теңге</w:t>
      </w:r>
      <w:r w:rsidR="002A467F">
        <w:rPr>
          <w:rFonts w:ascii="Times New Roman" w:hAnsi="Times New Roman"/>
          <w:bCs/>
          <w:sz w:val="28"/>
          <w:szCs w:val="28"/>
          <w:lang w:val="kk-KZ" w:eastAsia="ru-RU"/>
        </w:rPr>
        <w:t>ге орын алған.</w:t>
      </w:r>
    </w:p>
    <w:p w14:paraId="0C5437AC" w14:textId="0106C10F" w:rsidR="002A467F" w:rsidRPr="00B0682D" w:rsidRDefault="002A467F"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sidRPr="00B0682D">
        <w:rPr>
          <w:rFonts w:ascii="Times New Roman" w:hAnsi="Times New Roman"/>
          <w:b/>
          <w:bCs/>
          <w:sz w:val="28"/>
          <w:szCs w:val="28"/>
          <w:lang w:val="kk-KZ" w:eastAsia="ru-RU"/>
        </w:rPr>
        <w:t>Осылайша, аудиторлық іс-шара аясында 6 мекемеде іссапар шығындарына артық</w:t>
      </w:r>
      <w:r w:rsidR="00D76E37">
        <w:rPr>
          <w:rFonts w:ascii="Times New Roman" w:hAnsi="Times New Roman"/>
          <w:b/>
          <w:bCs/>
          <w:sz w:val="28"/>
          <w:szCs w:val="28"/>
          <w:lang w:val="kk-KZ" w:eastAsia="ru-RU"/>
        </w:rPr>
        <w:t xml:space="preserve"> </w:t>
      </w:r>
      <w:r w:rsidRPr="00B0682D">
        <w:rPr>
          <w:rFonts w:ascii="Times New Roman" w:hAnsi="Times New Roman"/>
          <w:b/>
          <w:bCs/>
          <w:sz w:val="28"/>
          <w:szCs w:val="28"/>
          <w:lang w:val="kk-KZ" w:eastAsia="ru-RU"/>
        </w:rPr>
        <w:t xml:space="preserve">төленген жалпы сомасы 981,5 мың теңге қаржы анықталды.  </w:t>
      </w:r>
    </w:p>
    <w:p w14:paraId="01D62F7F" w14:textId="28652F7A" w:rsidR="002B77EC" w:rsidRDefault="00B0682D"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Сондай-ақ, </w:t>
      </w:r>
      <w:r w:rsidR="003733AD" w:rsidRPr="00B0682D">
        <w:rPr>
          <w:rFonts w:ascii="Times New Roman" w:hAnsi="Times New Roman"/>
          <w:bCs/>
          <w:sz w:val="28"/>
          <w:szCs w:val="28"/>
          <w:lang w:val="kk-KZ" w:eastAsia="ru-RU"/>
        </w:rPr>
        <w:t xml:space="preserve">2015 жылғы 23 қарашадағы </w:t>
      </w:r>
      <w:r w:rsidRPr="00B0682D">
        <w:rPr>
          <w:rFonts w:ascii="Times New Roman" w:hAnsi="Times New Roman"/>
          <w:bCs/>
          <w:sz w:val="28"/>
          <w:szCs w:val="28"/>
          <w:lang w:val="kk-KZ" w:eastAsia="ru-RU"/>
        </w:rPr>
        <w:t>Қазақстан Республикасының Еңбек Кодексінде</w:t>
      </w:r>
      <w:r>
        <w:rPr>
          <w:rFonts w:ascii="Times New Roman" w:hAnsi="Times New Roman"/>
          <w:bCs/>
          <w:sz w:val="28"/>
          <w:szCs w:val="28"/>
          <w:lang w:val="kk-KZ" w:eastAsia="ru-RU"/>
        </w:rPr>
        <w:t>,</w:t>
      </w:r>
      <w:r w:rsidRPr="00B0682D">
        <w:rPr>
          <w:rFonts w:ascii="Times New Roman" w:hAnsi="Times New Roman"/>
          <w:bCs/>
          <w:sz w:val="28"/>
          <w:szCs w:val="28"/>
          <w:lang w:val="kk-KZ" w:eastAsia="ru-RU"/>
        </w:rPr>
        <w:t xml:space="preserve"> жалақы жұмыскерге жұмыс уақытын есепке алу бойынша жұмыс берушінің құжаттарында есепке алынған нақты жұмыс істеген уақыт үшін төленетіні айтылған.</w:t>
      </w:r>
    </w:p>
    <w:p w14:paraId="01DB1B2F" w14:textId="5E262374" w:rsidR="00B0682D" w:rsidRDefault="003733AD"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
          <w:bCs/>
          <w:sz w:val="28"/>
          <w:szCs w:val="28"/>
          <w:lang w:val="kk-KZ" w:eastAsia="ru-RU"/>
        </w:rPr>
        <w:t>2</w:t>
      </w:r>
      <w:r w:rsidR="00B0682D" w:rsidRPr="00B0682D">
        <w:rPr>
          <w:rFonts w:ascii="Times New Roman" w:hAnsi="Times New Roman"/>
          <w:b/>
          <w:bCs/>
          <w:sz w:val="28"/>
          <w:szCs w:val="28"/>
          <w:lang w:val="kk-KZ" w:eastAsia="ru-RU"/>
        </w:rPr>
        <w:t>-тармақ.</w:t>
      </w:r>
      <w:r w:rsidR="00B0682D">
        <w:rPr>
          <w:rFonts w:ascii="Times New Roman" w:hAnsi="Times New Roman"/>
          <w:bCs/>
          <w:sz w:val="28"/>
          <w:szCs w:val="28"/>
          <w:lang w:val="kk-KZ" w:eastAsia="ru-RU"/>
        </w:rPr>
        <w:t xml:space="preserve"> </w:t>
      </w:r>
      <w:r w:rsidR="003E4FF0">
        <w:rPr>
          <w:rFonts w:ascii="Times New Roman" w:hAnsi="Times New Roman"/>
          <w:bCs/>
          <w:sz w:val="28"/>
          <w:szCs w:val="28"/>
          <w:lang w:val="kk-KZ" w:eastAsia="ru-RU"/>
        </w:rPr>
        <w:t>Алайда, м</w:t>
      </w:r>
      <w:r w:rsidR="00B0682D" w:rsidRPr="00B0682D">
        <w:rPr>
          <w:rFonts w:ascii="Times New Roman" w:hAnsi="Times New Roman"/>
          <w:bCs/>
          <w:sz w:val="28"/>
          <w:szCs w:val="28"/>
          <w:lang w:val="kk-KZ" w:eastAsia="ru-RU"/>
        </w:rPr>
        <w:t xml:space="preserve">емлекеттік аудит барысында </w:t>
      </w:r>
      <w:r w:rsidR="00B0682D" w:rsidRPr="0030428E">
        <w:rPr>
          <w:rFonts w:ascii="Times New Roman" w:hAnsi="Times New Roman"/>
          <w:b/>
          <w:bCs/>
          <w:sz w:val="28"/>
          <w:szCs w:val="28"/>
          <w:lang w:val="kk-KZ" w:eastAsia="ru-RU"/>
        </w:rPr>
        <w:t>10 мекемеде қызметкерлер</w:t>
      </w:r>
      <w:r>
        <w:rPr>
          <w:rFonts w:ascii="Times New Roman" w:hAnsi="Times New Roman"/>
          <w:b/>
          <w:bCs/>
          <w:sz w:val="28"/>
          <w:szCs w:val="28"/>
          <w:lang w:val="kk-KZ" w:eastAsia="ru-RU"/>
        </w:rPr>
        <w:t xml:space="preserve">ге </w:t>
      </w:r>
      <w:r w:rsidR="003E4FF0" w:rsidRPr="0030428E">
        <w:rPr>
          <w:rFonts w:ascii="Times New Roman" w:hAnsi="Times New Roman"/>
          <w:b/>
          <w:bCs/>
          <w:sz w:val="28"/>
          <w:szCs w:val="28"/>
          <w:lang w:val="kk-KZ" w:eastAsia="ru-RU"/>
        </w:rPr>
        <w:t xml:space="preserve">жалпы сомасы </w:t>
      </w:r>
      <w:r w:rsidR="00B0682D" w:rsidRPr="0030428E">
        <w:rPr>
          <w:rFonts w:ascii="Times New Roman" w:hAnsi="Times New Roman"/>
          <w:b/>
          <w:bCs/>
          <w:sz w:val="28"/>
          <w:szCs w:val="28"/>
          <w:lang w:val="kk-KZ" w:eastAsia="ru-RU"/>
        </w:rPr>
        <w:t>21 676</w:t>
      </w:r>
      <w:r w:rsidR="00B0682D" w:rsidRPr="003E4FF0">
        <w:rPr>
          <w:rFonts w:ascii="Times New Roman" w:hAnsi="Times New Roman"/>
          <w:b/>
          <w:bCs/>
          <w:sz w:val="28"/>
          <w:szCs w:val="28"/>
          <w:lang w:val="kk-KZ" w:eastAsia="ru-RU"/>
        </w:rPr>
        <w:t>,8 мың теңге көлемінде айлықақы артық аударылғаны анықталды.</w:t>
      </w:r>
    </w:p>
    <w:p w14:paraId="2758E76F" w14:textId="5D74A1EF" w:rsidR="003E4FF0" w:rsidRPr="003E4FF0" w:rsidRDefault="003E4FF0"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3E4FF0">
        <w:rPr>
          <w:rFonts w:ascii="Times New Roman" w:hAnsi="Times New Roman"/>
          <w:bCs/>
          <w:sz w:val="28"/>
          <w:szCs w:val="28"/>
          <w:lang w:val="kk-KZ" w:eastAsia="ru-RU"/>
        </w:rPr>
        <w:t>Мәселен</w:t>
      </w:r>
      <w:r>
        <w:rPr>
          <w:rFonts w:ascii="Times New Roman" w:hAnsi="Times New Roman"/>
          <w:bCs/>
          <w:sz w:val="28"/>
          <w:szCs w:val="28"/>
          <w:lang w:val="kk-KZ" w:eastAsia="ru-RU"/>
        </w:rPr>
        <w:t xml:space="preserve">, </w:t>
      </w:r>
      <w:r w:rsidRPr="003E4FF0">
        <w:rPr>
          <w:rFonts w:ascii="Times New Roman" w:hAnsi="Times New Roman"/>
          <w:bCs/>
          <w:sz w:val="28"/>
          <w:szCs w:val="28"/>
          <w:lang w:val="kk-KZ" w:eastAsia="ru-RU"/>
        </w:rPr>
        <w:t>Байылдыр ауылы әкімінің аппараты</w:t>
      </w:r>
      <w:r w:rsidR="003733AD">
        <w:rPr>
          <w:rFonts w:ascii="Times New Roman" w:hAnsi="Times New Roman"/>
          <w:bCs/>
          <w:sz w:val="28"/>
          <w:szCs w:val="28"/>
          <w:lang w:val="kk-KZ" w:eastAsia="ru-RU"/>
        </w:rPr>
        <w:t xml:space="preserve">нда </w:t>
      </w:r>
      <w:r w:rsidRPr="003E4FF0">
        <w:rPr>
          <w:rFonts w:ascii="Times New Roman" w:hAnsi="Times New Roman"/>
          <w:bCs/>
          <w:sz w:val="28"/>
          <w:szCs w:val="28"/>
          <w:lang w:val="kk-KZ" w:eastAsia="ru-RU"/>
        </w:rPr>
        <w:t>2021 жылдың қазан-желтоқсан айларында мекеменің статисті А.Елемеске өзінің айлық жалақысынан артық 384,5 мың теңге, мекеменің бас маманы А.Елбасыулына өзінің айлық жалақысынан артық 624,5 мың теңге</w:t>
      </w:r>
      <w:r>
        <w:rPr>
          <w:rFonts w:ascii="Times New Roman" w:hAnsi="Times New Roman"/>
          <w:bCs/>
          <w:sz w:val="28"/>
          <w:szCs w:val="28"/>
          <w:lang w:val="kk-KZ" w:eastAsia="ru-RU"/>
        </w:rPr>
        <w:t xml:space="preserve">, </w:t>
      </w:r>
      <w:r w:rsidRPr="003E4FF0">
        <w:rPr>
          <w:rFonts w:ascii="Times New Roman" w:hAnsi="Times New Roman"/>
          <w:bCs/>
          <w:sz w:val="28"/>
          <w:szCs w:val="28"/>
          <w:lang w:val="kk-KZ" w:eastAsia="ru-RU"/>
        </w:rPr>
        <w:t>мекеменің бас маманы А.Оралбекке өзінің айлық жалақысынан артық 535,9 мың теңге</w:t>
      </w:r>
      <w:r w:rsidR="00041A51">
        <w:rPr>
          <w:rFonts w:ascii="Times New Roman" w:hAnsi="Times New Roman"/>
          <w:bCs/>
          <w:sz w:val="28"/>
          <w:szCs w:val="28"/>
          <w:lang w:val="kk-KZ" w:eastAsia="ru-RU"/>
        </w:rPr>
        <w:t xml:space="preserve"> </w:t>
      </w:r>
      <w:r w:rsidR="00041A51" w:rsidRPr="00B0682D">
        <w:rPr>
          <w:rFonts w:ascii="Times New Roman" w:eastAsia="Times New Roman" w:hAnsi="Times New Roman"/>
          <w:i/>
          <w:sz w:val="24"/>
          <w:szCs w:val="24"/>
          <w:lang w:val="kk-KZ" w:eastAsia="ru-RU"/>
        </w:rPr>
        <w:t>(</w:t>
      </w:r>
      <w:r w:rsidR="00041A51">
        <w:rPr>
          <w:rFonts w:ascii="Times New Roman" w:eastAsia="Times New Roman" w:hAnsi="Times New Roman"/>
          <w:i/>
          <w:sz w:val="24"/>
          <w:szCs w:val="24"/>
          <w:lang w:val="kk-KZ" w:eastAsia="ru-RU"/>
        </w:rPr>
        <w:t xml:space="preserve">2021 жылы </w:t>
      </w:r>
      <w:r w:rsidR="00041A51" w:rsidRPr="00B0682D">
        <w:rPr>
          <w:rFonts w:ascii="Times New Roman" w:eastAsia="Times New Roman" w:hAnsi="Times New Roman"/>
          <w:i/>
          <w:sz w:val="24"/>
          <w:szCs w:val="24"/>
          <w:lang w:val="kk-KZ" w:eastAsia="ru-RU"/>
        </w:rPr>
        <w:t>барлығы 1 545,0 мың теңге)</w:t>
      </w:r>
      <w:r w:rsidR="00041A51">
        <w:rPr>
          <w:rFonts w:ascii="Times New Roman" w:eastAsia="Times New Roman" w:hAnsi="Times New Roman"/>
          <w:sz w:val="28"/>
          <w:szCs w:val="28"/>
          <w:lang w:val="kk-KZ" w:eastAsia="ru-RU"/>
        </w:rPr>
        <w:t>,</w:t>
      </w:r>
      <w:r w:rsidR="00041A51" w:rsidRPr="00041A51">
        <w:rPr>
          <w:rFonts w:ascii="Times New Roman" w:hAnsi="Times New Roman"/>
          <w:bCs/>
          <w:sz w:val="28"/>
          <w:szCs w:val="28"/>
          <w:lang w:val="kk-KZ" w:eastAsia="ru-RU"/>
        </w:rPr>
        <w:t xml:space="preserve"> </w:t>
      </w:r>
      <w:r w:rsidR="00041A51" w:rsidRPr="00B0682D">
        <w:rPr>
          <w:rFonts w:ascii="Times New Roman" w:eastAsia="Times New Roman" w:hAnsi="Times New Roman"/>
          <w:sz w:val="28"/>
          <w:szCs w:val="24"/>
          <w:lang w:val="kk-KZ" w:eastAsia="ru-RU"/>
        </w:rPr>
        <w:t xml:space="preserve">2022 жылы мекеменің статисті А.Елемеске өзінің айлық жалақысынан артық 4 083,6 мың теңге, мекеменің хатшысы Ш.Аубакироваға өзінің айлық жалақысынан артық 1 773,8 мың теңге </w:t>
      </w:r>
      <w:r w:rsidR="003733AD">
        <w:rPr>
          <w:rFonts w:ascii="Times New Roman" w:eastAsia="Times New Roman" w:hAnsi="Times New Roman"/>
          <w:sz w:val="28"/>
          <w:szCs w:val="24"/>
          <w:lang w:val="kk-KZ" w:eastAsia="ru-RU"/>
        </w:rPr>
        <w:t xml:space="preserve">           </w:t>
      </w:r>
      <w:r w:rsidR="00041A51" w:rsidRPr="00B0682D">
        <w:rPr>
          <w:rFonts w:ascii="Times New Roman" w:eastAsia="Times New Roman" w:hAnsi="Times New Roman"/>
          <w:i/>
          <w:sz w:val="24"/>
          <w:szCs w:val="24"/>
          <w:lang w:val="kk-KZ" w:eastAsia="ru-RU"/>
        </w:rPr>
        <w:t>(</w:t>
      </w:r>
      <w:r w:rsidR="00041A51">
        <w:rPr>
          <w:rFonts w:ascii="Times New Roman" w:eastAsia="Times New Roman" w:hAnsi="Times New Roman"/>
          <w:i/>
          <w:sz w:val="24"/>
          <w:szCs w:val="24"/>
          <w:lang w:val="kk-KZ" w:eastAsia="ru-RU"/>
        </w:rPr>
        <w:t xml:space="preserve">2022 жылы </w:t>
      </w:r>
      <w:r w:rsidR="00041A51" w:rsidRPr="00B0682D">
        <w:rPr>
          <w:rFonts w:ascii="Times New Roman" w:eastAsia="Times New Roman" w:hAnsi="Times New Roman"/>
          <w:i/>
          <w:sz w:val="24"/>
          <w:szCs w:val="24"/>
          <w:lang w:val="kk-KZ" w:eastAsia="ru-RU"/>
        </w:rPr>
        <w:t>барлығы 5 857,4 мың теңге)</w:t>
      </w:r>
      <w:r w:rsidR="00041A51">
        <w:rPr>
          <w:rFonts w:ascii="Times New Roman" w:eastAsia="Times New Roman" w:hAnsi="Times New Roman"/>
          <w:sz w:val="28"/>
          <w:szCs w:val="28"/>
          <w:lang w:val="kk-KZ" w:eastAsia="ru-RU"/>
        </w:rPr>
        <w:t xml:space="preserve">, </w:t>
      </w:r>
      <w:r w:rsidR="00041A51">
        <w:rPr>
          <w:rFonts w:ascii="Times New Roman" w:eastAsia="Times New Roman" w:hAnsi="Times New Roman"/>
          <w:sz w:val="28"/>
          <w:szCs w:val="24"/>
          <w:lang w:val="kk-KZ" w:eastAsia="ru-RU"/>
        </w:rPr>
        <w:t>2023</w:t>
      </w:r>
      <w:r w:rsidR="00041A51" w:rsidRPr="00B0682D">
        <w:rPr>
          <w:rFonts w:ascii="Times New Roman" w:eastAsia="Times New Roman" w:hAnsi="Times New Roman"/>
          <w:sz w:val="28"/>
          <w:szCs w:val="24"/>
          <w:lang w:val="kk-KZ" w:eastAsia="ru-RU"/>
        </w:rPr>
        <w:t xml:space="preserve"> жылы мекеменің статисті А.Елемеске өзінің айлық жалақысынан артық 2 205,6 мың теңге, мекеменің хатшысы Ш.Аубакироваға өзінің айлық жалақысынан артық 4 919,5 мың теңге</w:t>
      </w:r>
      <w:r w:rsidR="00041A51">
        <w:rPr>
          <w:rFonts w:ascii="Times New Roman" w:eastAsia="Times New Roman" w:hAnsi="Times New Roman"/>
          <w:sz w:val="28"/>
          <w:szCs w:val="24"/>
          <w:lang w:val="kk-KZ" w:eastAsia="ru-RU"/>
        </w:rPr>
        <w:t xml:space="preserve">, </w:t>
      </w:r>
      <w:r w:rsidR="00041A51" w:rsidRPr="00B0682D">
        <w:rPr>
          <w:rFonts w:ascii="Times New Roman" w:eastAsia="Times New Roman" w:hAnsi="Times New Roman"/>
          <w:sz w:val="28"/>
          <w:szCs w:val="24"/>
          <w:lang w:val="kk-KZ" w:eastAsia="ru-RU"/>
        </w:rPr>
        <w:t>мекеменің есепшісі С.Давлетгараева</w:t>
      </w:r>
      <w:r w:rsidR="005F60CF">
        <w:rPr>
          <w:rFonts w:ascii="Times New Roman" w:eastAsia="Times New Roman" w:hAnsi="Times New Roman"/>
          <w:sz w:val="28"/>
          <w:szCs w:val="24"/>
          <w:lang w:val="kk-KZ" w:eastAsia="ru-RU"/>
        </w:rPr>
        <w:t xml:space="preserve">ға </w:t>
      </w:r>
      <w:r w:rsidR="00041A51" w:rsidRPr="00B0682D">
        <w:rPr>
          <w:rFonts w:ascii="Times New Roman" w:eastAsia="Times New Roman" w:hAnsi="Times New Roman"/>
          <w:i/>
          <w:sz w:val="24"/>
          <w:szCs w:val="24"/>
          <w:lang w:val="kk-KZ" w:eastAsia="ru-RU"/>
        </w:rPr>
        <w:t>(есепші С.Давлетгараеваның есеп шотының бұғатталуына байланысты жалақысын ұлы Н.Жулдызға аудар</w:t>
      </w:r>
      <w:r w:rsidR="005F60CF">
        <w:rPr>
          <w:rFonts w:ascii="Times New Roman" w:eastAsia="Times New Roman" w:hAnsi="Times New Roman"/>
          <w:i/>
          <w:sz w:val="24"/>
          <w:szCs w:val="24"/>
          <w:lang w:val="kk-KZ" w:eastAsia="ru-RU"/>
        </w:rPr>
        <w:t>ған</w:t>
      </w:r>
      <w:r w:rsidR="00041A51" w:rsidRPr="00B0682D">
        <w:rPr>
          <w:rFonts w:ascii="Times New Roman" w:eastAsia="Times New Roman" w:hAnsi="Times New Roman"/>
          <w:i/>
          <w:sz w:val="24"/>
          <w:szCs w:val="24"/>
          <w:lang w:val="kk-KZ" w:eastAsia="ru-RU"/>
        </w:rPr>
        <w:t>)</w:t>
      </w:r>
      <w:r w:rsidR="00041A51" w:rsidRPr="00B0682D">
        <w:rPr>
          <w:rFonts w:ascii="Times New Roman" w:eastAsia="Times New Roman" w:hAnsi="Times New Roman"/>
          <w:sz w:val="28"/>
          <w:szCs w:val="24"/>
          <w:lang w:val="kk-KZ" w:eastAsia="ru-RU"/>
        </w:rPr>
        <w:t xml:space="preserve"> өзінің айлық жалақысынан артық 2 199,3 мың теңге көлеміндегі қаражатты </w:t>
      </w:r>
      <w:r w:rsidR="005F60CF">
        <w:rPr>
          <w:rFonts w:ascii="Times New Roman" w:eastAsia="Times New Roman" w:hAnsi="Times New Roman"/>
          <w:sz w:val="28"/>
          <w:szCs w:val="24"/>
          <w:lang w:val="kk-KZ" w:eastAsia="ru-RU"/>
        </w:rPr>
        <w:t xml:space="preserve">                               </w:t>
      </w:r>
      <w:r w:rsidR="00041A51" w:rsidRPr="00B0682D">
        <w:rPr>
          <w:rFonts w:ascii="Times New Roman" w:eastAsia="Times New Roman" w:hAnsi="Times New Roman"/>
          <w:i/>
          <w:sz w:val="24"/>
          <w:szCs w:val="24"/>
          <w:lang w:val="kk-KZ" w:eastAsia="ru-RU"/>
        </w:rPr>
        <w:t>(</w:t>
      </w:r>
      <w:r w:rsidR="00041A51">
        <w:rPr>
          <w:rFonts w:ascii="Times New Roman" w:eastAsia="Times New Roman" w:hAnsi="Times New Roman"/>
          <w:i/>
          <w:sz w:val="24"/>
          <w:szCs w:val="24"/>
          <w:lang w:val="kk-KZ" w:eastAsia="ru-RU"/>
        </w:rPr>
        <w:t xml:space="preserve">2023 жылы </w:t>
      </w:r>
      <w:r w:rsidR="00041A51" w:rsidRPr="00B0682D">
        <w:rPr>
          <w:rFonts w:ascii="Times New Roman" w:eastAsia="Times New Roman" w:hAnsi="Times New Roman"/>
          <w:i/>
          <w:sz w:val="24"/>
          <w:szCs w:val="24"/>
          <w:lang w:val="kk-KZ" w:eastAsia="ru-RU"/>
        </w:rPr>
        <w:t>барлығы 9 324,4 мың теңге)</w:t>
      </w:r>
      <w:r w:rsidR="005F60CF">
        <w:rPr>
          <w:rFonts w:ascii="Times New Roman" w:eastAsia="Times New Roman" w:hAnsi="Times New Roman"/>
          <w:sz w:val="28"/>
          <w:szCs w:val="28"/>
          <w:lang w:val="kk-KZ" w:eastAsia="ru-RU"/>
        </w:rPr>
        <w:t>,</w:t>
      </w:r>
      <w:r w:rsidR="00041A51" w:rsidRPr="00B0682D">
        <w:rPr>
          <w:rFonts w:ascii="Times New Roman" w:eastAsia="Times New Roman" w:hAnsi="Times New Roman"/>
          <w:sz w:val="28"/>
          <w:szCs w:val="24"/>
          <w:lang w:val="kk-KZ" w:eastAsia="ru-RU"/>
        </w:rPr>
        <w:t xml:space="preserve"> </w:t>
      </w:r>
      <w:r w:rsidR="00041A51" w:rsidRPr="005F60CF">
        <w:rPr>
          <w:rFonts w:ascii="Times New Roman" w:eastAsia="Times New Roman" w:hAnsi="Times New Roman"/>
          <w:b/>
          <w:sz w:val="28"/>
          <w:szCs w:val="24"/>
          <w:lang w:val="kk-KZ" w:eastAsia="ru-RU"/>
        </w:rPr>
        <w:t>жалпы үш</w:t>
      </w:r>
      <w:r w:rsidR="00041A51" w:rsidRPr="00041A51">
        <w:rPr>
          <w:rFonts w:ascii="Times New Roman" w:eastAsia="Times New Roman" w:hAnsi="Times New Roman"/>
          <w:b/>
          <w:sz w:val="28"/>
          <w:szCs w:val="24"/>
          <w:lang w:val="kk-KZ" w:eastAsia="ru-RU"/>
        </w:rPr>
        <w:t xml:space="preserve"> жылда 16 726,8 мың теңге қаржыны </w:t>
      </w:r>
      <w:r w:rsidR="00041A51" w:rsidRPr="00B0682D">
        <w:rPr>
          <w:rFonts w:ascii="Times New Roman" w:eastAsia="Times New Roman" w:hAnsi="Times New Roman"/>
          <w:b/>
          <w:sz w:val="28"/>
          <w:szCs w:val="24"/>
          <w:lang w:val="kk-KZ" w:eastAsia="ru-RU"/>
        </w:rPr>
        <w:t>негізсіз аударған.</w:t>
      </w:r>
    </w:p>
    <w:p w14:paraId="62D49DA4" w14:textId="7E36A933" w:rsidR="00EF42FE" w:rsidRPr="001C353B" w:rsidRDefault="00041A51"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Cs/>
          <w:sz w:val="28"/>
          <w:szCs w:val="28"/>
          <w:lang w:val="kk-KZ" w:eastAsia="ru-RU"/>
        </w:rPr>
        <w:t>Осы</w:t>
      </w:r>
      <w:r w:rsidR="00EF42FE">
        <w:rPr>
          <w:rFonts w:ascii="Times New Roman" w:hAnsi="Times New Roman"/>
          <w:bCs/>
          <w:sz w:val="28"/>
          <w:szCs w:val="28"/>
          <w:lang w:val="kk-KZ" w:eastAsia="ru-RU"/>
        </w:rPr>
        <w:t>ған ұқсас</w:t>
      </w:r>
      <w:r w:rsidR="006D158F">
        <w:rPr>
          <w:rFonts w:ascii="Times New Roman" w:hAnsi="Times New Roman"/>
          <w:bCs/>
          <w:sz w:val="28"/>
          <w:szCs w:val="28"/>
          <w:lang w:val="kk-KZ" w:eastAsia="ru-RU"/>
        </w:rPr>
        <w:t xml:space="preserve">, </w:t>
      </w:r>
      <w:r w:rsidRPr="00041A51">
        <w:rPr>
          <w:rFonts w:ascii="Times New Roman" w:hAnsi="Times New Roman"/>
          <w:bCs/>
          <w:sz w:val="28"/>
          <w:szCs w:val="28"/>
          <w:lang w:val="kk-KZ" w:eastAsia="ru-RU"/>
        </w:rPr>
        <w:t xml:space="preserve">Кентау қалалық мәдениет, тілдерді дамыту, дене шынықтыру және спорт бөлімінің «Тілдерді дамыту және оқыту орталығы» </w:t>
      </w:r>
      <w:r w:rsidR="006D158F">
        <w:rPr>
          <w:rFonts w:ascii="Times New Roman" w:hAnsi="Times New Roman"/>
          <w:bCs/>
          <w:sz w:val="28"/>
          <w:szCs w:val="28"/>
          <w:lang w:val="kk-KZ" w:eastAsia="ru-RU"/>
        </w:rPr>
        <w:t xml:space="preserve">КММ </w:t>
      </w:r>
      <w:r w:rsidR="006D158F" w:rsidRPr="00EF42FE">
        <w:rPr>
          <w:rFonts w:ascii="Times New Roman" w:hAnsi="Times New Roman"/>
          <w:bCs/>
          <w:sz w:val="28"/>
          <w:szCs w:val="28"/>
          <w:lang w:val="kk-KZ" w:eastAsia="ru-RU"/>
        </w:rPr>
        <w:t>есепшісі А.Бейдиева</w:t>
      </w:r>
      <w:r w:rsidR="006D158F">
        <w:rPr>
          <w:rFonts w:ascii="Times New Roman" w:hAnsi="Times New Roman"/>
          <w:bCs/>
          <w:sz w:val="28"/>
          <w:szCs w:val="28"/>
          <w:lang w:val="kk-KZ" w:eastAsia="ru-RU"/>
        </w:rPr>
        <w:t xml:space="preserve">, </w:t>
      </w:r>
      <w:r w:rsidR="006D158F" w:rsidRPr="00EF42FE">
        <w:rPr>
          <w:rFonts w:ascii="Times New Roman" w:hAnsi="Times New Roman"/>
          <w:bCs/>
          <w:sz w:val="28"/>
          <w:szCs w:val="28"/>
          <w:lang w:val="kk-KZ" w:eastAsia="ru-RU"/>
        </w:rPr>
        <w:t xml:space="preserve">өзінің айлық жалақысынан артық </w:t>
      </w:r>
      <w:r w:rsidR="00EF42FE" w:rsidRPr="00EF42FE">
        <w:rPr>
          <w:rFonts w:ascii="Times New Roman" w:hAnsi="Times New Roman"/>
          <w:bCs/>
          <w:sz w:val="28"/>
          <w:szCs w:val="28"/>
          <w:lang w:val="kk-KZ" w:eastAsia="ru-RU"/>
        </w:rPr>
        <w:t>2021 жылдың қазан</w:t>
      </w:r>
      <w:r w:rsidR="006D158F">
        <w:rPr>
          <w:rFonts w:ascii="Times New Roman" w:hAnsi="Times New Roman"/>
          <w:bCs/>
          <w:sz w:val="28"/>
          <w:szCs w:val="28"/>
          <w:lang w:val="kk-KZ" w:eastAsia="ru-RU"/>
        </w:rPr>
        <w:t>-</w:t>
      </w:r>
      <w:r w:rsidR="00EF42FE" w:rsidRPr="00EF42FE">
        <w:rPr>
          <w:rFonts w:ascii="Times New Roman" w:hAnsi="Times New Roman"/>
          <w:bCs/>
          <w:sz w:val="28"/>
          <w:szCs w:val="28"/>
          <w:lang w:val="kk-KZ" w:eastAsia="ru-RU"/>
        </w:rPr>
        <w:t>желтоқсан айларынд</w:t>
      </w:r>
      <w:r w:rsidR="006D158F">
        <w:rPr>
          <w:rFonts w:ascii="Times New Roman" w:hAnsi="Times New Roman"/>
          <w:bCs/>
          <w:sz w:val="28"/>
          <w:szCs w:val="28"/>
          <w:lang w:val="kk-KZ" w:eastAsia="ru-RU"/>
        </w:rPr>
        <w:t xml:space="preserve">а </w:t>
      </w:r>
      <w:r w:rsidR="00EF42FE" w:rsidRPr="00EF42FE">
        <w:rPr>
          <w:rFonts w:ascii="Times New Roman" w:hAnsi="Times New Roman"/>
          <w:bCs/>
          <w:sz w:val="28"/>
          <w:szCs w:val="28"/>
          <w:lang w:val="kk-KZ" w:eastAsia="ru-RU"/>
        </w:rPr>
        <w:t>323,3 мың теңге, 2022 жылдың қаңтар</w:t>
      </w:r>
      <w:r w:rsidR="006D158F">
        <w:rPr>
          <w:rFonts w:ascii="Times New Roman" w:hAnsi="Times New Roman"/>
          <w:bCs/>
          <w:sz w:val="28"/>
          <w:szCs w:val="28"/>
          <w:lang w:val="kk-KZ" w:eastAsia="ru-RU"/>
        </w:rPr>
        <w:t>-</w:t>
      </w:r>
      <w:r w:rsidR="00EF42FE" w:rsidRPr="00EF42FE">
        <w:rPr>
          <w:rFonts w:ascii="Times New Roman" w:hAnsi="Times New Roman"/>
          <w:bCs/>
          <w:sz w:val="28"/>
          <w:szCs w:val="28"/>
          <w:lang w:val="kk-KZ" w:eastAsia="ru-RU"/>
        </w:rPr>
        <w:t>желтоқсан айларында 1 357,7 м</w:t>
      </w:r>
      <w:r w:rsidR="00EF42FE">
        <w:rPr>
          <w:rFonts w:ascii="Times New Roman" w:hAnsi="Times New Roman"/>
          <w:bCs/>
          <w:sz w:val="28"/>
          <w:szCs w:val="28"/>
          <w:lang w:val="kk-KZ" w:eastAsia="ru-RU"/>
        </w:rPr>
        <w:t>ың теңге</w:t>
      </w:r>
      <w:r w:rsidR="006D158F">
        <w:rPr>
          <w:rFonts w:ascii="Times New Roman" w:hAnsi="Times New Roman"/>
          <w:bCs/>
          <w:sz w:val="28"/>
          <w:szCs w:val="28"/>
          <w:lang w:val="kk-KZ" w:eastAsia="ru-RU"/>
        </w:rPr>
        <w:t xml:space="preserve"> және </w:t>
      </w:r>
      <w:r w:rsidR="00EF42FE" w:rsidRPr="00EF42FE">
        <w:rPr>
          <w:rFonts w:ascii="Times New Roman" w:hAnsi="Times New Roman"/>
          <w:bCs/>
          <w:sz w:val="28"/>
          <w:szCs w:val="28"/>
          <w:lang w:val="kk-KZ" w:eastAsia="ru-RU"/>
        </w:rPr>
        <w:t>2023 жылдың қаңтар</w:t>
      </w:r>
      <w:r w:rsidR="006D158F">
        <w:rPr>
          <w:rFonts w:ascii="Times New Roman" w:hAnsi="Times New Roman"/>
          <w:bCs/>
          <w:sz w:val="28"/>
          <w:szCs w:val="28"/>
          <w:lang w:val="kk-KZ" w:eastAsia="ru-RU"/>
        </w:rPr>
        <w:t>-</w:t>
      </w:r>
      <w:r w:rsidR="00EF42FE" w:rsidRPr="00EF42FE">
        <w:rPr>
          <w:rFonts w:ascii="Times New Roman" w:hAnsi="Times New Roman"/>
          <w:bCs/>
          <w:sz w:val="28"/>
          <w:szCs w:val="28"/>
          <w:lang w:val="kk-KZ" w:eastAsia="ru-RU"/>
        </w:rPr>
        <w:t>желтоқсан айларында</w:t>
      </w:r>
      <w:r w:rsidR="006D158F">
        <w:rPr>
          <w:rFonts w:ascii="Times New Roman" w:hAnsi="Times New Roman"/>
          <w:bCs/>
          <w:sz w:val="28"/>
          <w:szCs w:val="28"/>
          <w:lang w:val="kk-KZ" w:eastAsia="ru-RU"/>
        </w:rPr>
        <w:t xml:space="preserve">  </w:t>
      </w:r>
      <w:r w:rsidR="00EF42FE" w:rsidRPr="00EF42FE">
        <w:rPr>
          <w:rFonts w:ascii="Times New Roman" w:hAnsi="Times New Roman"/>
          <w:bCs/>
          <w:sz w:val="28"/>
          <w:szCs w:val="28"/>
          <w:lang w:val="kk-KZ" w:eastAsia="ru-RU"/>
        </w:rPr>
        <w:t xml:space="preserve">1 657,4 </w:t>
      </w:r>
      <w:r w:rsidR="00EF42FE">
        <w:rPr>
          <w:rFonts w:ascii="Times New Roman" w:hAnsi="Times New Roman"/>
          <w:bCs/>
          <w:sz w:val="28"/>
          <w:szCs w:val="28"/>
          <w:lang w:val="kk-KZ" w:eastAsia="ru-RU"/>
        </w:rPr>
        <w:t>мың теңге</w:t>
      </w:r>
      <w:r w:rsidR="006D158F">
        <w:rPr>
          <w:rFonts w:ascii="Times New Roman" w:hAnsi="Times New Roman"/>
          <w:bCs/>
          <w:sz w:val="28"/>
          <w:szCs w:val="28"/>
          <w:lang w:val="kk-KZ" w:eastAsia="ru-RU"/>
        </w:rPr>
        <w:t xml:space="preserve"> </w:t>
      </w:r>
      <w:r w:rsidR="006D158F" w:rsidRPr="006D158F">
        <w:rPr>
          <w:rFonts w:ascii="Times New Roman" w:hAnsi="Times New Roman"/>
          <w:b/>
          <w:bCs/>
          <w:sz w:val="28"/>
          <w:szCs w:val="28"/>
          <w:lang w:val="kk-KZ" w:eastAsia="ru-RU"/>
        </w:rPr>
        <w:t>(</w:t>
      </w:r>
      <w:r w:rsidR="006D158F" w:rsidRPr="006D158F">
        <w:rPr>
          <w:rFonts w:ascii="Times New Roman" w:hAnsi="Times New Roman"/>
          <w:b/>
          <w:bCs/>
          <w:i/>
          <w:sz w:val="28"/>
          <w:szCs w:val="28"/>
          <w:lang w:val="kk-KZ" w:eastAsia="ru-RU"/>
        </w:rPr>
        <w:t>жалпы 3 338,4 мың теңге)</w:t>
      </w:r>
      <w:r w:rsidR="006D158F" w:rsidRPr="006D158F">
        <w:rPr>
          <w:rFonts w:ascii="Times New Roman" w:hAnsi="Times New Roman"/>
          <w:b/>
          <w:bCs/>
          <w:sz w:val="28"/>
          <w:szCs w:val="28"/>
          <w:lang w:val="kk-KZ" w:eastAsia="ru-RU"/>
        </w:rPr>
        <w:t xml:space="preserve"> </w:t>
      </w:r>
      <w:r w:rsidR="00EF42FE" w:rsidRPr="006D158F">
        <w:rPr>
          <w:rFonts w:ascii="Times New Roman" w:hAnsi="Times New Roman"/>
          <w:b/>
          <w:bCs/>
          <w:sz w:val="28"/>
          <w:szCs w:val="28"/>
          <w:lang w:val="kk-KZ" w:eastAsia="ru-RU"/>
        </w:rPr>
        <w:t>көлеміндегі қаражатты өз шотына аудару арқылы</w:t>
      </w:r>
      <w:r w:rsidR="006D158F" w:rsidRPr="006D158F">
        <w:rPr>
          <w:rFonts w:ascii="Times New Roman" w:hAnsi="Times New Roman"/>
          <w:b/>
          <w:bCs/>
          <w:sz w:val="28"/>
          <w:szCs w:val="28"/>
          <w:lang w:val="kk-KZ" w:eastAsia="ru-RU"/>
        </w:rPr>
        <w:t xml:space="preserve"> </w:t>
      </w:r>
      <w:r w:rsidR="00EF42FE" w:rsidRPr="006D158F">
        <w:rPr>
          <w:rFonts w:ascii="Times New Roman" w:hAnsi="Times New Roman"/>
          <w:b/>
          <w:bCs/>
          <w:sz w:val="28"/>
          <w:szCs w:val="28"/>
          <w:lang w:val="kk-KZ" w:eastAsia="ru-RU"/>
        </w:rPr>
        <w:t>негізсіз иемденіп алғаны</w:t>
      </w:r>
      <w:r w:rsidR="00EF42FE" w:rsidRPr="001C353B">
        <w:rPr>
          <w:rFonts w:ascii="Times New Roman" w:hAnsi="Times New Roman"/>
          <w:b/>
          <w:bCs/>
          <w:sz w:val="28"/>
          <w:szCs w:val="28"/>
          <w:lang w:val="kk-KZ" w:eastAsia="ru-RU"/>
        </w:rPr>
        <w:t xml:space="preserve"> анықталды.</w:t>
      </w:r>
      <w:r w:rsidR="00EF42FE" w:rsidRPr="001C353B">
        <w:rPr>
          <w:rFonts w:ascii="Times New Roman" w:hAnsi="Times New Roman"/>
          <w:b/>
          <w:bCs/>
          <w:sz w:val="28"/>
          <w:szCs w:val="28"/>
          <w:lang w:val="kk-KZ" w:eastAsia="ru-RU"/>
        </w:rPr>
        <w:tab/>
      </w:r>
    </w:p>
    <w:p w14:paraId="3EA6BFE6" w14:textId="2016B98E" w:rsidR="00EF42FE" w:rsidRDefault="00EF42FE"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Осы тектес бұзушылықтар </w:t>
      </w:r>
      <w:r w:rsidRPr="00EF42FE">
        <w:rPr>
          <w:rFonts w:ascii="Times New Roman" w:hAnsi="Times New Roman"/>
          <w:bCs/>
          <w:sz w:val="28"/>
          <w:szCs w:val="28"/>
          <w:lang w:val="kk-KZ" w:eastAsia="ru-RU"/>
        </w:rPr>
        <w:t>«Қарнақ ауылы әкімінің аппараты»</w:t>
      </w:r>
      <w:r w:rsidR="00234FC5">
        <w:rPr>
          <w:rFonts w:ascii="Times New Roman" w:hAnsi="Times New Roman"/>
          <w:bCs/>
          <w:sz w:val="28"/>
          <w:szCs w:val="28"/>
          <w:lang w:val="kk-KZ" w:eastAsia="ru-RU"/>
        </w:rPr>
        <w:t xml:space="preserve"> ММ    </w:t>
      </w:r>
      <w:r w:rsidRPr="00EF42FE">
        <w:rPr>
          <w:rFonts w:ascii="Times New Roman" w:hAnsi="Times New Roman"/>
          <w:bCs/>
          <w:sz w:val="28"/>
          <w:szCs w:val="28"/>
          <w:lang w:val="kk-KZ" w:eastAsia="ru-RU"/>
        </w:rPr>
        <w:t>282,8 мың теңге</w:t>
      </w:r>
      <w:r>
        <w:rPr>
          <w:rFonts w:ascii="Times New Roman" w:hAnsi="Times New Roman"/>
          <w:bCs/>
          <w:sz w:val="28"/>
          <w:szCs w:val="28"/>
          <w:lang w:val="kk-KZ" w:eastAsia="ru-RU"/>
        </w:rPr>
        <w:t xml:space="preserve">ге, </w:t>
      </w:r>
      <w:r w:rsidRPr="00EF42FE">
        <w:rPr>
          <w:rFonts w:ascii="Times New Roman" w:hAnsi="Times New Roman"/>
          <w:bCs/>
          <w:sz w:val="28"/>
          <w:szCs w:val="28"/>
          <w:lang w:val="kk-KZ" w:eastAsia="ru-RU"/>
        </w:rPr>
        <w:t>«Хантағы ауылы әкімінің аппараты»</w:t>
      </w:r>
      <w:r w:rsidR="00234FC5">
        <w:rPr>
          <w:rFonts w:ascii="Times New Roman" w:hAnsi="Times New Roman"/>
          <w:bCs/>
          <w:sz w:val="28"/>
          <w:szCs w:val="28"/>
          <w:lang w:val="kk-KZ" w:eastAsia="ru-RU"/>
        </w:rPr>
        <w:t xml:space="preserve"> ММ 368,6 мың теңгеге, </w:t>
      </w:r>
      <w:r w:rsidRPr="00EF42FE">
        <w:rPr>
          <w:rFonts w:ascii="Times New Roman" w:hAnsi="Times New Roman"/>
          <w:bCs/>
          <w:sz w:val="28"/>
          <w:szCs w:val="28"/>
          <w:lang w:val="kk-KZ" w:eastAsia="ru-RU"/>
        </w:rPr>
        <w:t>Кентау қалалық жұмыспен қамту және әлеуметтік бағдарламалар бөлімі</w:t>
      </w:r>
      <w:r w:rsidR="00234FC5">
        <w:rPr>
          <w:rFonts w:ascii="Times New Roman" w:hAnsi="Times New Roman"/>
          <w:bCs/>
          <w:sz w:val="28"/>
          <w:szCs w:val="28"/>
          <w:lang w:val="kk-KZ" w:eastAsia="ru-RU"/>
        </w:rPr>
        <w:t xml:space="preserve">нде </w:t>
      </w:r>
      <w:r w:rsidRPr="00EF42FE">
        <w:rPr>
          <w:rFonts w:ascii="Times New Roman" w:hAnsi="Times New Roman"/>
          <w:bCs/>
          <w:sz w:val="28"/>
          <w:szCs w:val="28"/>
          <w:lang w:val="kk-KZ" w:eastAsia="ru-RU"/>
        </w:rPr>
        <w:t>299,0 мың теңге</w:t>
      </w:r>
      <w:r>
        <w:rPr>
          <w:rFonts w:ascii="Times New Roman" w:hAnsi="Times New Roman"/>
          <w:bCs/>
          <w:sz w:val="28"/>
          <w:szCs w:val="28"/>
          <w:lang w:val="kk-KZ" w:eastAsia="ru-RU"/>
        </w:rPr>
        <w:t xml:space="preserve">ге, </w:t>
      </w:r>
      <w:r w:rsidR="00234FC5">
        <w:rPr>
          <w:rFonts w:ascii="Times New Roman" w:hAnsi="Times New Roman"/>
          <w:bCs/>
          <w:sz w:val="28"/>
          <w:szCs w:val="28"/>
          <w:lang w:val="kk-KZ" w:eastAsia="ru-RU"/>
        </w:rPr>
        <w:t>К</w:t>
      </w:r>
      <w:r w:rsidRPr="00EF42FE">
        <w:rPr>
          <w:rFonts w:ascii="Times New Roman" w:hAnsi="Times New Roman"/>
          <w:bCs/>
          <w:sz w:val="28"/>
          <w:szCs w:val="28"/>
          <w:lang w:val="kk-KZ" w:eastAsia="ru-RU"/>
        </w:rPr>
        <w:t xml:space="preserve">ентау қалалық жұмыспен қамту және әлеуметтік  бағдарламалар бөлімінің «Әлеуметтік қызмет көрсету орталығы» </w:t>
      </w:r>
      <w:r w:rsidR="00234FC5">
        <w:rPr>
          <w:rFonts w:ascii="Times New Roman" w:hAnsi="Times New Roman"/>
          <w:bCs/>
          <w:sz w:val="28"/>
          <w:szCs w:val="28"/>
          <w:lang w:val="kk-KZ" w:eastAsia="ru-RU"/>
        </w:rPr>
        <w:t xml:space="preserve">КММ </w:t>
      </w:r>
      <w:r w:rsidRPr="00EF42FE">
        <w:rPr>
          <w:rFonts w:ascii="Times New Roman" w:hAnsi="Times New Roman"/>
          <w:bCs/>
          <w:sz w:val="28"/>
          <w:szCs w:val="28"/>
          <w:lang w:val="kk-KZ" w:eastAsia="ru-RU"/>
        </w:rPr>
        <w:t>159,8 мың теңге</w:t>
      </w:r>
      <w:r>
        <w:rPr>
          <w:rFonts w:ascii="Times New Roman" w:hAnsi="Times New Roman"/>
          <w:bCs/>
          <w:sz w:val="28"/>
          <w:szCs w:val="28"/>
          <w:lang w:val="kk-KZ" w:eastAsia="ru-RU"/>
        </w:rPr>
        <w:t xml:space="preserve">ге, </w:t>
      </w:r>
      <w:r w:rsidRPr="00EF42FE">
        <w:rPr>
          <w:rFonts w:ascii="Times New Roman" w:hAnsi="Times New Roman"/>
          <w:bCs/>
          <w:sz w:val="28"/>
          <w:szCs w:val="28"/>
          <w:lang w:val="kk-KZ" w:eastAsia="ru-RU"/>
        </w:rPr>
        <w:t>Кентау қалалық кәсіпкерлік және ауыл шаруашылығы бөлімі</w:t>
      </w:r>
      <w:r w:rsidR="00234FC5">
        <w:rPr>
          <w:rFonts w:ascii="Times New Roman" w:hAnsi="Times New Roman"/>
          <w:bCs/>
          <w:sz w:val="28"/>
          <w:szCs w:val="28"/>
          <w:lang w:val="kk-KZ" w:eastAsia="ru-RU"/>
        </w:rPr>
        <w:t xml:space="preserve">нде </w:t>
      </w:r>
      <w:r w:rsidRPr="00EF42FE">
        <w:rPr>
          <w:rFonts w:ascii="Times New Roman" w:hAnsi="Times New Roman"/>
          <w:bCs/>
          <w:sz w:val="28"/>
          <w:szCs w:val="28"/>
          <w:lang w:val="kk-KZ" w:eastAsia="ru-RU"/>
        </w:rPr>
        <w:t>56,2 мың теңге</w:t>
      </w:r>
      <w:r>
        <w:rPr>
          <w:rFonts w:ascii="Times New Roman" w:hAnsi="Times New Roman"/>
          <w:bCs/>
          <w:sz w:val="28"/>
          <w:szCs w:val="28"/>
          <w:lang w:val="kk-KZ" w:eastAsia="ru-RU"/>
        </w:rPr>
        <w:t xml:space="preserve">ге, </w:t>
      </w:r>
      <w:r w:rsidRPr="00EF42FE">
        <w:rPr>
          <w:rFonts w:ascii="Times New Roman" w:hAnsi="Times New Roman"/>
          <w:bCs/>
          <w:sz w:val="28"/>
          <w:szCs w:val="28"/>
          <w:lang w:val="kk-KZ" w:eastAsia="ru-RU"/>
        </w:rPr>
        <w:t xml:space="preserve">Кентау қалалық мәдениет, тілдерді дамыту, дене шынықтыру және спорт бөлімінің «Ш.Қалдаяқов атындағы мәдениет сарайы» </w:t>
      </w:r>
      <w:r w:rsidR="00234FC5">
        <w:rPr>
          <w:rFonts w:ascii="Times New Roman" w:hAnsi="Times New Roman"/>
          <w:bCs/>
          <w:sz w:val="28"/>
          <w:szCs w:val="28"/>
          <w:lang w:val="kk-KZ" w:eastAsia="ru-RU"/>
        </w:rPr>
        <w:t xml:space="preserve">МКҚК </w:t>
      </w:r>
      <w:r w:rsidRPr="00EF42FE">
        <w:rPr>
          <w:rFonts w:ascii="Times New Roman" w:hAnsi="Times New Roman"/>
          <w:bCs/>
          <w:sz w:val="28"/>
          <w:szCs w:val="28"/>
          <w:lang w:val="kk-KZ" w:eastAsia="ru-RU"/>
        </w:rPr>
        <w:t xml:space="preserve">304,2 </w:t>
      </w:r>
      <w:r w:rsidRPr="00EF42FE">
        <w:rPr>
          <w:rFonts w:ascii="Times New Roman" w:hAnsi="Times New Roman"/>
          <w:bCs/>
          <w:sz w:val="28"/>
          <w:szCs w:val="28"/>
          <w:lang w:val="kk-KZ" w:eastAsia="ru-RU"/>
        </w:rPr>
        <w:lastRenderedPageBreak/>
        <w:t>мың теңге</w:t>
      </w:r>
      <w:r>
        <w:rPr>
          <w:rFonts w:ascii="Times New Roman" w:hAnsi="Times New Roman"/>
          <w:bCs/>
          <w:sz w:val="28"/>
          <w:szCs w:val="28"/>
          <w:lang w:val="kk-KZ" w:eastAsia="ru-RU"/>
        </w:rPr>
        <w:t xml:space="preserve">ге, </w:t>
      </w:r>
      <w:r w:rsidR="00234FC5">
        <w:rPr>
          <w:rFonts w:ascii="Times New Roman" w:hAnsi="Times New Roman"/>
          <w:bCs/>
          <w:sz w:val="28"/>
          <w:szCs w:val="28"/>
          <w:lang w:val="kk-KZ" w:eastAsia="ru-RU"/>
        </w:rPr>
        <w:t>К</w:t>
      </w:r>
      <w:r w:rsidRPr="00EF42FE">
        <w:rPr>
          <w:rFonts w:ascii="Times New Roman" w:hAnsi="Times New Roman"/>
          <w:bCs/>
          <w:sz w:val="28"/>
          <w:szCs w:val="28"/>
          <w:lang w:val="kk-KZ" w:eastAsia="ru-RU"/>
        </w:rPr>
        <w:t xml:space="preserve">ентау қалалық мәдениет, тілдерді дамыту, дене шынықтыру және спорт бөлімінің «Кентау қалалық орталықтандырылған кітапханалар жүйесі» </w:t>
      </w:r>
      <w:r w:rsidR="00234FC5">
        <w:rPr>
          <w:rFonts w:ascii="Times New Roman" w:hAnsi="Times New Roman"/>
          <w:bCs/>
          <w:sz w:val="28"/>
          <w:szCs w:val="28"/>
          <w:lang w:val="kk-KZ" w:eastAsia="ru-RU"/>
        </w:rPr>
        <w:t xml:space="preserve">КММ </w:t>
      </w:r>
      <w:r w:rsidRPr="00EF42FE">
        <w:rPr>
          <w:rFonts w:ascii="Times New Roman" w:hAnsi="Times New Roman"/>
          <w:bCs/>
          <w:sz w:val="28"/>
          <w:szCs w:val="28"/>
          <w:lang w:val="kk-KZ" w:eastAsia="ru-RU"/>
        </w:rPr>
        <w:t>91,3 мың теңге</w:t>
      </w:r>
      <w:r>
        <w:rPr>
          <w:rFonts w:ascii="Times New Roman" w:hAnsi="Times New Roman"/>
          <w:bCs/>
          <w:sz w:val="28"/>
          <w:szCs w:val="28"/>
          <w:lang w:val="kk-KZ" w:eastAsia="ru-RU"/>
        </w:rPr>
        <w:t xml:space="preserve">ге және </w:t>
      </w:r>
      <w:r w:rsidRPr="00EF42FE">
        <w:rPr>
          <w:rFonts w:ascii="Times New Roman" w:hAnsi="Times New Roman"/>
          <w:bCs/>
          <w:sz w:val="28"/>
          <w:szCs w:val="28"/>
          <w:lang w:val="kk-KZ" w:eastAsia="ru-RU"/>
        </w:rPr>
        <w:t xml:space="preserve">Кентау қалалық мәдениет, тілдерді дамыту, дене шынықтыру және спорт бөлімінің «Кентау спорт клубы» </w:t>
      </w:r>
      <w:r w:rsidR="005F1567">
        <w:rPr>
          <w:rFonts w:ascii="Times New Roman" w:hAnsi="Times New Roman"/>
          <w:bCs/>
          <w:sz w:val="28"/>
          <w:szCs w:val="28"/>
          <w:lang w:val="kk-KZ" w:eastAsia="ru-RU"/>
        </w:rPr>
        <w:t xml:space="preserve">КММ </w:t>
      </w:r>
      <w:r>
        <w:rPr>
          <w:rFonts w:ascii="Times New Roman" w:hAnsi="Times New Roman"/>
          <w:bCs/>
          <w:sz w:val="28"/>
          <w:szCs w:val="28"/>
          <w:lang w:val="kk-KZ" w:eastAsia="ru-RU"/>
        </w:rPr>
        <w:t>50,0 мың теңгеге орын алған.</w:t>
      </w:r>
    </w:p>
    <w:p w14:paraId="66800DC5" w14:textId="623AEE18" w:rsidR="00EF42FE" w:rsidRDefault="00EF42FE"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Осылайша, </w:t>
      </w:r>
      <w:r w:rsidRPr="00EF42FE">
        <w:rPr>
          <w:rFonts w:ascii="Times New Roman" w:hAnsi="Times New Roman"/>
          <w:sz w:val="28"/>
          <w:szCs w:val="28"/>
          <w:lang w:val="kk-KZ"/>
        </w:rPr>
        <w:t>Қазақстан Республикасының Еңбек Кодексінің</w:t>
      </w:r>
      <w:r w:rsidR="00B37D75">
        <w:rPr>
          <w:rFonts w:ascii="Times New Roman" w:hAnsi="Times New Roman"/>
          <w:sz w:val="28"/>
          <w:szCs w:val="28"/>
          <w:lang w:val="kk-KZ"/>
        </w:rPr>
        <w:t xml:space="preserve"> 92 </w:t>
      </w:r>
      <w:r w:rsidRPr="00EF42FE">
        <w:rPr>
          <w:rFonts w:ascii="Times New Roman" w:hAnsi="Times New Roman"/>
          <w:sz w:val="28"/>
          <w:szCs w:val="28"/>
          <w:lang w:val="kk-KZ"/>
        </w:rPr>
        <w:t xml:space="preserve">бабы </w:t>
      </w:r>
      <w:r w:rsidR="00B37D75">
        <w:rPr>
          <w:rFonts w:ascii="Times New Roman" w:hAnsi="Times New Roman"/>
          <w:sz w:val="28"/>
          <w:szCs w:val="28"/>
          <w:lang w:val="kk-KZ"/>
        </w:rPr>
        <w:t xml:space="preserve">           </w:t>
      </w:r>
      <w:r w:rsidRPr="00EF42FE">
        <w:rPr>
          <w:rFonts w:ascii="Times New Roman" w:hAnsi="Times New Roman"/>
          <w:sz w:val="28"/>
          <w:szCs w:val="28"/>
          <w:lang w:val="kk-KZ"/>
        </w:rPr>
        <w:t>6</w:t>
      </w:r>
      <w:r w:rsidR="00B37D75">
        <w:rPr>
          <w:rFonts w:ascii="Times New Roman" w:hAnsi="Times New Roman"/>
          <w:sz w:val="28"/>
          <w:szCs w:val="28"/>
          <w:lang w:val="kk-KZ"/>
        </w:rPr>
        <w:t xml:space="preserve">-тармағының, 103 бабы 1-тармағының, 133 бабы 2-тармағының, 139 </w:t>
      </w:r>
      <w:r w:rsidRPr="00EF42FE">
        <w:rPr>
          <w:rFonts w:ascii="Times New Roman" w:hAnsi="Times New Roman"/>
          <w:sz w:val="28"/>
          <w:szCs w:val="28"/>
          <w:lang w:val="kk-KZ"/>
        </w:rPr>
        <w:t xml:space="preserve">бабы </w:t>
      </w:r>
      <w:r w:rsidR="00B37D75">
        <w:rPr>
          <w:rFonts w:ascii="Times New Roman" w:hAnsi="Times New Roman"/>
          <w:sz w:val="28"/>
          <w:szCs w:val="28"/>
          <w:lang w:val="kk-KZ"/>
        </w:rPr>
        <w:t xml:space="preserve">         </w:t>
      </w:r>
      <w:r w:rsidRPr="00EF42FE">
        <w:rPr>
          <w:rFonts w:ascii="Times New Roman" w:hAnsi="Times New Roman"/>
          <w:sz w:val="28"/>
          <w:szCs w:val="28"/>
          <w:lang w:val="kk-KZ"/>
        </w:rPr>
        <w:t>10</w:t>
      </w:r>
      <w:r w:rsidR="00B37D75">
        <w:rPr>
          <w:rFonts w:ascii="Times New Roman" w:hAnsi="Times New Roman"/>
          <w:sz w:val="28"/>
          <w:szCs w:val="28"/>
          <w:lang w:val="kk-KZ"/>
        </w:rPr>
        <w:t>-</w:t>
      </w:r>
      <w:r w:rsidRPr="00EF42FE">
        <w:rPr>
          <w:rFonts w:ascii="Times New Roman" w:hAnsi="Times New Roman"/>
          <w:sz w:val="28"/>
          <w:szCs w:val="28"/>
          <w:lang w:val="kk-KZ"/>
        </w:rPr>
        <w:t xml:space="preserve">тармағының, Қазақстан Республикасы Үкіметінің </w:t>
      </w:r>
      <w:r w:rsidR="00B37D75" w:rsidRPr="00EF42FE">
        <w:rPr>
          <w:rFonts w:ascii="Times New Roman" w:hAnsi="Times New Roman"/>
          <w:sz w:val="28"/>
          <w:szCs w:val="28"/>
          <w:lang w:val="kk-KZ"/>
        </w:rPr>
        <w:t xml:space="preserve">2015 жылғы </w:t>
      </w:r>
      <w:r w:rsidR="00B37D75">
        <w:rPr>
          <w:rFonts w:ascii="Times New Roman" w:hAnsi="Times New Roman"/>
          <w:sz w:val="28"/>
          <w:szCs w:val="28"/>
          <w:lang w:val="kk-KZ"/>
        </w:rPr>
        <w:t xml:space="preserve">                     </w:t>
      </w:r>
      <w:r w:rsidR="00B37D75" w:rsidRPr="00EF42FE">
        <w:rPr>
          <w:rFonts w:ascii="Times New Roman" w:hAnsi="Times New Roman"/>
          <w:sz w:val="28"/>
          <w:szCs w:val="28"/>
          <w:lang w:val="kk-KZ"/>
        </w:rPr>
        <w:t>31 желтоқсандағы №1193 қаулысымен бекітілген</w:t>
      </w:r>
      <w:r w:rsidR="00B37D75">
        <w:rPr>
          <w:rFonts w:ascii="Times New Roman" w:hAnsi="Times New Roman"/>
          <w:sz w:val="28"/>
          <w:szCs w:val="28"/>
          <w:lang w:val="kk-KZ"/>
        </w:rPr>
        <w:t xml:space="preserve"> </w:t>
      </w:r>
      <w:r w:rsidRPr="00EF42FE">
        <w:rPr>
          <w:rFonts w:ascii="Times New Roman" w:hAnsi="Times New Roman"/>
          <w:sz w:val="28"/>
          <w:szCs w:val="28"/>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w:t>
      </w:r>
      <w:r w:rsidR="00B37D75">
        <w:rPr>
          <w:rFonts w:ascii="Times New Roman" w:hAnsi="Times New Roman"/>
          <w:sz w:val="28"/>
          <w:szCs w:val="28"/>
          <w:lang w:val="kk-KZ"/>
        </w:rPr>
        <w:t>нің 6-</w:t>
      </w:r>
      <w:r w:rsidRPr="00EF42FE">
        <w:rPr>
          <w:rFonts w:ascii="Times New Roman" w:hAnsi="Times New Roman"/>
          <w:sz w:val="28"/>
          <w:szCs w:val="28"/>
          <w:lang w:val="kk-KZ"/>
        </w:rPr>
        <w:t>тармағы 2) тармақшасының,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w:t>
      </w:r>
      <w:r w:rsidR="00A04706">
        <w:rPr>
          <w:rFonts w:ascii="Times New Roman" w:hAnsi="Times New Roman"/>
          <w:sz w:val="28"/>
          <w:szCs w:val="28"/>
          <w:lang w:val="kk-KZ"/>
        </w:rPr>
        <w:t xml:space="preserve"> </w:t>
      </w:r>
      <w:r w:rsidR="00A04706" w:rsidRPr="00EA3843">
        <w:rPr>
          <w:rFonts w:ascii="Times New Roman" w:hAnsi="Times New Roman"/>
          <w:bCs/>
          <w:i/>
          <w:sz w:val="24"/>
          <w:szCs w:val="24"/>
          <w:lang w:val="kk-KZ"/>
        </w:rPr>
        <w:t>(бұдан әрі – Мемлекеттік мекемелерде бухгалтерлік есепке алуды жүргізу қағидалары)</w:t>
      </w:r>
      <w:r w:rsidR="00A04706">
        <w:rPr>
          <w:rFonts w:ascii="Times New Roman" w:hAnsi="Times New Roman"/>
          <w:bCs/>
          <w:i/>
          <w:sz w:val="24"/>
          <w:szCs w:val="24"/>
          <w:lang w:val="kk-KZ"/>
        </w:rPr>
        <w:t xml:space="preserve">  </w:t>
      </w:r>
      <w:r w:rsidRPr="00EF42FE">
        <w:rPr>
          <w:rFonts w:ascii="Times New Roman" w:hAnsi="Times New Roman"/>
          <w:sz w:val="28"/>
          <w:szCs w:val="28"/>
          <w:lang w:val="kk-KZ"/>
        </w:rPr>
        <w:t xml:space="preserve">187-тармағының талаптары сақталмаған. </w:t>
      </w:r>
    </w:p>
    <w:p w14:paraId="5786104F" w14:textId="7362B4F7" w:rsidR="00FA72C3" w:rsidRPr="00FA72C3" w:rsidRDefault="0030428E" w:rsidP="00741834">
      <w:pPr>
        <w:pBdr>
          <w:bottom w:val="single" w:sz="4" w:space="0" w:color="FFFFFF"/>
        </w:pBdr>
        <w:spacing w:after="0" w:line="240" w:lineRule="auto"/>
        <w:ind w:firstLine="709"/>
        <w:contextualSpacing/>
        <w:jc w:val="both"/>
        <w:rPr>
          <w:rFonts w:ascii="Times New Roman" w:hAnsi="Times New Roman"/>
          <w:b/>
          <w:bCs/>
          <w:sz w:val="28"/>
          <w:szCs w:val="28"/>
          <w:lang w:val="kk-KZ" w:eastAsia="ru-RU"/>
        </w:rPr>
      </w:pPr>
      <w:r w:rsidRPr="00FA72C3">
        <w:rPr>
          <w:rFonts w:ascii="Times New Roman" w:hAnsi="Times New Roman"/>
          <w:b/>
          <w:bCs/>
          <w:sz w:val="28"/>
          <w:szCs w:val="28"/>
          <w:lang w:val="kk-KZ" w:eastAsia="ru-RU"/>
        </w:rPr>
        <w:t>Бұдан бөлек,</w:t>
      </w:r>
      <w:r w:rsidRPr="00FA72C3">
        <w:rPr>
          <w:rFonts w:ascii="Times New Roman" w:hAnsi="Times New Roman"/>
          <w:bCs/>
          <w:sz w:val="28"/>
          <w:szCs w:val="28"/>
          <w:lang w:val="kk-KZ" w:eastAsia="ru-RU"/>
        </w:rPr>
        <w:t xml:space="preserve"> «Хантағы ауылы әкімінің аппараты» </w:t>
      </w:r>
      <w:r w:rsidR="00B9006B">
        <w:rPr>
          <w:rFonts w:ascii="Times New Roman" w:hAnsi="Times New Roman"/>
          <w:bCs/>
          <w:sz w:val="28"/>
          <w:szCs w:val="28"/>
          <w:lang w:val="kk-KZ" w:eastAsia="ru-RU"/>
        </w:rPr>
        <w:t xml:space="preserve">ММ </w:t>
      </w:r>
      <w:r w:rsidRPr="00FA72C3">
        <w:rPr>
          <w:rFonts w:ascii="Times New Roman" w:hAnsi="Times New Roman"/>
          <w:bCs/>
          <w:sz w:val="28"/>
          <w:szCs w:val="28"/>
          <w:lang w:val="kk-KZ" w:eastAsia="ru-RU"/>
        </w:rPr>
        <w:t>мұқтаж азаматтарға үйде әлеуметтік көмек көрсететін мекеменің әлеуметтік қызметкерлерінің</w:t>
      </w:r>
      <w:r w:rsidRPr="0030428E">
        <w:rPr>
          <w:rFonts w:ascii="Times New Roman" w:hAnsi="Times New Roman"/>
          <w:bCs/>
          <w:sz w:val="28"/>
          <w:szCs w:val="28"/>
          <w:lang w:val="kk-KZ" w:eastAsia="ru-RU"/>
        </w:rPr>
        <w:t xml:space="preserve"> штаттық кестесін және еңбекақыларының есептелінуі мен төленуін тексеру барысында функционалдық блоктар бойынша сыныптамасын, лауазымдық айлықақыларын есептеуге арналған коэффициенттерін, ерекше еңбек жағдайлары үшін үстемеақыларын, психоэмоциялық және дене жүктемесі үшін қосымша ақыларын және жыл сайынғы ақы төленетін негізгі еңбек демалысын беру кезінде, лауазымдық айлықақы мөлшерінде сауықтыруға арналған жәрдемақыларын дұрыс есептемеу салдарынан, әлеуметтік қызметкер </w:t>
      </w:r>
      <w:r w:rsidRPr="00FA72C3">
        <w:rPr>
          <w:rFonts w:ascii="Times New Roman" w:hAnsi="Times New Roman"/>
          <w:bCs/>
          <w:i/>
          <w:sz w:val="24"/>
          <w:szCs w:val="24"/>
          <w:lang w:val="kk-KZ" w:eastAsia="ru-RU"/>
        </w:rPr>
        <w:t>(жоғары білімді маманға орта білімді маман ретінде еңбекақы есептелінген)</w:t>
      </w:r>
      <w:r w:rsidRPr="0030428E">
        <w:rPr>
          <w:rFonts w:ascii="Times New Roman" w:hAnsi="Times New Roman"/>
          <w:bCs/>
          <w:sz w:val="28"/>
          <w:szCs w:val="28"/>
          <w:lang w:val="kk-KZ" w:eastAsia="ru-RU"/>
        </w:rPr>
        <w:t xml:space="preserve"> </w:t>
      </w:r>
      <w:r w:rsidRPr="00FA72C3">
        <w:rPr>
          <w:rFonts w:ascii="Times New Roman" w:hAnsi="Times New Roman"/>
          <w:b/>
          <w:bCs/>
          <w:sz w:val="28"/>
          <w:szCs w:val="28"/>
          <w:lang w:val="kk-KZ" w:eastAsia="ru-RU"/>
        </w:rPr>
        <w:t xml:space="preserve">А.Ордабаеваға </w:t>
      </w:r>
      <w:r w:rsidR="00FA72C3" w:rsidRPr="00FA72C3">
        <w:rPr>
          <w:rFonts w:ascii="Times New Roman" w:hAnsi="Times New Roman"/>
          <w:b/>
          <w:bCs/>
          <w:sz w:val="28"/>
          <w:szCs w:val="28"/>
          <w:lang w:val="kk-KZ" w:eastAsia="ru-RU"/>
        </w:rPr>
        <w:t xml:space="preserve">2022 жылы 457,0 мың теңге және 2023 жылы 546,2 мың теңге, жалпы 1 003,2 мың теңге </w:t>
      </w:r>
      <w:r w:rsidRPr="00FA72C3">
        <w:rPr>
          <w:rFonts w:ascii="Times New Roman" w:hAnsi="Times New Roman"/>
          <w:b/>
          <w:bCs/>
          <w:sz w:val="28"/>
          <w:szCs w:val="28"/>
          <w:lang w:val="kk-KZ" w:eastAsia="ru-RU"/>
        </w:rPr>
        <w:t>кем төленген</w:t>
      </w:r>
      <w:r w:rsidR="00FA72C3" w:rsidRPr="00FA72C3">
        <w:rPr>
          <w:rFonts w:ascii="Times New Roman" w:hAnsi="Times New Roman"/>
          <w:b/>
          <w:bCs/>
          <w:sz w:val="28"/>
          <w:szCs w:val="28"/>
          <w:lang w:val="kk-KZ" w:eastAsia="ru-RU"/>
        </w:rPr>
        <w:t>і анықталды.</w:t>
      </w:r>
    </w:p>
    <w:p w14:paraId="23E2D351" w14:textId="792F7D42" w:rsidR="0030428E" w:rsidRPr="00EA3843" w:rsidRDefault="0030428E" w:rsidP="00741834">
      <w:pPr>
        <w:pBdr>
          <w:bottom w:val="single" w:sz="4" w:space="0" w:color="FFFFFF"/>
        </w:pBdr>
        <w:spacing w:after="0" w:line="240" w:lineRule="auto"/>
        <w:ind w:firstLine="709"/>
        <w:contextualSpacing/>
        <w:jc w:val="both"/>
        <w:rPr>
          <w:rFonts w:ascii="Times New Roman" w:hAnsi="Times New Roman"/>
          <w:i/>
          <w:sz w:val="24"/>
          <w:szCs w:val="24"/>
          <w:lang w:val="kk-KZ"/>
        </w:rPr>
      </w:pPr>
      <w:r w:rsidRPr="00EA3843">
        <w:rPr>
          <w:rFonts w:ascii="Times New Roman" w:hAnsi="Times New Roman"/>
          <w:i/>
          <w:sz w:val="24"/>
          <w:szCs w:val="24"/>
          <w:lang w:val="kk-KZ"/>
        </w:rPr>
        <w:t xml:space="preserve">Бұл ретте, </w:t>
      </w:r>
      <w:r w:rsidR="00B9006B">
        <w:rPr>
          <w:rFonts w:ascii="Times New Roman" w:hAnsi="Times New Roman"/>
          <w:i/>
          <w:sz w:val="24"/>
          <w:szCs w:val="24"/>
          <w:lang w:val="kk-KZ"/>
        </w:rPr>
        <w:t xml:space="preserve">Бюджет кодексінің 4 </w:t>
      </w:r>
      <w:r w:rsidRPr="00EA3843">
        <w:rPr>
          <w:rFonts w:ascii="Times New Roman" w:hAnsi="Times New Roman"/>
          <w:i/>
          <w:sz w:val="24"/>
          <w:szCs w:val="24"/>
          <w:lang w:val="kk-KZ"/>
        </w:rPr>
        <w:t>бабының 6, 9, 12) тармақша</w:t>
      </w:r>
      <w:r w:rsidR="00B9006B">
        <w:rPr>
          <w:rFonts w:ascii="Times New Roman" w:hAnsi="Times New Roman"/>
          <w:i/>
          <w:sz w:val="24"/>
          <w:szCs w:val="24"/>
          <w:lang w:val="kk-KZ"/>
        </w:rPr>
        <w:t>ларының</w:t>
      </w:r>
      <w:r w:rsidRPr="00EA3843">
        <w:rPr>
          <w:rFonts w:ascii="Times New Roman" w:hAnsi="Times New Roman"/>
          <w:i/>
          <w:sz w:val="24"/>
          <w:szCs w:val="24"/>
          <w:lang w:val="kk-KZ"/>
        </w:rPr>
        <w:t xml:space="preserve">, 97 бабының </w:t>
      </w:r>
      <w:r w:rsidR="00B9006B">
        <w:rPr>
          <w:rFonts w:ascii="Times New Roman" w:hAnsi="Times New Roman"/>
          <w:i/>
          <w:sz w:val="24"/>
          <w:szCs w:val="24"/>
          <w:lang w:val="kk-KZ"/>
        </w:rPr>
        <w:t xml:space="preserve"> </w:t>
      </w:r>
      <w:r w:rsidRPr="00EA3843">
        <w:rPr>
          <w:rFonts w:ascii="Times New Roman" w:hAnsi="Times New Roman"/>
          <w:i/>
          <w:sz w:val="24"/>
          <w:szCs w:val="24"/>
          <w:lang w:val="kk-KZ"/>
        </w:rPr>
        <w:t>6</w:t>
      </w:r>
      <w:r w:rsidR="00B9006B">
        <w:rPr>
          <w:rFonts w:ascii="Times New Roman" w:hAnsi="Times New Roman"/>
          <w:i/>
          <w:sz w:val="24"/>
          <w:szCs w:val="24"/>
          <w:lang w:val="kk-KZ"/>
        </w:rPr>
        <w:t>-</w:t>
      </w:r>
      <w:r w:rsidRPr="00EA3843">
        <w:rPr>
          <w:rFonts w:ascii="Times New Roman" w:hAnsi="Times New Roman"/>
          <w:i/>
          <w:sz w:val="24"/>
          <w:szCs w:val="24"/>
          <w:lang w:val="kk-KZ"/>
        </w:rPr>
        <w:t>тармағының және Қазақстан Республикасы Қаржы министрінің 2014 жылғы 4 желтоқсандағы №540 бұйрығымен бекітілген ереже</w:t>
      </w:r>
      <w:r w:rsidR="00B9006B">
        <w:rPr>
          <w:rFonts w:ascii="Times New Roman" w:hAnsi="Times New Roman"/>
          <w:i/>
          <w:sz w:val="24"/>
          <w:szCs w:val="24"/>
          <w:lang w:val="kk-KZ"/>
        </w:rPr>
        <w:t xml:space="preserve">нің 215-тармақ 6) тармақшасының </w:t>
      </w:r>
      <w:r w:rsidRPr="00EA3843">
        <w:rPr>
          <w:rFonts w:ascii="Times New Roman" w:hAnsi="Times New Roman"/>
          <w:i/>
          <w:sz w:val="24"/>
          <w:szCs w:val="24"/>
          <w:lang w:val="kk-KZ"/>
        </w:rPr>
        <w:t xml:space="preserve">талаптары сақталмаған.  </w:t>
      </w:r>
    </w:p>
    <w:p w14:paraId="6E41B942" w14:textId="7E777B57" w:rsidR="00EA3843"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М</w:t>
      </w:r>
      <w:r w:rsidRPr="00AE7E4B">
        <w:rPr>
          <w:rFonts w:ascii="Times New Roman" w:hAnsi="Times New Roman"/>
          <w:bCs/>
          <w:sz w:val="28"/>
          <w:szCs w:val="28"/>
          <w:lang w:val="kk-KZ"/>
        </w:rPr>
        <w:t>емлекеттік мекемелерде бухгалтерлік есепке алуды жүргізу қағидаларын</w:t>
      </w:r>
      <w:r>
        <w:rPr>
          <w:rFonts w:ascii="Times New Roman" w:hAnsi="Times New Roman"/>
          <w:bCs/>
          <w:sz w:val="28"/>
          <w:szCs w:val="28"/>
          <w:lang w:val="kk-KZ"/>
        </w:rPr>
        <w:t>а  сәйкес, қ</w:t>
      </w:r>
      <w:r w:rsidRPr="00AE7E4B">
        <w:rPr>
          <w:rFonts w:ascii="Times New Roman" w:hAnsi="Times New Roman"/>
          <w:bCs/>
          <w:sz w:val="28"/>
          <w:szCs w:val="28"/>
          <w:lang w:val="kk-KZ"/>
        </w:rPr>
        <w:t>аржы</w:t>
      </w:r>
      <w:r>
        <w:rPr>
          <w:rFonts w:ascii="Times New Roman" w:hAnsi="Times New Roman"/>
          <w:bCs/>
          <w:sz w:val="28"/>
          <w:szCs w:val="28"/>
          <w:lang w:val="kk-KZ"/>
        </w:rPr>
        <w:t xml:space="preserve"> жағдайы – </w:t>
      </w:r>
      <w:r w:rsidRPr="00AE7E4B">
        <w:rPr>
          <w:rFonts w:ascii="Times New Roman" w:hAnsi="Times New Roman"/>
          <w:bCs/>
          <w:sz w:val="28"/>
          <w:szCs w:val="28"/>
          <w:lang w:val="kk-KZ"/>
        </w:rPr>
        <w:t>қаржы жағдайындағы өзгерістер мен қызмет нәтижелері туралы толық және анық ақпарат беру</w:t>
      </w:r>
      <w:r>
        <w:rPr>
          <w:rFonts w:ascii="Times New Roman" w:hAnsi="Times New Roman"/>
          <w:bCs/>
          <w:sz w:val="28"/>
          <w:szCs w:val="28"/>
          <w:lang w:val="kk-KZ"/>
        </w:rPr>
        <w:t>,</w:t>
      </w:r>
      <w:r w:rsidRPr="00AE7E4B">
        <w:rPr>
          <w:rFonts w:ascii="Times New Roman" w:hAnsi="Times New Roman"/>
          <w:bCs/>
          <w:sz w:val="28"/>
          <w:szCs w:val="28"/>
          <w:lang w:val="kk-KZ"/>
        </w:rPr>
        <w:t xml:space="preserve"> бухгалтерлік есеп пен қаржылық есептіліктің мақсаты болып табылады</w:t>
      </w:r>
      <w:r>
        <w:rPr>
          <w:rFonts w:ascii="Times New Roman" w:hAnsi="Times New Roman"/>
          <w:bCs/>
          <w:sz w:val="28"/>
          <w:szCs w:val="28"/>
          <w:lang w:val="kk-KZ"/>
        </w:rPr>
        <w:t>.</w:t>
      </w:r>
    </w:p>
    <w:p w14:paraId="6A6D18BA" w14:textId="48C3BAAE"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xml:space="preserve">Сондай-ақ,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 </w:t>
      </w:r>
    </w:p>
    <w:p w14:paraId="765A8C3B"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lastRenderedPageBreak/>
        <w:t>Қазақстан Республикасы Қаржы министрінің 2017 жылғы 01 тамыздағы №468 бұйрығымен бекітілген Қаржылық есептілік нысандарын және оларды жасау мен ұсыну қағидаларында, қаржылық есептілікті жасау кезінде мынадай:</w:t>
      </w:r>
    </w:p>
    <w:p w14:paraId="0AC2AC85"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есепті кезеңдегі барлық операциялардың толық және шын мәнінде көрініс табуы;</w:t>
      </w:r>
    </w:p>
    <w:p w14:paraId="6961322C"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кірістер мен шығыстардың есепті кезеңдерге жатқызылуының дұрыстығы;</w:t>
      </w:r>
    </w:p>
    <w:p w14:paraId="50CEA33E" w14:textId="77777777" w:rsidR="00EA3843" w:rsidRPr="00AF5FE5"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p w14:paraId="22595286" w14:textId="77777777" w:rsidR="00EA3843" w:rsidRDefault="00EA3843" w:rsidP="00741834">
      <w:pPr>
        <w:pBdr>
          <w:bottom w:val="single" w:sz="4" w:space="0" w:color="FFFFFF"/>
        </w:pBdr>
        <w:spacing w:after="0" w:line="240" w:lineRule="auto"/>
        <w:ind w:firstLine="709"/>
        <w:jc w:val="both"/>
        <w:rPr>
          <w:rFonts w:ascii="Times New Roman" w:hAnsi="Times New Roman"/>
          <w:bCs/>
          <w:sz w:val="28"/>
          <w:szCs w:val="28"/>
          <w:lang w:val="kk-KZ"/>
        </w:rPr>
      </w:pPr>
      <w:r w:rsidRPr="00AF5FE5">
        <w:rPr>
          <w:rFonts w:ascii="Times New Roman" w:hAnsi="Times New Roman"/>
          <w:bCs/>
          <w:sz w:val="28"/>
          <w:szCs w:val="28"/>
          <w:lang w:val="kk-KZ"/>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жасалатыны айтылған.</w:t>
      </w:r>
    </w:p>
    <w:p w14:paraId="13177B0A" w14:textId="02D4035D" w:rsidR="00EA3843" w:rsidRPr="003363BB" w:rsidRDefault="004D2D82"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
          <w:bCs/>
          <w:sz w:val="28"/>
          <w:szCs w:val="28"/>
          <w:lang w:val="kk-KZ" w:eastAsia="ru-RU"/>
        </w:rPr>
        <w:t>3</w:t>
      </w:r>
      <w:r w:rsidR="00EA3843" w:rsidRPr="00EA3843">
        <w:rPr>
          <w:rFonts w:ascii="Times New Roman" w:hAnsi="Times New Roman"/>
          <w:b/>
          <w:bCs/>
          <w:sz w:val="28"/>
          <w:szCs w:val="28"/>
          <w:lang w:val="kk-KZ" w:eastAsia="ru-RU"/>
        </w:rPr>
        <w:t>-тармақ.</w:t>
      </w:r>
      <w:r w:rsidR="00EA3843">
        <w:rPr>
          <w:rFonts w:ascii="Times New Roman" w:hAnsi="Times New Roman"/>
          <w:b/>
          <w:bCs/>
          <w:sz w:val="28"/>
          <w:szCs w:val="28"/>
          <w:lang w:val="kk-KZ" w:eastAsia="ru-RU"/>
        </w:rPr>
        <w:t xml:space="preserve"> </w:t>
      </w:r>
      <w:r w:rsidR="00EA3843" w:rsidRPr="00EA3843">
        <w:rPr>
          <w:rFonts w:ascii="Times New Roman" w:hAnsi="Times New Roman"/>
          <w:bCs/>
          <w:sz w:val="28"/>
          <w:szCs w:val="28"/>
          <w:lang w:val="kk-KZ" w:eastAsia="ru-RU"/>
        </w:rPr>
        <w:t xml:space="preserve">Алайда, </w:t>
      </w:r>
      <w:r w:rsidR="00AF5FE5" w:rsidRPr="00EA3843">
        <w:rPr>
          <w:rFonts w:ascii="Times New Roman" w:hAnsi="Times New Roman"/>
          <w:sz w:val="28"/>
          <w:szCs w:val="28"/>
          <w:lang w:val="kk-KZ"/>
        </w:rPr>
        <w:t xml:space="preserve">6 мекемеде </w:t>
      </w:r>
      <w:r w:rsidR="00EA3843" w:rsidRPr="00EA3843">
        <w:rPr>
          <w:rFonts w:ascii="Times New Roman" w:hAnsi="Times New Roman"/>
          <w:bCs/>
          <w:sz w:val="28"/>
          <w:szCs w:val="28"/>
          <w:lang w:val="kk-KZ" w:eastAsia="ru-RU"/>
        </w:rPr>
        <w:t>бухгалтерлік есепті жүргізу және бюджеттік, қаржылық есептілікті жасау кезінде</w:t>
      </w:r>
      <w:r w:rsidR="00EA3843" w:rsidRPr="003363BB">
        <w:rPr>
          <w:rFonts w:ascii="Times New Roman" w:hAnsi="Times New Roman"/>
          <w:b/>
          <w:bCs/>
          <w:sz w:val="28"/>
          <w:szCs w:val="28"/>
          <w:lang w:val="kk-KZ" w:eastAsia="ru-RU"/>
        </w:rPr>
        <w:t xml:space="preserve"> жалпы сомасы 1 471 132,6 мың теңгеге </w:t>
      </w:r>
      <w:r w:rsidR="00EF19FA" w:rsidRPr="003363BB">
        <w:rPr>
          <w:rFonts w:ascii="Times New Roman" w:hAnsi="Times New Roman"/>
          <w:b/>
          <w:bCs/>
          <w:sz w:val="28"/>
          <w:szCs w:val="28"/>
          <w:lang w:val="kk-KZ" w:eastAsia="ru-RU"/>
        </w:rPr>
        <w:t>бұрмалаушылықтар</w:t>
      </w:r>
      <w:r w:rsidR="00EF19FA">
        <w:rPr>
          <w:rFonts w:ascii="Times New Roman" w:hAnsi="Times New Roman"/>
          <w:bCs/>
          <w:sz w:val="28"/>
          <w:szCs w:val="28"/>
          <w:lang w:val="kk-KZ" w:eastAsia="ru-RU"/>
        </w:rPr>
        <w:t xml:space="preserve"> </w:t>
      </w:r>
      <w:r w:rsidR="00EF19FA" w:rsidRPr="00AF5FE5">
        <w:rPr>
          <w:rFonts w:ascii="Times New Roman" w:hAnsi="Times New Roman"/>
          <w:bCs/>
          <w:i/>
          <w:sz w:val="24"/>
          <w:szCs w:val="24"/>
          <w:lang w:val="kk-KZ" w:eastAsia="ru-RU"/>
        </w:rPr>
        <w:t xml:space="preserve">(кредиторлық қарыз </w:t>
      </w:r>
      <w:r w:rsidR="00EF19FA">
        <w:rPr>
          <w:rFonts w:ascii="Times New Roman" w:hAnsi="Times New Roman"/>
          <w:bCs/>
          <w:i/>
          <w:sz w:val="24"/>
          <w:szCs w:val="24"/>
          <w:lang w:val="kk-KZ" w:eastAsia="ru-RU"/>
        </w:rPr>
        <w:t xml:space="preserve">көрсетілмеген, </w:t>
      </w:r>
      <w:r w:rsidR="00EF19FA" w:rsidRPr="00AF5FE5">
        <w:rPr>
          <w:rFonts w:ascii="Times New Roman" w:hAnsi="Times New Roman"/>
          <w:bCs/>
          <w:i/>
          <w:sz w:val="24"/>
          <w:szCs w:val="24"/>
          <w:lang w:val="kk-KZ" w:eastAsia="ru-RU"/>
        </w:rPr>
        <w:t>бухгалтерлік есеп жазбаларында анықталған қателерді түзету операциялар</w:t>
      </w:r>
      <w:r w:rsidR="00EF19FA">
        <w:rPr>
          <w:rFonts w:ascii="Times New Roman" w:hAnsi="Times New Roman"/>
          <w:bCs/>
          <w:i/>
          <w:sz w:val="24"/>
          <w:szCs w:val="24"/>
          <w:lang w:val="kk-KZ" w:eastAsia="ru-RU"/>
        </w:rPr>
        <w:t>ы</w:t>
      </w:r>
      <w:r w:rsidR="00EF19FA" w:rsidRPr="00AF5FE5">
        <w:rPr>
          <w:rFonts w:ascii="Times New Roman" w:hAnsi="Times New Roman"/>
          <w:bCs/>
          <w:i/>
          <w:sz w:val="24"/>
          <w:szCs w:val="24"/>
          <w:lang w:val="kk-KZ" w:eastAsia="ru-RU"/>
        </w:rPr>
        <w:t xml:space="preserve"> негізсіз жасалған</w:t>
      </w:r>
      <w:r w:rsidR="00EF19FA">
        <w:rPr>
          <w:rFonts w:ascii="Times New Roman" w:hAnsi="Times New Roman"/>
          <w:bCs/>
          <w:i/>
          <w:sz w:val="24"/>
          <w:szCs w:val="24"/>
          <w:lang w:val="kk-KZ" w:eastAsia="ru-RU"/>
        </w:rPr>
        <w:t>, құрылыс объектілерін (активтерді) негізсіз есептен шығарған, түгендеу жұмыстары жүргізілмеу салдарынан активтердің мекеменің балансына алынбау жағдайлары</w:t>
      </w:r>
      <w:r w:rsidR="00EF19FA" w:rsidRPr="00AF5FE5">
        <w:rPr>
          <w:rFonts w:ascii="Times New Roman" w:hAnsi="Times New Roman"/>
          <w:bCs/>
          <w:i/>
          <w:sz w:val="24"/>
          <w:szCs w:val="24"/>
          <w:lang w:val="kk-KZ" w:eastAsia="ru-RU"/>
        </w:rPr>
        <w:t>)</w:t>
      </w:r>
      <w:r w:rsidR="00EF19FA">
        <w:rPr>
          <w:rFonts w:ascii="Times New Roman" w:hAnsi="Times New Roman"/>
          <w:bCs/>
          <w:i/>
          <w:sz w:val="24"/>
          <w:szCs w:val="24"/>
          <w:lang w:val="kk-KZ" w:eastAsia="ru-RU"/>
        </w:rPr>
        <w:t xml:space="preserve"> </w:t>
      </w:r>
      <w:r w:rsidR="00AF5FE5" w:rsidRPr="003363BB">
        <w:rPr>
          <w:rFonts w:ascii="Times New Roman" w:hAnsi="Times New Roman"/>
          <w:b/>
          <w:bCs/>
          <w:sz w:val="28"/>
          <w:szCs w:val="28"/>
          <w:lang w:val="kk-KZ" w:eastAsia="ru-RU"/>
        </w:rPr>
        <w:t xml:space="preserve">орын алып, </w:t>
      </w:r>
      <w:r w:rsidR="00EA3843" w:rsidRPr="003363BB">
        <w:rPr>
          <w:rFonts w:ascii="Times New Roman" w:hAnsi="Times New Roman"/>
          <w:b/>
          <w:bCs/>
          <w:sz w:val="28"/>
          <w:szCs w:val="28"/>
          <w:lang w:val="kk-KZ" w:eastAsia="ru-RU"/>
        </w:rPr>
        <w:t>қаржылық бұзушылықтар</w:t>
      </w:r>
      <w:r w:rsidR="00AF5FE5" w:rsidRPr="003363BB">
        <w:rPr>
          <w:rFonts w:ascii="Times New Roman" w:hAnsi="Times New Roman"/>
          <w:b/>
          <w:bCs/>
          <w:sz w:val="28"/>
          <w:szCs w:val="28"/>
          <w:lang w:val="kk-KZ" w:eastAsia="ru-RU"/>
        </w:rPr>
        <w:t>ға жол берген.</w:t>
      </w:r>
    </w:p>
    <w:p w14:paraId="512F91F1" w14:textId="03B698DC" w:rsidR="00EF19FA" w:rsidRDefault="00EF19FA" w:rsidP="00741834">
      <w:pPr>
        <w:pBdr>
          <w:bottom w:val="single" w:sz="4" w:space="0" w:color="FFFFFF"/>
        </w:pBdr>
        <w:spacing w:after="0" w:line="240" w:lineRule="auto"/>
        <w:ind w:firstLine="709"/>
        <w:contextualSpacing/>
        <w:jc w:val="both"/>
        <w:rPr>
          <w:rFonts w:ascii="Times New Roman" w:hAnsi="Times New Roman"/>
          <w:sz w:val="28"/>
          <w:szCs w:val="28"/>
          <w:lang w:val="kk-KZ" w:eastAsia="ru-RU"/>
        </w:rPr>
      </w:pPr>
      <w:r>
        <w:rPr>
          <w:rFonts w:ascii="Times New Roman" w:hAnsi="Times New Roman"/>
          <w:sz w:val="28"/>
          <w:szCs w:val="28"/>
          <w:lang w:val="kk-KZ" w:eastAsia="ru-RU"/>
        </w:rPr>
        <w:t>Осылайша</w:t>
      </w:r>
      <w:r w:rsidRPr="00EF19FA">
        <w:rPr>
          <w:rFonts w:ascii="Times New Roman" w:hAnsi="Times New Roman"/>
          <w:sz w:val="28"/>
          <w:szCs w:val="28"/>
          <w:lang w:val="kk-KZ" w:eastAsia="ru-RU"/>
        </w:rPr>
        <w:t xml:space="preserve">, </w:t>
      </w:r>
      <w:r w:rsidR="000517E0">
        <w:rPr>
          <w:rFonts w:ascii="Times New Roman" w:hAnsi="Times New Roman"/>
          <w:sz w:val="28"/>
          <w:szCs w:val="28"/>
          <w:lang w:val="kk-KZ" w:eastAsia="ru-RU"/>
        </w:rPr>
        <w:t>Бюджет кодексінің 115 бабының 1-тармағының, 116 бабының 1-4-</w:t>
      </w:r>
      <w:r w:rsidRPr="00EF19FA">
        <w:rPr>
          <w:rFonts w:ascii="Times New Roman" w:hAnsi="Times New Roman"/>
          <w:sz w:val="28"/>
          <w:szCs w:val="28"/>
          <w:lang w:val="kk-KZ" w:eastAsia="ru-RU"/>
        </w:rPr>
        <w:t>тармақтарының, 117</w:t>
      </w:r>
      <w:r w:rsidR="001977ED">
        <w:rPr>
          <w:rFonts w:ascii="Times New Roman" w:hAnsi="Times New Roman"/>
          <w:sz w:val="28"/>
          <w:szCs w:val="28"/>
          <w:lang w:val="kk-KZ" w:eastAsia="ru-RU"/>
        </w:rPr>
        <w:t xml:space="preserve"> </w:t>
      </w:r>
      <w:r w:rsidRPr="00EF19FA">
        <w:rPr>
          <w:rFonts w:ascii="Times New Roman" w:hAnsi="Times New Roman"/>
          <w:sz w:val="28"/>
          <w:szCs w:val="28"/>
          <w:lang w:val="kk-KZ" w:eastAsia="ru-RU"/>
        </w:rPr>
        <w:t>бабының 1-4</w:t>
      </w:r>
      <w:r w:rsidR="001977ED">
        <w:rPr>
          <w:rFonts w:ascii="Times New Roman" w:hAnsi="Times New Roman"/>
          <w:sz w:val="28"/>
          <w:szCs w:val="28"/>
          <w:lang w:val="kk-KZ" w:eastAsia="ru-RU"/>
        </w:rPr>
        <w:t>-</w:t>
      </w:r>
      <w:r w:rsidRPr="00EF19FA">
        <w:rPr>
          <w:rFonts w:ascii="Times New Roman" w:hAnsi="Times New Roman"/>
          <w:sz w:val="28"/>
          <w:szCs w:val="28"/>
          <w:lang w:val="kk-KZ" w:eastAsia="ru-RU"/>
        </w:rPr>
        <w:t>тармақтарының, Қазақстан Республикасының 2007 жылғы 28 ақпандағы «Бухгалтерлiк есеп пен қаржылық есептiлi</w:t>
      </w:r>
      <w:r w:rsidR="001977ED">
        <w:rPr>
          <w:rFonts w:ascii="Times New Roman" w:hAnsi="Times New Roman"/>
          <w:sz w:val="28"/>
          <w:szCs w:val="28"/>
          <w:lang w:val="kk-KZ" w:eastAsia="ru-RU"/>
        </w:rPr>
        <w:t>к туралы» №234 Заңының 6 бабы 3-</w:t>
      </w:r>
      <w:r w:rsidRPr="00EF19FA">
        <w:rPr>
          <w:rFonts w:ascii="Times New Roman" w:hAnsi="Times New Roman"/>
          <w:sz w:val="28"/>
          <w:szCs w:val="28"/>
          <w:lang w:val="kk-KZ" w:eastAsia="ru-RU"/>
        </w:rPr>
        <w:t>тармағының 1), 2), 3)</w:t>
      </w:r>
      <w:r w:rsidR="001977ED">
        <w:rPr>
          <w:rFonts w:ascii="Times New Roman" w:hAnsi="Times New Roman"/>
          <w:sz w:val="28"/>
          <w:szCs w:val="28"/>
          <w:lang w:val="kk-KZ" w:eastAsia="ru-RU"/>
        </w:rPr>
        <w:t xml:space="preserve"> </w:t>
      </w:r>
      <w:r w:rsidRPr="00EF19FA">
        <w:rPr>
          <w:rFonts w:ascii="Times New Roman" w:hAnsi="Times New Roman"/>
          <w:sz w:val="28"/>
          <w:szCs w:val="28"/>
          <w:lang w:val="kk-KZ" w:eastAsia="ru-RU"/>
        </w:rPr>
        <w:t>тармақшаларының, Мемлекеттік мекемелерде бухгалтерлік есепке алуды жүргізу қағидаларының</w:t>
      </w:r>
      <w:r w:rsidR="001977ED">
        <w:rPr>
          <w:rFonts w:ascii="Times New Roman" w:hAnsi="Times New Roman"/>
          <w:sz w:val="28"/>
          <w:szCs w:val="28"/>
          <w:lang w:val="kk-KZ" w:eastAsia="ru-RU"/>
        </w:rPr>
        <w:t xml:space="preserve"> </w:t>
      </w:r>
      <w:r w:rsidRPr="00EF19FA">
        <w:rPr>
          <w:rFonts w:ascii="Times New Roman" w:hAnsi="Times New Roman"/>
          <w:sz w:val="28"/>
          <w:szCs w:val="28"/>
          <w:lang w:val="kk-KZ" w:eastAsia="ru-RU"/>
        </w:rPr>
        <w:t xml:space="preserve">4, 15, 18, </w:t>
      </w:r>
      <w:r w:rsidR="00400509">
        <w:rPr>
          <w:rFonts w:ascii="Times New Roman" w:hAnsi="Times New Roman"/>
          <w:sz w:val="28"/>
          <w:szCs w:val="28"/>
          <w:lang w:val="kk-KZ" w:eastAsia="ru-RU"/>
        </w:rPr>
        <w:t xml:space="preserve">26, 27, 28, 33, 116, </w:t>
      </w:r>
      <w:r w:rsidRPr="00EF19FA">
        <w:rPr>
          <w:rFonts w:ascii="Times New Roman" w:hAnsi="Times New Roman"/>
          <w:sz w:val="28"/>
          <w:szCs w:val="28"/>
          <w:lang w:val="kk-KZ" w:eastAsia="ru-RU"/>
        </w:rPr>
        <w:t>196, 19</w:t>
      </w:r>
      <w:r w:rsidR="001977ED">
        <w:rPr>
          <w:rFonts w:ascii="Times New Roman" w:hAnsi="Times New Roman"/>
          <w:sz w:val="28"/>
          <w:szCs w:val="28"/>
          <w:lang w:val="kk-KZ" w:eastAsia="ru-RU"/>
        </w:rPr>
        <w:t>7, 198, 238, 241, 243, 244, 272-</w:t>
      </w:r>
      <w:r w:rsidRPr="00EF19FA">
        <w:rPr>
          <w:rFonts w:ascii="Times New Roman" w:hAnsi="Times New Roman"/>
          <w:sz w:val="28"/>
          <w:szCs w:val="28"/>
          <w:lang w:val="kk-KZ" w:eastAsia="ru-RU"/>
        </w:rPr>
        <w:t>тармақтарының</w:t>
      </w:r>
      <w:r w:rsidR="00400509">
        <w:rPr>
          <w:rFonts w:ascii="Times New Roman" w:hAnsi="Times New Roman"/>
          <w:sz w:val="28"/>
          <w:szCs w:val="28"/>
          <w:lang w:val="kk-KZ" w:eastAsia="ru-RU"/>
        </w:rPr>
        <w:t xml:space="preserve">, </w:t>
      </w:r>
      <w:r w:rsidR="00400509" w:rsidRPr="00400509">
        <w:rPr>
          <w:rFonts w:ascii="Times New Roman" w:hAnsi="Times New Roman"/>
          <w:sz w:val="28"/>
          <w:szCs w:val="28"/>
          <w:lang w:val="kk-KZ" w:eastAsia="ru-RU"/>
        </w:rPr>
        <w:t>Қазақстан</w:t>
      </w:r>
      <w:r w:rsidR="001977ED">
        <w:rPr>
          <w:rFonts w:ascii="Times New Roman" w:hAnsi="Times New Roman"/>
          <w:sz w:val="28"/>
          <w:szCs w:val="28"/>
          <w:lang w:val="kk-KZ" w:eastAsia="ru-RU"/>
        </w:rPr>
        <w:t xml:space="preserve"> Республикасы Қаржы министрінің            </w:t>
      </w:r>
      <w:r w:rsidR="00400509">
        <w:rPr>
          <w:rFonts w:ascii="Times New Roman" w:hAnsi="Times New Roman"/>
          <w:sz w:val="28"/>
          <w:szCs w:val="28"/>
          <w:lang w:val="kk-KZ" w:eastAsia="ru-RU"/>
        </w:rPr>
        <w:t>2010</w:t>
      </w:r>
      <w:r w:rsidR="001977ED">
        <w:rPr>
          <w:rFonts w:ascii="Times New Roman" w:hAnsi="Times New Roman"/>
          <w:sz w:val="28"/>
          <w:szCs w:val="28"/>
          <w:lang w:val="kk-KZ" w:eastAsia="ru-RU"/>
        </w:rPr>
        <w:t xml:space="preserve"> жылғы 07 қыркүйектегі </w:t>
      </w:r>
      <w:r w:rsidR="00400509">
        <w:rPr>
          <w:rFonts w:ascii="Times New Roman" w:hAnsi="Times New Roman"/>
          <w:sz w:val="28"/>
          <w:szCs w:val="28"/>
          <w:lang w:val="kk-KZ" w:eastAsia="ru-RU"/>
        </w:rPr>
        <w:t>№</w:t>
      </w:r>
      <w:r w:rsidR="00400509" w:rsidRPr="00400509">
        <w:rPr>
          <w:rFonts w:ascii="Times New Roman" w:hAnsi="Times New Roman"/>
          <w:sz w:val="28"/>
          <w:szCs w:val="28"/>
          <w:lang w:val="kk-KZ" w:eastAsia="ru-RU"/>
        </w:rPr>
        <w:t xml:space="preserve">444 бұйрығымен бекітілген </w:t>
      </w:r>
      <w:r w:rsidR="001977ED">
        <w:rPr>
          <w:rFonts w:ascii="Times New Roman" w:hAnsi="Times New Roman"/>
          <w:sz w:val="28"/>
          <w:szCs w:val="28"/>
          <w:lang w:val="kk-KZ" w:eastAsia="ru-RU"/>
        </w:rPr>
        <w:t xml:space="preserve">Есеп саясатының   </w:t>
      </w:r>
      <w:r w:rsidR="00400509" w:rsidRPr="00400509">
        <w:rPr>
          <w:rFonts w:ascii="Times New Roman" w:hAnsi="Times New Roman"/>
          <w:sz w:val="28"/>
          <w:szCs w:val="28"/>
          <w:lang w:val="kk-KZ" w:eastAsia="ru-RU"/>
        </w:rPr>
        <w:t>2,</w:t>
      </w:r>
      <w:r w:rsidR="001977ED">
        <w:rPr>
          <w:rFonts w:ascii="Times New Roman" w:hAnsi="Times New Roman"/>
          <w:sz w:val="28"/>
          <w:szCs w:val="28"/>
          <w:lang w:val="kk-KZ" w:eastAsia="ru-RU"/>
        </w:rPr>
        <w:t xml:space="preserve"> </w:t>
      </w:r>
      <w:r w:rsidR="00400509" w:rsidRPr="00400509">
        <w:rPr>
          <w:rFonts w:ascii="Times New Roman" w:hAnsi="Times New Roman"/>
          <w:sz w:val="28"/>
          <w:szCs w:val="28"/>
          <w:lang w:val="kk-KZ" w:eastAsia="ru-RU"/>
        </w:rPr>
        <w:t>6-тармақтарының</w:t>
      </w:r>
      <w:r w:rsidRPr="00EF19FA">
        <w:rPr>
          <w:rFonts w:ascii="Times New Roman" w:hAnsi="Times New Roman"/>
          <w:sz w:val="28"/>
          <w:szCs w:val="28"/>
          <w:lang w:val="kk-KZ" w:eastAsia="ru-RU"/>
        </w:rPr>
        <w:t xml:space="preserve"> және Қазақстан Республикасы Қаржы минис</w:t>
      </w:r>
      <w:r w:rsidR="001977ED">
        <w:rPr>
          <w:rFonts w:ascii="Times New Roman" w:hAnsi="Times New Roman"/>
          <w:sz w:val="28"/>
          <w:szCs w:val="28"/>
          <w:lang w:val="kk-KZ" w:eastAsia="ru-RU"/>
        </w:rPr>
        <w:t xml:space="preserve">трінің </w:t>
      </w:r>
      <w:r w:rsidR="00D03674">
        <w:rPr>
          <w:rFonts w:ascii="Times New Roman" w:hAnsi="Times New Roman"/>
          <w:sz w:val="28"/>
          <w:szCs w:val="28"/>
          <w:lang w:val="kk-KZ" w:eastAsia="ru-RU"/>
        </w:rPr>
        <w:t xml:space="preserve">               </w:t>
      </w:r>
      <w:r w:rsidR="001977ED">
        <w:rPr>
          <w:rFonts w:ascii="Times New Roman" w:hAnsi="Times New Roman"/>
          <w:sz w:val="28"/>
          <w:szCs w:val="28"/>
          <w:lang w:val="kk-KZ" w:eastAsia="ru-RU"/>
        </w:rPr>
        <w:t>2017 жылғы 1 тамыздағы №</w:t>
      </w:r>
      <w:r w:rsidRPr="00EF19FA">
        <w:rPr>
          <w:rFonts w:ascii="Times New Roman" w:hAnsi="Times New Roman"/>
          <w:sz w:val="28"/>
          <w:szCs w:val="28"/>
          <w:lang w:val="kk-KZ" w:eastAsia="ru-RU"/>
        </w:rPr>
        <w:t>468 бұйрығымен бекітілген Қаржылық есептілік нысандарын және олард</w:t>
      </w:r>
      <w:r w:rsidR="001977ED">
        <w:rPr>
          <w:rFonts w:ascii="Times New Roman" w:hAnsi="Times New Roman"/>
          <w:sz w:val="28"/>
          <w:szCs w:val="28"/>
          <w:lang w:val="kk-KZ" w:eastAsia="ru-RU"/>
        </w:rPr>
        <w:t xml:space="preserve">ы жасау мен ұсыну қағидаларының </w:t>
      </w:r>
      <w:r w:rsidRPr="00EF19FA">
        <w:rPr>
          <w:rFonts w:ascii="Times New Roman" w:hAnsi="Times New Roman"/>
          <w:sz w:val="28"/>
          <w:szCs w:val="28"/>
          <w:lang w:val="kk-KZ" w:eastAsia="ru-RU"/>
        </w:rPr>
        <w:t xml:space="preserve">3, </w:t>
      </w:r>
      <w:r w:rsidR="00D03674">
        <w:rPr>
          <w:rFonts w:ascii="Times New Roman" w:hAnsi="Times New Roman"/>
          <w:sz w:val="28"/>
          <w:szCs w:val="28"/>
          <w:lang w:val="kk-KZ" w:eastAsia="ru-RU"/>
        </w:rPr>
        <w:t xml:space="preserve">                             </w:t>
      </w:r>
      <w:r w:rsidRPr="00EF19FA">
        <w:rPr>
          <w:rFonts w:ascii="Times New Roman" w:hAnsi="Times New Roman"/>
          <w:sz w:val="28"/>
          <w:szCs w:val="28"/>
          <w:lang w:val="kk-KZ" w:eastAsia="ru-RU"/>
        </w:rPr>
        <w:t>25</w:t>
      </w:r>
      <w:r w:rsidR="001977ED">
        <w:rPr>
          <w:rFonts w:ascii="Times New Roman" w:hAnsi="Times New Roman"/>
          <w:sz w:val="28"/>
          <w:szCs w:val="28"/>
          <w:lang w:val="kk-KZ" w:eastAsia="ru-RU"/>
        </w:rPr>
        <w:t>-</w:t>
      </w:r>
      <w:r w:rsidRPr="00EF19FA">
        <w:rPr>
          <w:rFonts w:ascii="Times New Roman" w:hAnsi="Times New Roman"/>
          <w:sz w:val="28"/>
          <w:szCs w:val="28"/>
          <w:lang w:val="kk-KZ" w:eastAsia="ru-RU"/>
        </w:rPr>
        <w:t>тарма</w:t>
      </w:r>
      <w:r w:rsidR="00D03674">
        <w:rPr>
          <w:rFonts w:ascii="Times New Roman" w:hAnsi="Times New Roman"/>
          <w:sz w:val="28"/>
          <w:szCs w:val="28"/>
          <w:lang w:val="kk-KZ" w:eastAsia="ru-RU"/>
        </w:rPr>
        <w:t>қтарыны</w:t>
      </w:r>
      <w:r w:rsidRPr="00EF19FA">
        <w:rPr>
          <w:rFonts w:ascii="Times New Roman" w:hAnsi="Times New Roman"/>
          <w:sz w:val="28"/>
          <w:szCs w:val="28"/>
          <w:lang w:val="kk-KZ" w:eastAsia="ru-RU"/>
        </w:rPr>
        <w:t>ң талаптары сақталмаған.</w:t>
      </w:r>
    </w:p>
    <w:p w14:paraId="3CAA108A" w14:textId="77777777"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b/>
          <w:i/>
          <w:sz w:val="24"/>
          <w:szCs w:val="24"/>
          <w:u w:val="single"/>
          <w:lang w:val="kk-KZ"/>
        </w:rPr>
      </w:pPr>
      <w:r w:rsidRPr="00AF5FE5">
        <w:rPr>
          <w:rFonts w:ascii="Times New Roman" w:hAnsi="Times New Roman"/>
          <w:b/>
          <w:i/>
          <w:sz w:val="24"/>
          <w:szCs w:val="24"/>
          <w:u w:val="single"/>
          <w:lang w:val="kk-KZ"/>
        </w:rPr>
        <w:t xml:space="preserve">Анықтама ретінде: </w:t>
      </w:r>
    </w:p>
    <w:p w14:paraId="6398C479" w14:textId="27F92E6D"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1)</w:t>
      </w:r>
      <w:r w:rsidRPr="00AF5FE5">
        <w:rPr>
          <w:rFonts w:ascii="Times New Roman" w:hAnsi="Times New Roman"/>
          <w:i/>
          <w:sz w:val="24"/>
          <w:szCs w:val="24"/>
          <w:lang w:val="kk-KZ"/>
        </w:rPr>
        <w:t xml:space="preserve"> Кентау қаласы әкімдігінің «Кентау қалалық жұмыспен қамту және әлеуметтік бағдарламалар бөлімі» мемлекеттік мекемесінде 14 024,3 мың теңге;</w:t>
      </w:r>
    </w:p>
    <w:p w14:paraId="76B63796" w14:textId="75470B9D"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2)</w:t>
      </w:r>
      <w:r w:rsidRPr="00AF5FE5">
        <w:rPr>
          <w:rFonts w:ascii="Times New Roman" w:hAnsi="Times New Roman"/>
          <w:i/>
          <w:sz w:val="24"/>
          <w:szCs w:val="24"/>
          <w:lang w:val="kk-KZ"/>
        </w:rPr>
        <w:t xml:space="preserve"> Кентау қаласы әкімдігінің «Кентау қалалық кәсіпкерлік және ауыл шаруашылығы бөлімі»  мемлекеттік мекемесінде 2 241,0 мың теңге;</w:t>
      </w:r>
    </w:p>
    <w:p w14:paraId="477F6955" w14:textId="21769676"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3)</w:t>
      </w:r>
      <w:r w:rsidRPr="00AF5FE5">
        <w:rPr>
          <w:rFonts w:ascii="Times New Roman" w:hAnsi="Times New Roman"/>
          <w:i/>
          <w:sz w:val="24"/>
          <w:szCs w:val="24"/>
          <w:lang w:val="kk-KZ"/>
        </w:rPr>
        <w:t xml:space="preserve"> Кентау қаласы әкімдігінің «Кентау қалалық экономика және қаржы бөлімі» мемлекеттік мекемесінде 7 679,4 мың теңге;</w:t>
      </w:r>
    </w:p>
    <w:p w14:paraId="7DF8B4D2" w14:textId="348681C5"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4)</w:t>
      </w:r>
      <w:r w:rsidRPr="00AF5FE5">
        <w:rPr>
          <w:rFonts w:ascii="Times New Roman" w:hAnsi="Times New Roman"/>
          <w:i/>
          <w:sz w:val="24"/>
          <w:szCs w:val="24"/>
          <w:lang w:val="kk-KZ"/>
        </w:rPr>
        <w:t xml:space="preserve"> Кентау қаласы әкімдігінің «Кентау қалалық құрылыс, сәулет және қала құрылысы бөлімі» мемлекеттік мекемесінде 1 181 360,3 мың теңге;</w:t>
      </w:r>
    </w:p>
    <w:p w14:paraId="493DDF6A" w14:textId="253AA701" w:rsidR="00AF5FE5" w:rsidRP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t>5)</w:t>
      </w:r>
      <w:r w:rsidRPr="00AF5FE5">
        <w:rPr>
          <w:rFonts w:ascii="Times New Roman" w:hAnsi="Times New Roman"/>
          <w:i/>
          <w:sz w:val="24"/>
          <w:szCs w:val="24"/>
          <w:lang w:val="kk-KZ"/>
        </w:rPr>
        <w:t xml:space="preserve"> Кентау қаласы әкімдігінің «Кентау қалалық тұрғын үй-коммуналдық шаруашылығы және тұрғын үй инспекциясы бөлімі» мемлекеттік мекемесінде </w:t>
      </w:r>
      <w:r w:rsidR="00C06EE9">
        <w:rPr>
          <w:rFonts w:ascii="Times New Roman" w:hAnsi="Times New Roman"/>
          <w:i/>
          <w:sz w:val="24"/>
          <w:szCs w:val="24"/>
          <w:lang w:val="kk-KZ"/>
        </w:rPr>
        <w:t xml:space="preserve">                         </w:t>
      </w:r>
      <w:r w:rsidRPr="00AF5FE5">
        <w:rPr>
          <w:rFonts w:ascii="Times New Roman" w:hAnsi="Times New Roman"/>
          <w:i/>
          <w:sz w:val="24"/>
          <w:szCs w:val="24"/>
          <w:lang w:val="kk-KZ"/>
        </w:rPr>
        <w:t>243 479,4 мың теңге;</w:t>
      </w:r>
    </w:p>
    <w:p w14:paraId="37BCDDE1" w14:textId="3C940391" w:rsidR="00AF5FE5" w:rsidRDefault="00AF5FE5" w:rsidP="00741834">
      <w:pPr>
        <w:pBdr>
          <w:bottom w:val="single" w:sz="4" w:space="0" w:color="FFFFFF"/>
        </w:pBdr>
        <w:spacing w:after="0" w:line="240" w:lineRule="auto"/>
        <w:ind w:firstLine="708"/>
        <w:contextualSpacing/>
        <w:jc w:val="both"/>
        <w:rPr>
          <w:rFonts w:ascii="Times New Roman" w:hAnsi="Times New Roman"/>
          <w:i/>
          <w:sz w:val="24"/>
          <w:szCs w:val="24"/>
          <w:lang w:val="kk-KZ"/>
        </w:rPr>
      </w:pPr>
      <w:r>
        <w:rPr>
          <w:rFonts w:ascii="Times New Roman" w:hAnsi="Times New Roman"/>
          <w:i/>
          <w:sz w:val="24"/>
          <w:szCs w:val="24"/>
          <w:lang w:val="kk-KZ"/>
        </w:rPr>
        <w:lastRenderedPageBreak/>
        <w:t>6)</w:t>
      </w:r>
      <w:r w:rsidRPr="00AF5FE5">
        <w:rPr>
          <w:rFonts w:ascii="Times New Roman" w:hAnsi="Times New Roman"/>
          <w:i/>
          <w:sz w:val="24"/>
          <w:szCs w:val="24"/>
          <w:lang w:val="kk-KZ"/>
        </w:rPr>
        <w:t xml:space="preserve"> 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мекемесінде 22 348,2 мың теңге</w:t>
      </w:r>
      <w:r>
        <w:rPr>
          <w:rFonts w:ascii="Times New Roman" w:hAnsi="Times New Roman"/>
          <w:i/>
          <w:sz w:val="24"/>
          <w:szCs w:val="24"/>
          <w:lang w:val="kk-KZ"/>
        </w:rPr>
        <w:t>.</w:t>
      </w:r>
    </w:p>
    <w:p w14:paraId="164C7C43" w14:textId="6C7A5C4A" w:rsidR="009B0227" w:rsidRDefault="00DF7A9A"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С</w:t>
      </w:r>
      <w:r w:rsidR="00503E90">
        <w:rPr>
          <w:rFonts w:ascii="Times New Roman" w:hAnsi="Times New Roman"/>
          <w:bCs/>
          <w:sz w:val="28"/>
          <w:szCs w:val="28"/>
          <w:lang w:val="kk-KZ" w:eastAsia="ru-RU"/>
        </w:rPr>
        <w:t xml:space="preserve">ыртқы мемлекеттік аудит және қаржылық бақылау жүргізу қағидаларына сәйес, мемлекеттік аудит жүргізу барысында </w:t>
      </w:r>
      <w:r w:rsidR="00503E90" w:rsidRPr="00503E90">
        <w:rPr>
          <w:rFonts w:ascii="Times New Roman" w:hAnsi="Times New Roman"/>
          <w:bCs/>
          <w:sz w:val="28"/>
          <w:szCs w:val="28"/>
          <w:lang w:val="kk-KZ" w:eastAsia="ru-RU"/>
        </w:rPr>
        <w:t>іс жүзінде тауарларды жеткізу, қызметтерді көрсету және жекелеген жұмыс түрлерін</w:t>
      </w:r>
      <w:r w:rsidR="00503E90">
        <w:rPr>
          <w:rFonts w:ascii="Times New Roman" w:hAnsi="Times New Roman"/>
          <w:bCs/>
          <w:sz w:val="28"/>
          <w:szCs w:val="28"/>
          <w:lang w:val="kk-KZ" w:eastAsia="ru-RU"/>
        </w:rPr>
        <w:t xml:space="preserve">ің </w:t>
      </w:r>
      <w:r w:rsidR="00503E90" w:rsidRPr="00503E90">
        <w:rPr>
          <w:rFonts w:ascii="Times New Roman" w:hAnsi="Times New Roman"/>
          <w:bCs/>
          <w:sz w:val="28"/>
          <w:szCs w:val="28"/>
          <w:lang w:val="kk-KZ" w:eastAsia="ru-RU"/>
        </w:rPr>
        <w:t xml:space="preserve">(көлемдерін), анықтығын растау және (немесе) осыған байланысты аудиторлық дәлелдемелер жинау үшін </w:t>
      </w:r>
      <w:r w:rsidR="009B0227">
        <w:rPr>
          <w:rFonts w:ascii="Times New Roman" w:hAnsi="Times New Roman"/>
          <w:bCs/>
          <w:sz w:val="28"/>
          <w:szCs w:val="28"/>
          <w:lang w:val="kk-KZ" w:eastAsia="ru-RU"/>
        </w:rPr>
        <w:t xml:space="preserve">бақылау өлшемдері жүргізіліп, нәтижесінде жеткізілмеген құрал жабдықтармен атқарылмаған жұмыстарға </w:t>
      </w:r>
      <w:r w:rsidR="00172BEA">
        <w:rPr>
          <w:rFonts w:ascii="Times New Roman" w:hAnsi="Times New Roman"/>
          <w:bCs/>
          <w:sz w:val="28"/>
          <w:szCs w:val="28"/>
          <w:lang w:val="kk-KZ" w:eastAsia="ru-RU"/>
        </w:rPr>
        <w:t xml:space="preserve">төрт жағдайда </w:t>
      </w:r>
      <w:r w:rsidR="009B0227">
        <w:rPr>
          <w:rFonts w:ascii="Times New Roman" w:hAnsi="Times New Roman"/>
          <w:bCs/>
          <w:sz w:val="28"/>
          <w:szCs w:val="28"/>
          <w:lang w:val="kk-KZ" w:eastAsia="ru-RU"/>
        </w:rPr>
        <w:t xml:space="preserve">жалпы сомасы </w:t>
      </w:r>
      <w:r w:rsidR="009B0227" w:rsidRPr="00172BEA">
        <w:rPr>
          <w:rFonts w:ascii="Times New Roman" w:hAnsi="Times New Roman"/>
          <w:b/>
          <w:bCs/>
          <w:sz w:val="28"/>
          <w:szCs w:val="28"/>
          <w:lang w:val="kk-KZ" w:eastAsia="ru-RU"/>
        </w:rPr>
        <w:t>20 019,6 мың теңге қаржы аударылғаны анықталды</w:t>
      </w:r>
      <w:r w:rsidR="009B0227">
        <w:rPr>
          <w:rFonts w:ascii="Times New Roman" w:hAnsi="Times New Roman"/>
          <w:bCs/>
          <w:sz w:val="28"/>
          <w:szCs w:val="28"/>
          <w:lang w:val="kk-KZ" w:eastAsia="ru-RU"/>
        </w:rPr>
        <w:t xml:space="preserve">. </w:t>
      </w:r>
    </w:p>
    <w:p w14:paraId="574E92A8" w14:textId="7336E2F9" w:rsidR="00172BEA" w:rsidRPr="00172BEA" w:rsidRDefault="009B0227"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Атап айтсақ,</w:t>
      </w:r>
      <w:r w:rsidRPr="009B0227">
        <w:rPr>
          <w:lang w:val="kk-KZ"/>
        </w:rPr>
        <w:t xml:space="preserve"> </w:t>
      </w:r>
      <w:r w:rsidRPr="009B0227">
        <w:rPr>
          <w:rFonts w:ascii="Times New Roman" w:hAnsi="Times New Roman"/>
          <w:bCs/>
          <w:sz w:val="28"/>
          <w:szCs w:val="28"/>
          <w:lang w:val="kk-KZ" w:eastAsia="ru-RU"/>
        </w:rPr>
        <w:t>Кентау қалалық тұрғын үй-коммуналдық шаруашылығы және тұрғын үй инспекциясы бөлімі</w:t>
      </w:r>
      <w:r w:rsidR="00920C1C">
        <w:rPr>
          <w:rFonts w:ascii="Times New Roman" w:hAnsi="Times New Roman"/>
          <w:bCs/>
          <w:sz w:val="28"/>
          <w:szCs w:val="28"/>
          <w:lang w:val="kk-KZ" w:eastAsia="ru-RU"/>
        </w:rPr>
        <w:t>нің</w:t>
      </w:r>
      <w:r w:rsidR="00DF7A9A">
        <w:rPr>
          <w:rFonts w:ascii="Times New Roman" w:hAnsi="Times New Roman"/>
          <w:bCs/>
          <w:sz w:val="28"/>
          <w:szCs w:val="28"/>
          <w:lang w:val="kk-KZ" w:eastAsia="ru-RU"/>
        </w:rPr>
        <w:t xml:space="preserve"> </w:t>
      </w:r>
      <w:r w:rsidR="00172BEA">
        <w:rPr>
          <w:rFonts w:ascii="Times New Roman" w:hAnsi="Times New Roman"/>
          <w:bCs/>
          <w:sz w:val="28"/>
          <w:szCs w:val="28"/>
          <w:lang w:val="kk-KZ" w:eastAsia="ru-RU"/>
        </w:rPr>
        <w:t>сол кездегі басшысы</w:t>
      </w:r>
      <w:r w:rsidR="00920C1C">
        <w:rPr>
          <w:rFonts w:ascii="Times New Roman" w:hAnsi="Times New Roman"/>
          <w:bCs/>
          <w:sz w:val="28"/>
          <w:szCs w:val="28"/>
          <w:lang w:val="kk-KZ" w:eastAsia="ru-RU"/>
        </w:rPr>
        <w:t xml:space="preserve"> </w:t>
      </w:r>
      <w:r w:rsidR="00920C1C" w:rsidRPr="00920C1C">
        <w:rPr>
          <w:rFonts w:ascii="Times New Roman" w:hAnsi="Times New Roman"/>
          <w:bCs/>
          <w:i/>
          <w:sz w:val="24"/>
          <w:szCs w:val="24"/>
          <w:lang w:val="kk-KZ" w:eastAsia="ru-RU"/>
        </w:rPr>
        <w:t>(</w:t>
      </w:r>
      <w:r w:rsidR="00920C1C">
        <w:rPr>
          <w:rFonts w:ascii="Times New Roman" w:hAnsi="Times New Roman"/>
          <w:bCs/>
          <w:i/>
          <w:sz w:val="24"/>
          <w:szCs w:val="24"/>
          <w:lang w:val="kk-KZ" w:eastAsia="ru-RU"/>
        </w:rPr>
        <w:t>15.12.</w:t>
      </w:r>
      <w:r w:rsidR="00920C1C" w:rsidRPr="00920C1C">
        <w:rPr>
          <w:rFonts w:ascii="Times New Roman" w:hAnsi="Times New Roman"/>
          <w:bCs/>
          <w:i/>
          <w:sz w:val="24"/>
          <w:szCs w:val="24"/>
          <w:lang w:val="kk-KZ" w:eastAsia="ru-RU"/>
        </w:rPr>
        <w:t xml:space="preserve">2020 </w:t>
      </w:r>
      <w:r w:rsidR="00920C1C">
        <w:rPr>
          <w:rFonts w:ascii="Times New Roman" w:hAnsi="Times New Roman"/>
          <w:bCs/>
          <w:i/>
          <w:sz w:val="24"/>
          <w:szCs w:val="24"/>
          <w:lang w:val="kk-KZ" w:eastAsia="ru-RU"/>
        </w:rPr>
        <w:t>– 27.12.</w:t>
      </w:r>
      <w:r w:rsidR="00920C1C" w:rsidRPr="00920C1C">
        <w:rPr>
          <w:rFonts w:ascii="Times New Roman" w:hAnsi="Times New Roman"/>
          <w:bCs/>
          <w:i/>
          <w:sz w:val="24"/>
          <w:szCs w:val="24"/>
          <w:lang w:val="kk-KZ" w:eastAsia="ru-RU"/>
        </w:rPr>
        <w:t>2021 жыл</w:t>
      </w:r>
      <w:r w:rsidR="00920C1C">
        <w:rPr>
          <w:rFonts w:ascii="Times New Roman" w:hAnsi="Times New Roman"/>
          <w:bCs/>
          <w:i/>
          <w:sz w:val="24"/>
          <w:szCs w:val="24"/>
          <w:lang w:val="kk-KZ" w:eastAsia="ru-RU"/>
        </w:rPr>
        <w:t xml:space="preserve"> </w:t>
      </w:r>
      <w:r w:rsidR="00920C1C" w:rsidRPr="00920C1C">
        <w:rPr>
          <w:rFonts w:ascii="Times New Roman" w:hAnsi="Times New Roman"/>
          <w:bCs/>
          <w:i/>
          <w:sz w:val="24"/>
          <w:szCs w:val="24"/>
          <w:lang w:val="kk-KZ" w:eastAsia="ru-RU"/>
        </w:rPr>
        <w:t>аралығында басшы</w:t>
      </w:r>
      <w:r w:rsidR="00DF7A9A">
        <w:rPr>
          <w:rFonts w:ascii="Times New Roman" w:hAnsi="Times New Roman"/>
          <w:bCs/>
          <w:i/>
          <w:sz w:val="24"/>
          <w:szCs w:val="24"/>
          <w:lang w:val="kk-KZ" w:eastAsia="ru-RU"/>
        </w:rPr>
        <w:t xml:space="preserve"> </w:t>
      </w:r>
      <w:r w:rsidR="00920C1C" w:rsidRPr="00920C1C">
        <w:rPr>
          <w:rFonts w:ascii="Times New Roman" w:hAnsi="Times New Roman"/>
          <w:bCs/>
          <w:i/>
          <w:sz w:val="24"/>
          <w:szCs w:val="24"/>
          <w:lang w:val="kk-KZ" w:eastAsia="ru-RU"/>
        </w:rPr>
        <w:t>лауазымын</w:t>
      </w:r>
      <w:r w:rsidR="00920C1C">
        <w:rPr>
          <w:rFonts w:ascii="Times New Roman" w:hAnsi="Times New Roman"/>
          <w:bCs/>
          <w:i/>
          <w:sz w:val="24"/>
          <w:szCs w:val="24"/>
          <w:lang w:val="kk-KZ" w:eastAsia="ru-RU"/>
        </w:rPr>
        <w:t xml:space="preserve"> атқарған</w:t>
      </w:r>
      <w:r w:rsidR="00920C1C" w:rsidRPr="00920C1C">
        <w:rPr>
          <w:rFonts w:ascii="Times New Roman" w:hAnsi="Times New Roman"/>
          <w:bCs/>
          <w:i/>
          <w:sz w:val="24"/>
          <w:szCs w:val="24"/>
          <w:lang w:val="kk-KZ" w:eastAsia="ru-RU"/>
        </w:rPr>
        <w:t>)</w:t>
      </w:r>
      <w:r w:rsidR="00172BEA">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 xml:space="preserve">А.Бабаев пен «SHEBER TOOLS» ЖШС директоры И.Касенов арасында </w:t>
      </w:r>
      <w:r w:rsidR="00172BEA" w:rsidRPr="00DF7A9A">
        <w:rPr>
          <w:rFonts w:ascii="Times New Roman" w:hAnsi="Times New Roman"/>
          <w:b/>
          <w:bCs/>
          <w:sz w:val="28"/>
          <w:szCs w:val="28"/>
          <w:lang w:val="kk-KZ" w:eastAsia="ru-RU"/>
        </w:rPr>
        <w:t>«Кеншілер саябағын абаттандыру» жұмыстары</w:t>
      </w:r>
      <w:r w:rsidR="00172BEA" w:rsidRPr="00172BEA">
        <w:rPr>
          <w:rFonts w:ascii="Times New Roman" w:hAnsi="Times New Roman"/>
          <w:bCs/>
          <w:sz w:val="28"/>
          <w:szCs w:val="28"/>
          <w:lang w:val="kk-KZ" w:eastAsia="ru-RU"/>
        </w:rPr>
        <w:t xml:space="preserve"> бойынша 2021 жылдың</w:t>
      </w:r>
      <w:r w:rsidR="00415296">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23 желтоқсанында №96 санды келісім шарт жасасқан. Шарттың жалпы</w:t>
      </w:r>
      <w:r w:rsidR="00415296">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 xml:space="preserve">сомасы </w:t>
      </w:r>
      <w:r w:rsidR="00172BEA">
        <w:rPr>
          <w:rFonts w:ascii="Times New Roman" w:hAnsi="Times New Roman"/>
          <w:bCs/>
          <w:sz w:val="28"/>
          <w:szCs w:val="28"/>
          <w:lang w:val="kk-KZ" w:eastAsia="ru-RU"/>
        </w:rPr>
        <w:t>– 71 241,1 мың теңгені құра</w:t>
      </w:r>
      <w:r w:rsidR="00DF7A9A">
        <w:rPr>
          <w:rFonts w:ascii="Times New Roman" w:hAnsi="Times New Roman"/>
          <w:bCs/>
          <w:sz w:val="28"/>
          <w:szCs w:val="28"/>
          <w:lang w:val="kk-KZ" w:eastAsia="ru-RU"/>
        </w:rPr>
        <w:t xml:space="preserve">п, </w:t>
      </w:r>
      <w:r w:rsidR="00172BEA" w:rsidRPr="00172BEA">
        <w:rPr>
          <w:rFonts w:ascii="Times New Roman" w:hAnsi="Times New Roman"/>
          <w:bCs/>
          <w:sz w:val="28"/>
          <w:szCs w:val="28"/>
          <w:lang w:val="kk-KZ" w:eastAsia="ru-RU"/>
        </w:rPr>
        <w:t>2021 жылға 5 540,0 мың теңге, 2022 жылға</w:t>
      </w:r>
      <w:r w:rsidR="00DF7A9A">
        <w:rPr>
          <w:rFonts w:ascii="Times New Roman" w:hAnsi="Times New Roman"/>
          <w:bCs/>
          <w:sz w:val="28"/>
          <w:szCs w:val="28"/>
          <w:lang w:val="kk-KZ" w:eastAsia="ru-RU"/>
        </w:rPr>
        <w:t xml:space="preserve"> </w:t>
      </w:r>
      <w:r w:rsidR="00172BEA" w:rsidRPr="00172BEA">
        <w:rPr>
          <w:rFonts w:ascii="Times New Roman" w:hAnsi="Times New Roman"/>
          <w:bCs/>
          <w:sz w:val="28"/>
          <w:szCs w:val="28"/>
          <w:lang w:val="kk-KZ" w:eastAsia="ru-RU"/>
        </w:rPr>
        <w:t xml:space="preserve">65 701,1 мың теңге көзделген.   </w:t>
      </w:r>
    </w:p>
    <w:p w14:paraId="7C5D0BC6" w14:textId="448B5EC6" w:rsidR="00172BEA" w:rsidRPr="00172BEA" w:rsidRDefault="00172BEA"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172BEA">
        <w:rPr>
          <w:rFonts w:ascii="Times New Roman" w:hAnsi="Times New Roman"/>
          <w:bCs/>
          <w:sz w:val="28"/>
          <w:szCs w:val="28"/>
          <w:lang w:val="kk-KZ" w:eastAsia="ru-RU"/>
        </w:rPr>
        <w:t xml:space="preserve">Келісім шарттың талаптарына сай, 2021 жылдың желтоқсан айында мердігер тарапынан 5 540,0 мың теңгеге атқарылған жұмыстар актісі </w:t>
      </w:r>
      <w:r w:rsidR="006A076F">
        <w:rPr>
          <w:rFonts w:ascii="Times New Roman" w:hAnsi="Times New Roman"/>
          <w:bCs/>
          <w:sz w:val="28"/>
          <w:szCs w:val="28"/>
          <w:lang w:val="kk-KZ" w:eastAsia="ru-RU"/>
        </w:rPr>
        <w:t xml:space="preserve">              </w:t>
      </w:r>
      <w:r w:rsidRPr="00920C1C">
        <w:rPr>
          <w:rFonts w:ascii="Times New Roman" w:hAnsi="Times New Roman"/>
          <w:bCs/>
          <w:i/>
          <w:sz w:val="24"/>
          <w:szCs w:val="24"/>
          <w:lang w:val="kk-KZ" w:eastAsia="ru-RU"/>
        </w:rPr>
        <w:t>(Ф2, Ф3 нысандары)</w:t>
      </w:r>
      <w:r w:rsidRPr="00172BEA">
        <w:rPr>
          <w:rFonts w:ascii="Times New Roman" w:hAnsi="Times New Roman"/>
          <w:bCs/>
          <w:sz w:val="28"/>
          <w:szCs w:val="28"/>
          <w:lang w:val="kk-KZ" w:eastAsia="ru-RU"/>
        </w:rPr>
        <w:t xml:space="preserve"> тапсырылып, тапсырыс беруші мен мердігердің қолдары қойылып, мөрлермен расталған. Атқарылған жұмыстар актісі бойынша мердігермен 5 540,0 мың теңгеге құрал жабдықтар </w:t>
      </w:r>
      <w:r w:rsidRPr="00172BEA">
        <w:rPr>
          <w:rFonts w:ascii="Times New Roman" w:hAnsi="Times New Roman"/>
          <w:bCs/>
          <w:i/>
          <w:sz w:val="24"/>
          <w:szCs w:val="24"/>
          <w:lang w:val="kk-KZ" w:eastAsia="ru-RU"/>
        </w:rPr>
        <w:t>(железобетонные балясины и перила 50,29 м)</w:t>
      </w:r>
      <w:r w:rsidRPr="00172BEA">
        <w:rPr>
          <w:rFonts w:ascii="Times New Roman" w:hAnsi="Times New Roman"/>
          <w:bCs/>
          <w:sz w:val="28"/>
          <w:szCs w:val="28"/>
          <w:lang w:val="kk-KZ" w:eastAsia="ru-RU"/>
        </w:rPr>
        <w:t xml:space="preserve"> сатып алынған. </w:t>
      </w:r>
      <w:r w:rsidR="00920C1C">
        <w:rPr>
          <w:rFonts w:ascii="Times New Roman" w:hAnsi="Times New Roman"/>
          <w:bCs/>
          <w:sz w:val="28"/>
          <w:szCs w:val="28"/>
          <w:lang w:val="kk-KZ" w:eastAsia="ru-RU"/>
        </w:rPr>
        <w:t xml:space="preserve">Бөлім </w:t>
      </w:r>
      <w:r w:rsidRPr="00172BEA">
        <w:rPr>
          <w:rFonts w:ascii="Times New Roman" w:hAnsi="Times New Roman"/>
          <w:bCs/>
          <w:sz w:val="28"/>
          <w:szCs w:val="28"/>
          <w:lang w:val="kk-KZ" w:eastAsia="ru-RU"/>
        </w:rPr>
        <w:t>тарапынан 2021 жылдың 29 желтоқсанында №4873501/21-1570 төлем шотымен «SHEBER TOOLS» ЖШС-не 5 540,0 мың теңге аударылған.</w:t>
      </w:r>
    </w:p>
    <w:p w14:paraId="1899957B" w14:textId="77777777" w:rsidR="00172BEA" w:rsidRPr="00172BEA" w:rsidRDefault="00172BEA"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172BEA">
        <w:rPr>
          <w:rFonts w:ascii="Times New Roman" w:hAnsi="Times New Roman"/>
          <w:bCs/>
          <w:sz w:val="28"/>
          <w:szCs w:val="28"/>
          <w:lang w:val="kk-KZ" w:eastAsia="ru-RU"/>
        </w:rPr>
        <w:t xml:space="preserve">Ал, Шарт бойынша 2022 жылға көзделген 65 701,1 мың теңге қаржы 2022 және 2023 жылдары қаралмаған.  </w:t>
      </w:r>
    </w:p>
    <w:p w14:paraId="57084E8C" w14:textId="19D0F012" w:rsidR="00172BEA" w:rsidRPr="00172BEA" w:rsidRDefault="00920C1C" w:rsidP="007418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Бөлімнің сол кездегі </w:t>
      </w:r>
      <w:r w:rsidR="00172BEA" w:rsidRPr="00172BEA">
        <w:rPr>
          <w:rFonts w:ascii="Times New Roman" w:hAnsi="Times New Roman"/>
          <w:bCs/>
          <w:sz w:val="28"/>
          <w:szCs w:val="28"/>
          <w:lang w:val="kk-KZ" w:eastAsia="ru-RU"/>
        </w:rPr>
        <w:t xml:space="preserve">басшысы А.Бабаев пен «SHEBER TOOLS» ЖШС директоры И.Касенов арасында, тауар-материалдық құндылықтарды жауапты сақтауға қабылдау-беру актісі </w:t>
      </w:r>
      <w:r w:rsidR="00172BEA" w:rsidRPr="00BB42E8">
        <w:rPr>
          <w:rFonts w:ascii="Times New Roman" w:hAnsi="Times New Roman"/>
          <w:bCs/>
          <w:i/>
          <w:sz w:val="24"/>
          <w:szCs w:val="24"/>
          <w:lang w:val="kk-KZ" w:eastAsia="ru-RU"/>
        </w:rPr>
        <w:t>(актіге жасалған күні мен айы, жылы қойылмаған)</w:t>
      </w:r>
      <w:r w:rsidR="00172BEA" w:rsidRPr="00172BEA">
        <w:rPr>
          <w:rFonts w:ascii="Times New Roman" w:hAnsi="Times New Roman"/>
          <w:bCs/>
          <w:sz w:val="28"/>
          <w:szCs w:val="28"/>
          <w:lang w:val="kk-KZ" w:eastAsia="ru-RU"/>
        </w:rPr>
        <w:t xml:space="preserve"> белгісіз күні жасалып, өнім беруші бұдан әрі сақтаушы, «SHEBER TOOLS» ЖШС-і «Кеншілер саябағын  абаттандыру» объектісі бойынша алынған                       тауар-материалдық құндылықтарды жалпы сомасы 5 540,0 мың теңгеге уақытша жауапты сақтауға қабылдаған. Сақтаушы жоғарыда аталған тауар-материалдық құндылықтарды барлық ықтимал зақымданулар мен әсерлерден бастап талап етуге дейінгі барлық нормалар мен ережелерге сәйкес сақтауды ұйымдастыруға міндеттенген.</w:t>
      </w:r>
    </w:p>
    <w:p w14:paraId="526D2F00" w14:textId="0B18D731" w:rsidR="00C206EF" w:rsidRPr="00C206EF" w:rsidRDefault="009D0799"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hAnsi="Times New Roman"/>
          <w:bCs/>
          <w:sz w:val="28"/>
          <w:szCs w:val="28"/>
          <w:lang w:val="kk-KZ" w:eastAsia="ru-RU"/>
        </w:rPr>
        <w:t>Сол сияқты, осындай жағдай</w:t>
      </w:r>
      <w:r w:rsidR="00C206EF">
        <w:rPr>
          <w:rFonts w:ascii="Times New Roman" w:hAnsi="Times New Roman"/>
          <w:bCs/>
          <w:sz w:val="28"/>
          <w:szCs w:val="28"/>
          <w:lang w:val="kk-KZ" w:eastAsia="ru-RU"/>
        </w:rPr>
        <w:t xml:space="preserve"> Бөлімнің сол кездегі </w:t>
      </w:r>
      <w:r w:rsidR="00C206EF" w:rsidRPr="00C206EF">
        <w:rPr>
          <w:rFonts w:ascii="Times New Roman" w:eastAsia="Times New Roman" w:hAnsi="Times New Roman"/>
          <w:sz w:val="28"/>
          <w:szCs w:val="28"/>
          <w:lang w:val="kk-KZ" w:eastAsia="ru-RU"/>
        </w:rPr>
        <w:t xml:space="preserve">басшысы А.Бабаев пен «SHEBER TOOLS» ЖШС директоры И.Касенов арасында </w:t>
      </w:r>
      <w:r w:rsidR="00C206EF" w:rsidRPr="00DF7A9A">
        <w:rPr>
          <w:rFonts w:ascii="Times New Roman" w:eastAsia="Times New Roman" w:hAnsi="Times New Roman"/>
          <w:b/>
          <w:sz w:val="28"/>
          <w:szCs w:val="28"/>
          <w:lang w:val="kk-KZ" w:eastAsia="ru-RU"/>
        </w:rPr>
        <w:t>«Дәрігерлер аллеясын абаттандыру» жұмыстары</w:t>
      </w:r>
      <w:r w:rsidR="00C206EF" w:rsidRPr="00C206EF">
        <w:rPr>
          <w:rFonts w:ascii="Times New Roman" w:eastAsia="Times New Roman" w:hAnsi="Times New Roman"/>
          <w:sz w:val="28"/>
          <w:szCs w:val="28"/>
          <w:lang w:val="kk-KZ" w:eastAsia="ru-RU"/>
        </w:rPr>
        <w:t xml:space="preserve"> бойынша </w:t>
      </w:r>
      <w:r w:rsidR="00C206EF" w:rsidRPr="00C206EF">
        <w:rPr>
          <w:rFonts w:ascii="Times New Roman" w:eastAsia="Times New Roman" w:hAnsi="Times New Roman"/>
          <w:bCs/>
          <w:sz w:val="28"/>
          <w:szCs w:val="28"/>
          <w:lang w:val="kk-KZ" w:eastAsia="ru-RU"/>
        </w:rPr>
        <w:t xml:space="preserve">2021 жылдың </w:t>
      </w:r>
      <w:r w:rsidR="0029786E">
        <w:rPr>
          <w:rFonts w:ascii="Times New Roman" w:eastAsia="Times New Roman" w:hAnsi="Times New Roman"/>
          <w:bCs/>
          <w:sz w:val="28"/>
          <w:szCs w:val="28"/>
          <w:lang w:val="kk-KZ" w:eastAsia="ru-RU"/>
        </w:rPr>
        <w:t xml:space="preserve">                                </w:t>
      </w:r>
      <w:r w:rsidR="00C206EF" w:rsidRPr="00C206EF">
        <w:rPr>
          <w:rFonts w:ascii="Times New Roman" w:eastAsia="Times New Roman" w:hAnsi="Times New Roman"/>
          <w:bCs/>
          <w:sz w:val="28"/>
          <w:szCs w:val="28"/>
          <w:lang w:val="kk-KZ" w:eastAsia="ru-RU"/>
        </w:rPr>
        <w:t xml:space="preserve">21 желтоқсанында </w:t>
      </w:r>
      <w:r w:rsidR="00C206EF" w:rsidRPr="00C206EF">
        <w:rPr>
          <w:rFonts w:ascii="Times New Roman" w:eastAsia="Times New Roman" w:hAnsi="Times New Roman"/>
          <w:sz w:val="28"/>
          <w:szCs w:val="28"/>
          <w:lang w:val="kk-KZ" w:eastAsia="ru-RU"/>
        </w:rPr>
        <w:t xml:space="preserve">№94 санды </w:t>
      </w:r>
      <w:r>
        <w:rPr>
          <w:rFonts w:ascii="Times New Roman" w:eastAsia="Times New Roman" w:hAnsi="Times New Roman"/>
          <w:sz w:val="28"/>
          <w:szCs w:val="28"/>
          <w:lang w:val="kk-KZ" w:eastAsia="ru-RU"/>
        </w:rPr>
        <w:t xml:space="preserve">жасалған </w:t>
      </w:r>
      <w:r w:rsidR="00C206EF" w:rsidRPr="00C206EF">
        <w:rPr>
          <w:rFonts w:ascii="Times New Roman" w:eastAsia="Times New Roman" w:hAnsi="Times New Roman"/>
          <w:sz w:val="28"/>
          <w:szCs w:val="28"/>
          <w:lang w:val="kk-KZ" w:eastAsia="ru-RU"/>
        </w:rPr>
        <w:t xml:space="preserve">келісім шарт </w:t>
      </w:r>
      <w:r>
        <w:rPr>
          <w:rFonts w:ascii="Times New Roman" w:eastAsia="Times New Roman" w:hAnsi="Times New Roman"/>
          <w:sz w:val="28"/>
          <w:szCs w:val="28"/>
          <w:lang w:val="kk-KZ" w:eastAsia="ru-RU"/>
        </w:rPr>
        <w:t xml:space="preserve">бойынша да орын алған. Атап өтсек </w:t>
      </w:r>
      <w:r w:rsidR="00C206EF" w:rsidRPr="00C206EF">
        <w:rPr>
          <w:rFonts w:ascii="Times New Roman" w:eastAsia="Times New Roman" w:hAnsi="Times New Roman"/>
          <w:sz w:val="28"/>
          <w:szCs w:val="28"/>
          <w:lang w:val="kk-KZ" w:eastAsia="ru-RU"/>
        </w:rPr>
        <w:t>Шарттың жалпы сомасы – 95 885,2 мың теңгені құра</w:t>
      </w:r>
      <w:r w:rsidR="0029786E">
        <w:rPr>
          <w:rFonts w:ascii="Times New Roman" w:eastAsia="Times New Roman" w:hAnsi="Times New Roman"/>
          <w:sz w:val="28"/>
          <w:szCs w:val="28"/>
          <w:lang w:val="kk-KZ" w:eastAsia="ru-RU"/>
        </w:rPr>
        <w:t xml:space="preserve">п, </w:t>
      </w:r>
      <w:r w:rsidR="00C206EF" w:rsidRPr="00C206EF">
        <w:rPr>
          <w:rFonts w:ascii="Times New Roman" w:eastAsia="Times New Roman" w:hAnsi="Times New Roman"/>
          <w:sz w:val="28"/>
          <w:szCs w:val="28"/>
          <w:lang w:val="kk-KZ" w:eastAsia="ru-RU"/>
        </w:rPr>
        <w:t xml:space="preserve">2021 жылға 13 189,8 мың теңге, 2022 жылға 82 695,4 мың теңге көзделген.   </w:t>
      </w:r>
    </w:p>
    <w:p w14:paraId="41B0EA5E" w14:textId="2671C5DC" w:rsidR="00C206EF" w:rsidRPr="00C206EF" w:rsidRDefault="00C206EF" w:rsidP="00741834">
      <w:pPr>
        <w:widowControl w:val="0"/>
        <w:spacing w:after="0" w:line="240" w:lineRule="auto"/>
        <w:ind w:firstLine="709"/>
        <w:jc w:val="both"/>
        <w:rPr>
          <w:rFonts w:ascii="Times New Roman" w:eastAsia="Times New Roman" w:hAnsi="Times New Roman"/>
          <w:bCs/>
          <w:sz w:val="28"/>
          <w:szCs w:val="28"/>
          <w:lang w:val="kk-KZ" w:eastAsia="ru-RU"/>
        </w:rPr>
      </w:pPr>
      <w:r w:rsidRPr="00C206EF">
        <w:rPr>
          <w:rFonts w:ascii="Times New Roman" w:eastAsia="Times New Roman" w:hAnsi="Times New Roman"/>
          <w:bCs/>
          <w:sz w:val="28"/>
          <w:szCs w:val="28"/>
          <w:lang w:val="kk-KZ" w:eastAsia="ru-RU"/>
        </w:rPr>
        <w:t xml:space="preserve">Келісім шарттың талаптарына сай, 2021 жылдың желтоқсан айында мердігер тарапынан 13 189,8 мың теңгеге атқарылған жұмыстар актісі </w:t>
      </w:r>
      <w:r w:rsidRPr="00C206EF">
        <w:rPr>
          <w:rFonts w:ascii="Times New Roman" w:eastAsia="Times New Roman" w:hAnsi="Times New Roman"/>
          <w:bCs/>
          <w:i/>
          <w:sz w:val="24"/>
          <w:szCs w:val="24"/>
          <w:lang w:val="kk-KZ" w:eastAsia="ru-RU"/>
        </w:rPr>
        <w:t xml:space="preserve">(Ф2, Ф3 </w:t>
      </w:r>
      <w:r w:rsidRPr="00C206EF">
        <w:rPr>
          <w:rFonts w:ascii="Times New Roman" w:eastAsia="Times New Roman" w:hAnsi="Times New Roman"/>
          <w:bCs/>
          <w:i/>
          <w:sz w:val="24"/>
          <w:szCs w:val="24"/>
          <w:lang w:val="kk-KZ" w:eastAsia="ru-RU"/>
        </w:rPr>
        <w:lastRenderedPageBreak/>
        <w:t>нысандары)</w:t>
      </w:r>
      <w:r w:rsidRPr="00C206EF">
        <w:rPr>
          <w:rFonts w:ascii="Times New Roman" w:eastAsia="Times New Roman" w:hAnsi="Times New Roman"/>
          <w:bCs/>
          <w:sz w:val="28"/>
          <w:szCs w:val="28"/>
          <w:lang w:val="kk-KZ" w:eastAsia="ru-RU"/>
        </w:rPr>
        <w:t xml:space="preserve"> тапсырылып, тапсырыс беруші мен мердігердің қолдары қойылып, мөрлермен расталған. Атқарылған жұмыстар актісі бойынша мердігермен        13 189,8 мың теңгеге құрал жабдықтар </w:t>
      </w:r>
      <w:r w:rsidRPr="00C206EF">
        <w:rPr>
          <w:rFonts w:ascii="Times New Roman" w:eastAsia="Times New Roman" w:hAnsi="Times New Roman"/>
          <w:bCs/>
          <w:i/>
          <w:sz w:val="24"/>
          <w:szCs w:val="24"/>
          <w:lang w:val="kk-KZ" w:eastAsia="ru-RU"/>
        </w:rPr>
        <w:t>(брусчатка бетонная толщиной 60мм – 544,14 м2,скамья Тип 3 – 30 шт, урна Тип 3 – 30 шт, декоративная арка – 2шт, МАФ Пульс – 1шт)</w:t>
      </w:r>
      <w:r w:rsidRPr="00C206EF">
        <w:rPr>
          <w:rFonts w:ascii="Times New Roman" w:eastAsia="Times New Roman" w:hAnsi="Times New Roman"/>
          <w:bCs/>
          <w:sz w:val="28"/>
          <w:szCs w:val="28"/>
          <w:lang w:val="kk-KZ" w:eastAsia="ru-RU"/>
        </w:rPr>
        <w:t xml:space="preserve"> сатып алынған. Мекеме тарапынан 2021 жылдың 29 желтоқсанында №4873501/21-1569 төлем шотымен «SHEBER TOOLS»</w:t>
      </w:r>
      <w:r w:rsidR="009D0799">
        <w:rPr>
          <w:rFonts w:ascii="Times New Roman" w:eastAsia="Times New Roman" w:hAnsi="Times New Roman"/>
          <w:bCs/>
          <w:sz w:val="28"/>
          <w:szCs w:val="28"/>
          <w:lang w:val="kk-KZ" w:eastAsia="ru-RU"/>
        </w:rPr>
        <w:t xml:space="preserve"> </w:t>
      </w:r>
      <w:r w:rsidRPr="00C206EF">
        <w:rPr>
          <w:rFonts w:ascii="Times New Roman" w:eastAsia="Times New Roman" w:hAnsi="Times New Roman"/>
          <w:bCs/>
          <w:sz w:val="28"/>
          <w:szCs w:val="28"/>
          <w:lang w:val="kk-KZ" w:eastAsia="ru-RU"/>
        </w:rPr>
        <w:t>ЖШС-не 13 189,8 мың теңге аударылған.</w:t>
      </w:r>
    </w:p>
    <w:p w14:paraId="3B1BEA0C" w14:textId="77777777" w:rsidR="00C206EF" w:rsidRPr="00C206EF" w:rsidRDefault="00C206EF" w:rsidP="00741834">
      <w:pPr>
        <w:widowControl w:val="0"/>
        <w:spacing w:after="0" w:line="240" w:lineRule="auto"/>
        <w:ind w:firstLine="709"/>
        <w:jc w:val="both"/>
        <w:rPr>
          <w:rFonts w:ascii="Times New Roman" w:eastAsia="Times New Roman" w:hAnsi="Times New Roman"/>
          <w:bCs/>
          <w:sz w:val="28"/>
          <w:szCs w:val="28"/>
          <w:lang w:val="kk-KZ" w:eastAsia="ru-RU"/>
        </w:rPr>
      </w:pPr>
      <w:r w:rsidRPr="00C206EF">
        <w:rPr>
          <w:rFonts w:ascii="Times New Roman" w:eastAsia="Times New Roman" w:hAnsi="Times New Roman"/>
          <w:bCs/>
          <w:sz w:val="28"/>
          <w:szCs w:val="28"/>
          <w:lang w:val="kk-KZ" w:eastAsia="ru-RU"/>
        </w:rPr>
        <w:t xml:space="preserve">Ал, Шарт бойынша 2022 жылға көзделген 82 695,4 мың теңге қаржы 2022 және 2023 жылдары қаралмаған.  </w:t>
      </w:r>
    </w:p>
    <w:p w14:paraId="34087D1C" w14:textId="5CD45170" w:rsidR="00C206EF" w:rsidRPr="00C206EF" w:rsidRDefault="009D0799" w:rsidP="00741834">
      <w:pPr>
        <w:widowControl w:val="0"/>
        <w:spacing w:after="0" w:line="240" w:lineRule="auto"/>
        <w:ind w:firstLine="709"/>
        <w:jc w:val="both"/>
        <w:rPr>
          <w:rFonts w:ascii="Times New Roman" w:eastAsia="Times New Roman" w:hAnsi="Times New Roman"/>
          <w:bCs/>
          <w:sz w:val="28"/>
          <w:szCs w:val="28"/>
          <w:lang w:val="kk-KZ" w:eastAsia="ru-RU"/>
        </w:rPr>
      </w:pPr>
      <w:r w:rsidRPr="009D0799">
        <w:rPr>
          <w:rFonts w:ascii="Times New Roman" w:eastAsia="Times New Roman" w:hAnsi="Times New Roman"/>
          <w:bCs/>
          <w:sz w:val="28"/>
          <w:szCs w:val="28"/>
          <w:lang w:val="kk-KZ" w:eastAsia="ru-RU"/>
        </w:rPr>
        <w:t>Бөлімнің сол кездегі басшысы А.Бабаев</w:t>
      </w:r>
      <w:r w:rsidR="00C206EF" w:rsidRPr="00C206EF">
        <w:rPr>
          <w:rFonts w:ascii="Times New Roman" w:eastAsia="Times New Roman" w:hAnsi="Times New Roman"/>
          <w:bCs/>
          <w:sz w:val="28"/>
          <w:szCs w:val="28"/>
          <w:lang w:val="kk-KZ" w:eastAsia="ru-RU"/>
        </w:rPr>
        <w:t xml:space="preserve"> пен «SHEBER TOOLS» ЖШС директоры И.Касенов арасында, тауар-материалдық құндылықтарды жауапты сақтауға қабылдау-беру актісі </w:t>
      </w:r>
      <w:r w:rsidR="00C206EF" w:rsidRPr="00C206EF">
        <w:rPr>
          <w:rFonts w:ascii="Times New Roman" w:eastAsia="Times New Roman" w:hAnsi="Times New Roman"/>
          <w:bCs/>
          <w:i/>
          <w:sz w:val="24"/>
          <w:szCs w:val="24"/>
          <w:lang w:val="kk-KZ" w:eastAsia="ru-RU"/>
        </w:rPr>
        <w:t>(актіге жасалған күні мен айы, жылы қойылмаған)</w:t>
      </w:r>
      <w:r w:rsidR="00C206EF" w:rsidRPr="00C206EF">
        <w:rPr>
          <w:rFonts w:ascii="Times New Roman" w:eastAsia="Times New Roman" w:hAnsi="Times New Roman"/>
          <w:bCs/>
          <w:sz w:val="28"/>
          <w:szCs w:val="28"/>
          <w:lang w:val="kk-KZ" w:eastAsia="ru-RU"/>
        </w:rPr>
        <w:t xml:space="preserve"> белгісіз күні жасалып, өнім беруші бұдан әрі сақтаушы, «SHEBER TOOLS» ЖШС-і «Дәрігерлер аллеясын абаттандыру» объектісі бойынша алынған                       тауар-материалдық құндылықтарды </w:t>
      </w:r>
      <w:r w:rsidR="00C206EF" w:rsidRPr="00C206EF">
        <w:rPr>
          <w:rFonts w:ascii="Times New Roman" w:eastAsia="Times New Roman" w:hAnsi="Times New Roman"/>
          <w:bCs/>
          <w:i/>
          <w:sz w:val="24"/>
          <w:szCs w:val="24"/>
          <w:lang w:val="kk-KZ" w:eastAsia="ru-RU"/>
        </w:rPr>
        <w:t>(тізімге сәйкес)</w:t>
      </w:r>
      <w:r w:rsidR="00C206EF" w:rsidRPr="00C206EF">
        <w:rPr>
          <w:rFonts w:ascii="Times New Roman" w:eastAsia="Times New Roman" w:hAnsi="Times New Roman"/>
          <w:bCs/>
          <w:sz w:val="28"/>
          <w:szCs w:val="28"/>
          <w:lang w:val="kk-KZ" w:eastAsia="ru-RU"/>
        </w:rPr>
        <w:t xml:space="preserve"> жалпы сомасы 13 189,8 мың теңгеге уақытша жауапты сақтауға қабылдаған.</w:t>
      </w:r>
      <w:r w:rsidR="00C206EF" w:rsidRPr="00C206EF">
        <w:rPr>
          <w:rFonts w:ascii="Times New Roman" w:eastAsia="Times New Roman" w:hAnsi="Times New Roman"/>
          <w:sz w:val="24"/>
          <w:szCs w:val="24"/>
          <w:lang w:val="kk-KZ" w:eastAsia="ru-RU"/>
        </w:rPr>
        <w:t xml:space="preserve"> С</w:t>
      </w:r>
      <w:r w:rsidR="00C206EF" w:rsidRPr="00C206EF">
        <w:rPr>
          <w:rFonts w:ascii="Times New Roman" w:eastAsia="Times New Roman" w:hAnsi="Times New Roman"/>
          <w:bCs/>
          <w:sz w:val="28"/>
          <w:szCs w:val="28"/>
          <w:lang w:val="kk-KZ" w:eastAsia="ru-RU"/>
        </w:rPr>
        <w:t>ақтаушы жоғарыда аталған тауар-материалдық құндылықтарды барлық ықтимал зақымданулар мен әсерлерден бастап талап етуге дейінгі барлық нормалар мен ережелерге сәйкес сақтауды ұйымдастыруға міндеттенген.</w:t>
      </w:r>
    </w:p>
    <w:p w14:paraId="44B4680C" w14:textId="109F96E7" w:rsidR="00C206EF" w:rsidRPr="00C206EF" w:rsidRDefault="0029786E"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Аудит барысында Бөлім тарапынан </w:t>
      </w:r>
      <w:r w:rsidR="00C206EF" w:rsidRPr="00C206EF">
        <w:rPr>
          <w:rFonts w:ascii="Times New Roman" w:eastAsia="Times New Roman" w:hAnsi="Times New Roman"/>
          <w:sz w:val="28"/>
          <w:szCs w:val="28"/>
          <w:lang w:val="kk-KZ" w:eastAsia="ru-RU"/>
        </w:rPr>
        <w:t xml:space="preserve">«SHEBER TOOLS» ЖШС-не сатып алынған құрал-жабдықтарды аудитке көрсету жөнінде шақырту туралы 17.07.2024 жылы №40-02-03/1065, 18.07.2024 жылы №40-02-03/1068 және 09.08.2024 жылы №40-02-03/1167 санды хаттар жолданды. Алайда, «SHEBER TOOLS» ЖШС-і тарапынан хабар болмады және </w:t>
      </w:r>
      <w:r w:rsidR="009D0799">
        <w:rPr>
          <w:rFonts w:ascii="Times New Roman" w:eastAsia="Times New Roman" w:hAnsi="Times New Roman"/>
          <w:sz w:val="28"/>
          <w:szCs w:val="28"/>
          <w:lang w:val="kk-KZ" w:eastAsia="ru-RU"/>
        </w:rPr>
        <w:t xml:space="preserve">Бөлім </w:t>
      </w:r>
      <w:r w:rsidR="00C206EF" w:rsidRPr="00C206EF">
        <w:rPr>
          <w:rFonts w:ascii="Times New Roman" w:eastAsia="Times New Roman" w:hAnsi="Times New Roman"/>
          <w:sz w:val="28"/>
          <w:szCs w:val="28"/>
          <w:lang w:val="kk-KZ" w:eastAsia="ru-RU"/>
        </w:rPr>
        <w:t xml:space="preserve">тарапынан сатып алынған құрал-жабдықтарды көрсете алмады. Осы ретте, сатып алынған құрал-жабдықтардың алынғандығын растаудың мүмкінішілігі жоқ, себебі заңды тұлға «SHEBER TOOLS» ЖШС-нің мекен-жайы Алматы қаласы, Тимирязова, 42/1 орналасқан. </w:t>
      </w:r>
    </w:p>
    <w:p w14:paraId="587504C9" w14:textId="44DA3245" w:rsidR="009D0799" w:rsidRDefault="00547D3A" w:rsidP="00741834">
      <w:pPr>
        <w:pBdr>
          <w:bottom w:val="single" w:sz="4" w:space="0" w:color="FFFFFF"/>
        </w:pBdr>
        <w:spacing w:after="0" w:line="240" w:lineRule="auto"/>
        <w:ind w:firstLine="708"/>
        <w:contextualSpacing/>
        <w:jc w:val="both"/>
        <w:rPr>
          <w:rFonts w:ascii="Times New Roman" w:hAnsi="Times New Roman"/>
          <w:b/>
          <w:bCs/>
          <w:sz w:val="28"/>
          <w:szCs w:val="28"/>
          <w:lang w:val="kk-KZ" w:eastAsia="ru-RU"/>
        </w:rPr>
      </w:pPr>
      <w:r>
        <w:rPr>
          <w:rFonts w:ascii="Times New Roman" w:hAnsi="Times New Roman"/>
          <w:b/>
          <w:bCs/>
          <w:sz w:val="28"/>
          <w:szCs w:val="28"/>
          <w:lang w:val="kk-KZ" w:eastAsia="ru-RU"/>
        </w:rPr>
        <w:t>4</w:t>
      </w:r>
      <w:r w:rsidRPr="00172BEA">
        <w:rPr>
          <w:rFonts w:ascii="Times New Roman" w:hAnsi="Times New Roman"/>
          <w:b/>
          <w:bCs/>
          <w:sz w:val="28"/>
          <w:szCs w:val="28"/>
          <w:lang w:val="kk-KZ" w:eastAsia="ru-RU"/>
        </w:rPr>
        <w:t>-тармақ.</w:t>
      </w:r>
      <w:r>
        <w:rPr>
          <w:rFonts w:ascii="Times New Roman" w:hAnsi="Times New Roman"/>
          <w:bCs/>
          <w:sz w:val="28"/>
          <w:szCs w:val="28"/>
          <w:lang w:val="kk-KZ" w:eastAsia="ru-RU"/>
        </w:rPr>
        <w:t xml:space="preserve"> </w:t>
      </w:r>
      <w:r w:rsidR="009D0799" w:rsidRPr="00172BEA">
        <w:rPr>
          <w:rFonts w:ascii="Times New Roman" w:hAnsi="Times New Roman"/>
          <w:bCs/>
          <w:sz w:val="28"/>
          <w:szCs w:val="28"/>
          <w:lang w:val="kk-KZ" w:eastAsia="ru-RU"/>
        </w:rPr>
        <w:t xml:space="preserve">Осылайша, аудитпен қамтылған мерзім аралығында «Кеншілер саябағын  абаттандыру» жұмыстары бойынша </w:t>
      </w:r>
      <w:r w:rsidR="009D0799" w:rsidRPr="00F41F59">
        <w:rPr>
          <w:rFonts w:ascii="Times New Roman" w:hAnsi="Times New Roman"/>
          <w:b/>
          <w:bCs/>
          <w:sz w:val="28"/>
          <w:szCs w:val="28"/>
          <w:lang w:val="kk-KZ" w:eastAsia="ru-RU"/>
        </w:rPr>
        <w:t xml:space="preserve">5 540,0 мың теңгеге сатып алынған құрал-жабдықтардың </w:t>
      </w:r>
      <w:r w:rsidR="009D0799" w:rsidRPr="009D0799">
        <w:rPr>
          <w:rFonts w:ascii="Times New Roman" w:hAnsi="Times New Roman"/>
          <w:bCs/>
          <w:sz w:val="28"/>
          <w:szCs w:val="28"/>
          <w:lang w:val="kk-KZ" w:eastAsia="ru-RU"/>
        </w:rPr>
        <w:t xml:space="preserve">және </w:t>
      </w:r>
      <w:r w:rsidR="009D0799" w:rsidRPr="00C206EF">
        <w:rPr>
          <w:rFonts w:ascii="Times New Roman" w:eastAsia="Times New Roman" w:hAnsi="Times New Roman"/>
          <w:sz w:val="28"/>
          <w:szCs w:val="28"/>
          <w:lang w:val="kk-KZ" w:eastAsia="ru-RU"/>
        </w:rPr>
        <w:t xml:space="preserve">«Дәрігерлер аллеясын абаттандыру» жұмыстары бойынша </w:t>
      </w:r>
      <w:r w:rsidR="009D0799" w:rsidRPr="00C206EF">
        <w:rPr>
          <w:rFonts w:ascii="Times New Roman" w:eastAsia="Times New Roman" w:hAnsi="Times New Roman"/>
          <w:b/>
          <w:sz w:val="28"/>
          <w:szCs w:val="28"/>
          <w:lang w:val="kk-KZ" w:eastAsia="ru-RU"/>
        </w:rPr>
        <w:t>13 189,8 мың теңгеге</w:t>
      </w:r>
      <w:r w:rsidR="009D0799" w:rsidRPr="00F41F59">
        <w:rPr>
          <w:rFonts w:ascii="Times New Roman" w:eastAsia="Times New Roman" w:hAnsi="Times New Roman"/>
          <w:b/>
          <w:sz w:val="28"/>
          <w:szCs w:val="28"/>
          <w:lang w:val="kk-KZ" w:eastAsia="ru-RU"/>
        </w:rPr>
        <w:t xml:space="preserve"> </w:t>
      </w:r>
      <w:r w:rsidR="009D0799" w:rsidRPr="00C206EF">
        <w:rPr>
          <w:rFonts w:ascii="Times New Roman" w:eastAsia="Times New Roman" w:hAnsi="Times New Roman"/>
          <w:b/>
          <w:sz w:val="28"/>
          <w:szCs w:val="28"/>
          <w:lang w:val="kk-KZ" w:eastAsia="ru-RU"/>
        </w:rPr>
        <w:t>сатып алынған</w:t>
      </w:r>
      <w:r w:rsidR="004746B2">
        <w:rPr>
          <w:rFonts w:ascii="Times New Roman" w:eastAsia="Times New Roman" w:hAnsi="Times New Roman"/>
          <w:b/>
          <w:sz w:val="28"/>
          <w:szCs w:val="28"/>
          <w:lang w:val="kk-KZ" w:eastAsia="ru-RU"/>
        </w:rPr>
        <w:t xml:space="preserve"> </w:t>
      </w:r>
      <w:r w:rsidR="009D0799" w:rsidRPr="00C206EF">
        <w:rPr>
          <w:rFonts w:ascii="Times New Roman" w:eastAsia="Times New Roman" w:hAnsi="Times New Roman"/>
          <w:b/>
          <w:sz w:val="28"/>
          <w:szCs w:val="28"/>
          <w:lang w:val="kk-KZ" w:eastAsia="ru-RU"/>
        </w:rPr>
        <w:t xml:space="preserve">құрал-жабдықтардың </w:t>
      </w:r>
      <w:r w:rsidR="009D0799" w:rsidRPr="00F41F59">
        <w:rPr>
          <w:rFonts w:ascii="Times New Roman" w:hAnsi="Times New Roman"/>
          <w:b/>
          <w:bCs/>
          <w:sz w:val="28"/>
          <w:szCs w:val="28"/>
          <w:lang w:val="kk-KZ" w:eastAsia="ru-RU"/>
        </w:rPr>
        <w:t>жоқтығы анықталды.</w:t>
      </w:r>
    </w:p>
    <w:p w14:paraId="2237E5AE" w14:textId="02BC2FF9" w:rsidR="0029786E" w:rsidRDefault="0029786E" w:rsidP="00741834">
      <w:pPr>
        <w:widowControl w:val="0"/>
        <w:spacing w:after="0" w:line="240" w:lineRule="auto"/>
        <w:ind w:firstLine="709"/>
        <w:jc w:val="both"/>
        <w:rPr>
          <w:rFonts w:ascii="Times New Roman" w:eastAsia="Times New Roman" w:hAnsi="Times New Roman"/>
          <w:sz w:val="28"/>
          <w:szCs w:val="28"/>
          <w:lang w:val="kk-KZ" w:eastAsia="ru-RU"/>
        </w:rPr>
      </w:pPr>
      <w:r w:rsidRPr="00C206EF">
        <w:rPr>
          <w:rFonts w:ascii="Times New Roman" w:eastAsia="Times New Roman" w:hAnsi="Times New Roman"/>
          <w:sz w:val="28"/>
          <w:szCs w:val="28"/>
          <w:lang w:val="kk-KZ" w:eastAsia="ru-RU"/>
        </w:rPr>
        <w:t xml:space="preserve">Осыдан соң </w:t>
      </w:r>
      <w:r>
        <w:rPr>
          <w:rFonts w:ascii="Times New Roman" w:eastAsia="Times New Roman" w:hAnsi="Times New Roman"/>
          <w:sz w:val="28"/>
          <w:szCs w:val="28"/>
          <w:lang w:val="kk-KZ" w:eastAsia="ru-RU"/>
        </w:rPr>
        <w:t xml:space="preserve">Бөлім </w:t>
      </w:r>
      <w:r w:rsidRPr="00C206EF">
        <w:rPr>
          <w:rFonts w:ascii="Times New Roman" w:eastAsia="Times New Roman" w:hAnsi="Times New Roman"/>
          <w:sz w:val="28"/>
          <w:szCs w:val="28"/>
          <w:lang w:val="kk-KZ" w:eastAsia="ru-RU"/>
        </w:rPr>
        <w:t xml:space="preserve">тарапынан төленген қаржы көлеміндегі нысанға қатысты тауарды жеткізуді міндеттеу туралы </w:t>
      </w:r>
      <w:r w:rsidR="00266B5A">
        <w:rPr>
          <w:rFonts w:ascii="Times New Roman" w:eastAsia="Times New Roman" w:hAnsi="Times New Roman"/>
          <w:sz w:val="28"/>
          <w:szCs w:val="28"/>
          <w:lang w:val="kk-KZ" w:eastAsia="ru-RU"/>
        </w:rPr>
        <w:t xml:space="preserve">тиісті сот органына </w:t>
      </w:r>
      <w:r w:rsidRPr="00C206EF">
        <w:rPr>
          <w:rFonts w:ascii="Times New Roman" w:eastAsia="Times New Roman" w:hAnsi="Times New Roman"/>
          <w:sz w:val="28"/>
          <w:szCs w:val="28"/>
          <w:lang w:val="kk-KZ" w:eastAsia="ru-RU"/>
        </w:rPr>
        <w:t>2024 жыл</w:t>
      </w:r>
      <w:r w:rsidR="00266B5A">
        <w:rPr>
          <w:rFonts w:ascii="Times New Roman" w:eastAsia="Times New Roman" w:hAnsi="Times New Roman"/>
          <w:sz w:val="28"/>
          <w:szCs w:val="28"/>
          <w:lang w:val="kk-KZ" w:eastAsia="ru-RU"/>
        </w:rPr>
        <w:t xml:space="preserve">дың 14 тамызында </w:t>
      </w:r>
      <w:r w:rsidRPr="00C206EF">
        <w:rPr>
          <w:rFonts w:ascii="Times New Roman" w:eastAsia="Times New Roman" w:hAnsi="Times New Roman"/>
          <w:sz w:val="28"/>
          <w:szCs w:val="28"/>
          <w:lang w:val="kk-KZ" w:eastAsia="ru-RU"/>
        </w:rPr>
        <w:t>№195165L08360605 санды хатпен талап арыз берілген.</w:t>
      </w:r>
    </w:p>
    <w:p w14:paraId="5255AE84" w14:textId="04AE7081" w:rsidR="005A595F" w:rsidRPr="005A595F" w:rsidRDefault="00120C24" w:rsidP="00741834">
      <w:pPr>
        <w:widowControl w:val="0"/>
        <w:spacing w:after="0" w:line="240" w:lineRule="auto"/>
        <w:ind w:firstLine="709"/>
        <w:jc w:val="both"/>
        <w:rPr>
          <w:rFonts w:ascii="Times New Roman" w:eastAsia="Times New Roman" w:hAnsi="Times New Roman"/>
          <w:sz w:val="28"/>
          <w:szCs w:val="28"/>
          <w:lang w:val="kk-KZ" w:eastAsia="ru-RU"/>
        </w:rPr>
      </w:pPr>
      <w:r w:rsidRPr="00120C24">
        <w:rPr>
          <w:rFonts w:ascii="Times New Roman" w:eastAsia="Times New Roman" w:hAnsi="Times New Roman"/>
          <w:sz w:val="28"/>
          <w:szCs w:val="28"/>
          <w:lang w:val="kk-KZ" w:eastAsia="ru-RU"/>
        </w:rPr>
        <w:t xml:space="preserve">Сонымен бірге </w:t>
      </w:r>
      <w:r w:rsidRPr="000F0C74">
        <w:rPr>
          <w:rFonts w:ascii="Times New Roman" w:eastAsia="Times New Roman" w:hAnsi="Times New Roman"/>
          <w:b/>
          <w:sz w:val="28"/>
          <w:szCs w:val="28"/>
          <w:lang w:val="kk-KZ" w:eastAsia="ru-RU"/>
        </w:rPr>
        <w:t>«</w:t>
      </w:r>
      <w:r w:rsidRPr="000F0C74">
        <w:rPr>
          <w:rFonts w:ascii="Times New Roman" w:hAnsi="Times New Roman"/>
          <w:b/>
          <w:sz w:val="28"/>
          <w:szCs w:val="28"/>
          <w:lang w:val="kk-KZ" w:eastAsia="ru-RU"/>
        </w:rPr>
        <w:t>Рәміздер алаңының құрылысы</w:t>
      </w:r>
      <w:r w:rsidRPr="000F0C74">
        <w:rPr>
          <w:rFonts w:ascii="Times New Roman" w:eastAsia="Times New Roman" w:hAnsi="Times New Roman"/>
          <w:b/>
          <w:sz w:val="28"/>
          <w:szCs w:val="28"/>
          <w:lang w:val="kk-KZ" w:eastAsia="ru-RU"/>
        </w:rPr>
        <w:t>» нысаны</w:t>
      </w:r>
      <w:r w:rsidRPr="00120C24">
        <w:rPr>
          <w:rFonts w:ascii="Times New Roman" w:eastAsia="Times New Roman" w:hAnsi="Times New Roman"/>
          <w:sz w:val="28"/>
          <w:szCs w:val="28"/>
          <w:lang w:val="kk-KZ" w:eastAsia="ru-RU"/>
        </w:rPr>
        <w:t xml:space="preserve"> бойынша 2024 жылдың 01-02 тамыз аралығында атқарылған жұмыстардың анықтығын растау мақсатында бақылау өлшемі (тексеріп қарау) жүргізіліп, жұмыстардың жобалау сметалық құжаттамаға және №2 нысандағы жұмыстардың орындалу актілеріне сәйкестігін салыстыру нәтижесінде жалпы </w:t>
      </w:r>
      <w:r w:rsidRPr="00120C24">
        <w:rPr>
          <w:rFonts w:ascii="Times New Roman" w:eastAsia="Times New Roman" w:hAnsi="Times New Roman"/>
          <w:b/>
          <w:sz w:val="28"/>
          <w:szCs w:val="28"/>
          <w:lang w:val="kk-KZ" w:eastAsia="ru-RU"/>
        </w:rPr>
        <w:t>642,7</w:t>
      </w:r>
      <w:r w:rsidRPr="00120C24">
        <w:rPr>
          <w:rFonts w:ascii="Times New Roman" w:eastAsia="Times New Roman" w:hAnsi="Times New Roman"/>
          <w:sz w:val="28"/>
          <w:szCs w:val="28"/>
          <w:lang w:val="kk-KZ" w:eastAsia="ru-RU"/>
        </w:rPr>
        <w:t xml:space="preserve"> </w:t>
      </w:r>
      <w:r w:rsidRPr="00120C24">
        <w:rPr>
          <w:rFonts w:ascii="Times New Roman" w:eastAsia="Times New Roman" w:hAnsi="Times New Roman"/>
          <w:b/>
          <w:sz w:val="28"/>
          <w:szCs w:val="28"/>
          <w:lang w:val="kk-KZ" w:eastAsia="ru-RU"/>
        </w:rPr>
        <w:t xml:space="preserve">мың теңгеге </w:t>
      </w:r>
      <w:r w:rsidRPr="00120C24">
        <w:rPr>
          <w:rFonts w:ascii="Times New Roman" w:eastAsia="Times New Roman" w:hAnsi="Times New Roman"/>
          <w:i/>
          <w:sz w:val="24"/>
          <w:szCs w:val="24"/>
          <w:lang w:val="kk-KZ" w:eastAsia="ru-RU"/>
        </w:rPr>
        <w:t>(1 дана конструкции навесов для мусоросборников, поставляемые в готовом виде, с подразделением по типам (видам): Навес над мусорными баками на 2 шт., 2 комплект  металлический мусоросборник с тележкой СТ РК 1231-2004.)</w:t>
      </w:r>
      <w:r w:rsidRPr="00120C24">
        <w:rPr>
          <w:rFonts w:ascii="Times New Roman" w:eastAsia="Times New Roman" w:hAnsi="Times New Roman"/>
          <w:sz w:val="28"/>
          <w:szCs w:val="28"/>
          <w:lang w:val="kk-KZ" w:eastAsia="ru-RU"/>
        </w:rPr>
        <w:t xml:space="preserve"> атқарылмаған жұмыстар көлемі </w:t>
      </w:r>
      <w:r w:rsidR="005A595F">
        <w:rPr>
          <w:rFonts w:ascii="Times New Roman" w:eastAsia="Times New Roman" w:hAnsi="Times New Roman"/>
          <w:sz w:val="28"/>
          <w:szCs w:val="28"/>
          <w:lang w:val="kk-KZ" w:eastAsia="ru-RU"/>
        </w:rPr>
        <w:t xml:space="preserve">және </w:t>
      </w:r>
      <w:r w:rsidR="005A595F" w:rsidRPr="000F0C74">
        <w:rPr>
          <w:rFonts w:ascii="Times New Roman" w:eastAsia="Times New Roman" w:hAnsi="Times New Roman"/>
          <w:b/>
          <w:sz w:val="28"/>
          <w:szCs w:val="28"/>
          <w:lang w:val="kk-KZ" w:eastAsia="ru-RU"/>
        </w:rPr>
        <w:t xml:space="preserve">«Кентау қаласында тәркіленген малды уақытша орналастыру үшін </w:t>
      </w:r>
      <w:r w:rsidR="005A595F" w:rsidRPr="000F0C74">
        <w:rPr>
          <w:rFonts w:ascii="Times New Roman" w:eastAsia="Times New Roman" w:hAnsi="Times New Roman"/>
          <w:b/>
          <w:sz w:val="28"/>
          <w:szCs w:val="28"/>
          <w:lang w:val="kk-KZ" w:eastAsia="ru-RU"/>
        </w:rPr>
        <w:lastRenderedPageBreak/>
        <w:t>айыппұл тұрағын реттеу» жұмыстары</w:t>
      </w:r>
      <w:r w:rsidR="005A595F" w:rsidRPr="005A595F">
        <w:rPr>
          <w:rFonts w:ascii="Times New Roman" w:eastAsia="Times New Roman" w:hAnsi="Times New Roman"/>
          <w:sz w:val="28"/>
          <w:szCs w:val="28"/>
          <w:lang w:val="kk-KZ" w:eastAsia="ru-RU"/>
        </w:rPr>
        <w:t xml:space="preserve"> бойынша 2024 жылдың 14 тамызында атқарылған жұмыстардың анықтығын растау мақсатында бақылау өлшемі (тексеріп қарау) жүргізіліп, жұмыстардың жобалау сметалық құжаттамаға және №2 нысандағы жұмыстардың орындалу актілеріне сәйкестігін салыстыру нәтижесінде жалпы сомасы </w:t>
      </w:r>
      <w:r w:rsidR="005A595F" w:rsidRPr="005A595F">
        <w:rPr>
          <w:rFonts w:ascii="Times New Roman" w:eastAsia="Times New Roman" w:hAnsi="Times New Roman"/>
          <w:b/>
          <w:sz w:val="28"/>
          <w:szCs w:val="28"/>
          <w:lang w:val="kk-KZ" w:eastAsia="ru-RU"/>
        </w:rPr>
        <w:t xml:space="preserve">647,1 мың теңгеге </w:t>
      </w:r>
      <w:r w:rsidR="005A595F" w:rsidRPr="001F60EE">
        <w:rPr>
          <w:rFonts w:ascii="Times New Roman" w:eastAsia="Times New Roman" w:hAnsi="Times New Roman"/>
          <w:i/>
          <w:sz w:val="24"/>
          <w:szCs w:val="24"/>
          <w:lang w:val="kk-KZ" w:eastAsia="ru-RU"/>
        </w:rPr>
        <w:t>(1 комплект. конструкции калиток распашных из сетчатых панелей, поставляемые в готовом виде, с подразделением по типоразмерам (видам): Калитка распашная из сетчатых панелей 3D размером проема 1,0м * 1,6 м. с металлическими стойками, 1 пень пни давностью рубки до трех лет диаметром до 500 мм, мягких пород. Корчевка в ручную., 0,1 га Кустарники и мелколесье густые. Корчевка в грунтах естественного залегания корчевателями-собирателями на тракторе  79 кВт (108 л с), 5 м3 грунта Грунты 2 группы. Разработка в ручную в траншеях глубиной до 2 м без креплений с откосами, 22,8 м2 основания или покрытия  Основания и покрытия из песчано-гравийных или щебоночно-песчаных смесей однослойные толщиной 12 см. Устройство, 23 м3 кладки Стены из камней известняковых. Кладка рядовая при высоте этажа до 4м. 1450 шт  Блок бетонный сплиттерный СТ РК 945-92 размерами 390 мм * 190 мм * 188 мм, серый., 12 м3 подстилающего слоя Слои подстилающие гравийные. Устройство с уплотнением трамбовками.)</w:t>
      </w:r>
      <w:r w:rsidR="001F60EE">
        <w:rPr>
          <w:rFonts w:ascii="Times New Roman" w:eastAsia="Times New Roman" w:hAnsi="Times New Roman"/>
          <w:sz w:val="28"/>
          <w:szCs w:val="28"/>
          <w:lang w:val="kk-KZ" w:eastAsia="ru-RU"/>
        </w:rPr>
        <w:t xml:space="preserve"> </w:t>
      </w:r>
      <w:r w:rsidR="005A595F" w:rsidRPr="005A595F">
        <w:rPr>
          <w:rFonts w:ascii="Times New Roman" w:eastAsia="Times New Roman" w:hAnsi="Times New Roman"/>
          <w:sz w:val="28"/>
          <w:szCs w:val="28"/>
          <w:lang w:val="kk-KZ" w:eastAsia="ru-RU"/>
        </w:rPr>
        <w:t>атқарылмаған жұмыстар көлемі анықталды.</w:t>
      </w:r>
    </w:p>
    <w:p w14:paraId="3CB7CA2D" w14:textId="7843C8E8" w:rsidR="00947A06" w:rsidRPr="00947A06" w:rsidRDefault="008A5105"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5</w:t>
      </w:r>
      <w:r w:rsidRPr="008A5105">
        <w:rPr>
          <w:rFonts w:ascii="Times New Roman" w:hAnsi="Times New Roman"/>
          <w:b/>
          <w:sz w:val="28"/>
          <w:szCs w:val="28"/>
          <w:lang w:val="kk-KZ"/>
        </w:rPr>
        <w:t>-тармақ.</w:t>
      </w:r>
      <w:r w:rsidRPr="008A5105">
        <w:rPr>
          <w:rFonts w:ascii="Times New Roman" w:hAnsi="Times New Roman"/>
          <w:sz w:val="28"/>
          <w:szCs w:val="28"/>
          <w:lang w:val="kk-KZ"/>
        </w:rPr>
        <w:t xml:space="preserve"> </w:t>
      </w:r>
      <w:r w:rsidR="00947A06">
        <w:rPr>
          <w:rFonts w:ascii="Times New Roman" w:hAnsi="Times New Roman"/>
          <w:sz w:val="28"/>
          <w:szCs w:val="28"/>
          <w:lang w:val="kk-KZ"/>
        </w:rPr>
        <w:t>Осылайша</w:t>
      </w:r>
      <w:r w:rsidR="00947A06" w:rsidRPr="00947A06">
        <w:rPr>
          <w:rFonts w:ascii="Times New Roman" w:hAnsi="Times New Roman"/>
          <w:sz w:val="28"/>
          <w:szCs w:val="28"/>
          <w:lang w:val="kk-KZ"/>
        </w:rPr>
        <w:t xml:space="preserve">, </w:t>
      </w:r>
      <w:r w:rsidR="009A7D46" w:rsidRPr="00947A06">
        <w:rPr>
          <w:rFonts w:ascii="Times New Roman" w:hAnsi="Times New Roman"/>
          <w:sz w:val="28"/>
          <w:szCs w:val="28"/>
          <w:lang w:val="kk-KZ"/>
        </w:rPr>
        <w:t xml:space="preserve">Қазақстан Республикасының Бюджет кодексінің </w:t>
      </w:r>
      <w:r w:rsidR="009A7D46">
        <w:rPr>
          <w:rFonts w:ascii="Times New Roman" w:hAnsi="Times New Roman"/>
          <w:sz w:val="28"/>
          <w:szCs w:val="28"/>
          <w:lang w:val="kk-KZ"/>
        </w:rPr>
        <w:t xml:space="preserve"> </w:t>
      </w:r>
      <w:r w:rsidR="009A7D46" w:rsidRPr="00947A06">
        <w:rPr>
          <w:rFonts w:ascii="Times New Roman" w:hAnsi="Times New Roman"/>
          <w:sz w:val="28"/>
          <w:szCs w:val="28"/>
          <w:lang w:val="kk-KZ"/>
        </w:rPr>
        <w:t>97 бабының 6-тармағының</w:t>
      </w:r>
      <w:r w:rsidR="009A7D46">
        <w:rPr>
          <w:rFonts w:ascii="Times New Roman" w:hAnsi="Times New Roman"/>
          <w:sz w:val="28"/>
          <w:szCs w:val="28"/>
          <w:lang w:val="kk-KZ"/>
        </w:rPr>
        <w:t>,</w:t>
      </w:r>
      <w:r w:rsidR="009A7D46" w:rsidRPr="00947A06">
        <w:rPr>
          <w:rFonts w:ascii="Times New Roman" w:hAnsi="Times New Roman"/>
          <w:sz w:val="28"/>
          <w:szCs w:val="28"/>
          <w:lang w:val="kk-KZ"/>
        </w:rPr>
        <w:t xml:space="preserve"> </w:t>
      </w:r>
      <w:r w:rsidR="00947A06" w:rsidRPr="00947A06">
        <w:rPr>
          <w:rFonts w:ascii="Times New Roman" w:hAnsi="Times New Roman"/>
          <w:sz w:val="28"/>
          <w:szCs w:val="28"/>
          <w:lang w:val="kk-KZ"/>
        </w:rPr>
        <w:t xml:space="preserve">Қазақстан Республикасының 2001 жылғы </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16 шілдедегі «Қазақстан Республикасының сәулет, қала құрылысы және құрылыс</w:t>
      </w:r>
      <w:r w:rsidR="009A7D46">
        <w:rPr>
          <w:rFonts w:ascii="Times New Roman" w:hAnsi="Times New Roman"/>
          <w:sz w:val="28"/>
          <w:szCs w:val="28"/>
          <w:lang w:val="kk-KZ"/>
        </w:rPr>
        <w:t xml:space="preserve"> қызметі туралы» №242-ІІ З</w:t>
      </w:r>
      <w:r w:rsidR="00947A06" w:rsidRPr="00947A06">
        <w:rPr>
          <w:rFonts w:ascii="Times New Roman" w:hAnsi="Times New Roman"/>
          <w:sz w:val="28"/>
          <w:szCs w:val="28"/>
          <w:lang w:val="kk-KZ"/>
        </w:rPr>
        <w:t>аңының 17 бабы 1</w:t>
      </w:r>
      <w:r w:rsidR="009A7D46">
        <w:rPr>
          <w:rFonts w:ascii="Times New Roman" w:hAnsi="Times New Roman"/>
          <w:sz w:val="28"/>
          <w:szCs w:val="28"/>
          <w:lang w:val="kk-KZ"/>
        </w:rPr>
        <w:t>-тармағының</w:t>
      </w:r>
      <w:r w:rsidR="00947A06" w:rsidRPr="00947A06">
        <w:rPr>
          <w:rFonts w:ascii="Times New Roman" w:hAnsi="Times New Roman"/>
          <w:sz w:val="28"/>
          <w:szCs w:val="28"/>
          <w:lang w:val="kk-KZ"/>
        </w:rPr>
        <w:t xml:space="preserve"> 4-1), 10) тармақша</w:t>
      </w:r>
      <w:r w:rsidR="009A7D46">
        <w:rPr>
          <w:rFonts w:ascii="Times New Roman" w:hAnsi="Times New Roman"/>
          <w:sz w:val="28"/>
          <w:szCs w:val="28"/>
          <w:lang w:val="kk-KZ"/>
        </w:rPr>
        <w:t>ларының, 34-3 бабының 2-</w:t>
      </w:r>
      <w:r w:rsidR="00947A06" w:rsidRPr="00947A06">
        <w:rPr>
          <w:rFonts w:ascii="Times New Roman" w:hAnsi="Times New Roman"/>
          <w:sz w:val="28"/>
          <w:szCs w:val="28"/>
          <w:lang w:val="kk-KZ"/>
        </w:rPr>
        <w:t xml:space="preserve">тармағы 1), 4), 9) тармақшаларының, </w:t>
      </w:r>
      <w:r w:rsidR="009A7D46">
        <w:rPr>
          <w:rFonts w:ascii="Times New Roman" w:hAnsi="Times New Roman"/>
          <w:sz w:val="28"/>
          <w:szCs w:val="28"/>
          <w:lang w:val="kk-KZ"/>
        </w:rPr>
        <w:t xml:space="preserve">        60 бабы 1-тармағының, 73 бабының 5-</w:t>
      </w:r>
      <w:r w:rsidR="00947A06" w:rsidRPr="00947A06">
        <w:rPr>
          <w:rFonts w:ascii="Times New Roman" w:hAnsi="Times New Roman"/>
          <w:sz w:val="28"/>
          <w:szCs w:val="28"/>
          <w:lang w:val="kk-KZ"/>
        </w:rPr>
        <w:t>тармағы 2)-ші абзацының, Қазақстан Республикасы Ұлттық экономика министрінің 2015 жылғы 19 наурыздағы №229 бұйрығымен бекітілген Тапсырыс берушінің (құрылыс салушының) қызметін ұйымдастырудың және функцияларын жүзеге асырудың қағидаларының</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12</w:t>
      </w:r>
      <w:r w:rsidR="009A7D46">
        <w:rPr>
          <w:rFonts w:ascii="Times New Roman" w:hAnsi="Times New Roman"/>
          <w:sz w:val="28"/>
          <w:szCs w:val="28"/>
          <w:lang w:val="kk-KZ"/>
        </w:rPr>
        <w:t>-</w:t>
      </w:r>
      <w:r w:rsidR="00947A06" w:rsidRPr="00947A06">
        <w:rPr>
          <w:rFonts w:ascii="Times New Roman" w:hAnsi="Times New Roman"/>
          <w:sz w:val="28"/>
          <w:szCs w:val="28"/>
          <w:lang w:val="kk-KZ"/>
        </w:rPr>
        <w:t>тармағы</w:t>
      </w:r>
      <w:r w:rsidR="009A7D46">
        <w:rPr>
          <w:rFonts w:ascii="Times New Roman" w:hAnsi="Times New Roman"/>
          <w:sz w:val="28"/>
          <w:szCs w:val="28"/>
          <w:lang w:val="kk-KZ"/>
        </w:rPr>
        <w:t>ның</w:t>
      </w:r>
      <w:r w:rsidR="00947A06" w:rsidRPr="00947A06">
        <w:rPr>
          <w:rFonts w:ascii="Times New Roman" w:hAnsi="Times New Roman"/>
          <w:sz w:val="28"/>
          <w:szCs w:val="28"/>
          <w:lang w:val="kk-KZ"/>
        </w:rPr>
        <w:t xml:space="preserve"> 1),</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3),</w:t>
      </w:r>
      <w:r w:rsidR="009A7D46">
        <w:rPr>
          <w:rFonts w:ascii="Times New Roman" w:hAnsi="Times New Roman"/>
          <w:sz w:val="28"/>
          <w:szCs w:val="28"/>
          <w:lang w:val="kk-KZ"/>
        </w:rPr>
        <w:t xml:space="preserve"> </w:t>
      </w:r>
      <w:r w:rsidR="00947A06" w:rsidRPr="00947A06">
        <w:rPr>
          <w:rFonts w:ascii="Times New Roman" w:hAnsi="Times New Roman"/>
          <w:sz w:val="28"/>
          <w:szCs w:val="28"/>
          <w:lang w:val="kk-KZ"/>
        </w:rPr>
        <w:t>4) тармақша</w:t>
      </w:r>
      <w:r w:rsidR="009A7D46">
        <w:rPr>
          <w:rFonts w:ascii="Times New Roman" w:hAnsi="Times New Roman"/>
          <w:sz w:val="28"/>
          <w:szCs w:val="28"/>
          <w:lang w:val="kk-KZ"/>
        </w:rPr>
        <w:t>ларының</w:t>
      </w:r>
      <w:r w:rsidR="00947A06" w:rsidRPr="00947A06">
        <w:rPr>
          <w:rFonts w:ascii="Times New Roman" w:hAnsi="Times New Roman"/>
          <w:sz w:val="28"/>
          <w:szCs w:val="28"/>
          <w:lang w:val="kk-KZ"/>
        </w:rPr>
        <w:t>, және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215-тармағы 6) тармақшасының талаптары сақталмаған.</w:t>
      </w:r>
    </w:p>
    <w:p w14:paraId="454ED3DA" w14:textId="581D4FE0" w:rsidR="001A2340" w:rsidRDefault="00DC5E71" w:rsidP="00741834">
      <w:pPr>
        <w:pBdr>
          <w:bottom w:val="single" w:sz="4" w:space="0" w:color="FFFFFF"/>
        </w:pBdr>
        <w:spacing w:after="0" w:line="240" w:lineRule="auto"/>
        <w:ind w:firstLine="708"/>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Сонымен қатар, Бөлім 2023 жылы </w:t>
      </w:r>
      <w:r w:rsidRPr="00207AD2">
        <w:rPr>
          <w:rFonts w:ascii="Times New Roman" w:hAnsi="Times New Roman"/>
          <w:b/>
          <w:sz w:val="28"/>
          <w:szCs w:val="28"/>
          <w:lang w:val="kk-KZ" w:eastAsia="ru-RU"/>
        </w:rPr>
        <w:t>«Кентау қаласы №5 ЖЭО Қазандықтарын, жылу жүйелерін және қосалқы қондырғыларын қайта құру» жұмыс жобасы</w:t>
      </w:r>
      <w:r w:rsidRPr="00DC5E71">
        <w:rPr>
          <w:rFonts w:ascii="Times New Roman" w:hAnsi="Times New Roman"/>
          <w:sz w:val="28"/>
          <w:szCs w:val="28"/>
          <w:lang w:val="kk-KZ" w:eastAsia="ru-RU"/>
        </w:rPr>
        <w:t xml:space="preserve"> бойынша</w:t>
      </w:r>
      <w:r>
        <w:rPr>
          <w:rFonts w:ascii="Times New Roman" w:hAnsi="Times New Roman"/>
          <w:sz w:val="28"/>
          <w:szCs w:val="28"/>
          <w:lang w:val="kk-KZ" w:eastAsia="ru-RU"/>
        </w:rPr>
        <w:t xml:space="preserve"> құрылыс-монтаж жұмыстары мен авторлық және техникалық қадағалау қызметтері үшін шарт жасас</w:t>
      </w:r>
      <w:r w:rsidR="001A2340">
        <w:rPr>
          <w:rFonts w:ascii="Times New Roman" w:hAnsi="Times New Roman"/>
          <w:sz w:val="28"/>
          <w:szCs w:val="28"/>
          <w:lang w:val="kk-KZ" w:eastAsia="ru-RU"/>
        </w:rPr>
        <w:t>ып, ш</w:t>
      </w:r>
      <w:r w:rsidR="001A2340" w:rsidRPr="001A2340">
        <w:rPr>
          <w:rFonts w:ascii="Times New Roman" w:hAnsi="Times New Roman"/>
          <w:sz w:val="28"/>
          <w:szCs w:val="28"/>
          <w:lang w:val="kk-KZ" w:eastAsia="ru-RU"/>
        </w:rPr>
        <w:t xml:space="preserve">артта 2023 жылға көзделген сомадан </w:t>
      </w:r>
      <w:r w:rsidR="001A2340">
        <w:rPr>
          <w:rFonts w:ascii="Times New Roman" w:hAnsi="Times New Roman"/>
          <w:sz w:val="28"/>
          <w:szCs w:val="28"/>
          <w:lang w:val="kk-KZ" w:eastAsia="ru-RU"/>
        </w:rPr>
        <w:t>құрылыс</w:t>
      </w:r>
      <w:r w:rsidR="00207AD2">
        <w:rPr>
          <w:rFonts w:ascii="Times New Roman" w:hAnsi="Times New Roman"/>
          <w:sz w:val="28"/>
          <w:szCs w:val="28"/>
          <w:lang w:val="kk-KZ" w:eastAsia="ru-RU"/>
        </w:rPr>
        <w:t>-монт</w:t>
      </w:r>
      <w:r w:rsidR="001A2340">
        <w:rPr>
          <w:rFonts w:ascii="Times New Roman" w:hAnsi="Times New Roman"/>
          <w:sz w:val="28"/>
          <w:szCs w:val="28"/>
          <w:lang w:val="kk-KZ" w:eastAsia="ru-RU"/>
        </w:rPr>
        <w:t>аж жұмыстарын жүргізетін мердігер мекеме мен техникалық қадағалау қызметтері үшін</w:t>
      </w:r>
      <w:r w:rsidR="001A2340" w:rsidRPr="001A2340">
        <w:rPr>
          <w:rFonts w:ascii="Times New Roman" w:hAnsi="Times New Roman"/>
          <w:sz w:val="28"/>
          <w:szCs w:val="28"/>
          <w:lang w:val="kk-KZ" w:eastAsia="ru-RU"/>
        </w:rPr>
        <w:t xml:space="preserve"> 30 % аванстық төлем қарал</w:t>
      </w:r>
      <w:r w:rsidR="001A2340">
        <w:rPr>
          <w:rFonts w:ascii="Times New Roman" w:hAnsi="Times New Roman"/>
          <w:sz w:val="28"/>
          <w:szCs w:val="28"/>
          <w:lang w:val="kk-KZ" w:eastAsia="ru-RU"/>
        </w:rPr>
        <w:t>ған.</w:t>
      </w:r>
    </w:p>
    <w:p w14:paraId="262784A2" w14:textId="6474559E" w:rsidR="002B2752" w:rsidRDefault="001A2340" w:rsidP="00741834">
      <w:pPr>
        <w:pBdr>
          <w:bottom w:val="single" w:sz="4" w:space="0" w:color="FFFFFF"/>
        </w:pBdr>
        <w:spacing w:after="0" w:line="240" w:lineRule="auto"/>
        <w:ind w:firstLine="708"/>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Бөлім тарапынан мердігер мекеме </w:t>
      </w:r>
      <w:r w:rsidRPr="001A2340">
        <w:rPr>
          <w:rFonts w:ascii="Times New Roman" w:hAnsi="Times New Roman"/>
          <w:sz w:val="28"/>
          <w:szCs w:val="28"/>
          <w:lang w:val="kk-KZ" w:eastAsia="ru-RU"/>
        </w:rPr>
        <w:t>«Эм-Холдинг» ЖШС-ға 2023 жылдың 12 шілдесінде №4873504/23-98 төлем тапсырмасымен 293 025,9 мың теңге</w:t>
      </w:r>
      <w:r>
        <w:rPr>
          <w:rFonts w:ascii="Times New Roman" w:hAnsi="Times New Roman"/>
          <w:sz w:val="28"/>
          <w:szCs w:val="28"/>
          <w:lang w:val="kk-KZ" w:eastAsia="ru-RU"/>
        </w:rPr>
        <w:t xml:space="preserve">, </w:t>
      </w:r>
      <w:r w:rsidRPr="001A2340">
        <w:rPr>
          <w:rFonts w:ascii="Times New Roman" w:hAnsi="Times New Roman"/>
          <w:sz w:val="28"/>
          <w:szCs w:val="28"/>
          <w:lang w:val="kk-KZ" w:eastAsia="ru-RU"/>
        </w:rPr>
        <w:t xml:space="preserve">2023 жылдың 28 шілдесінде №4873504/23-119 төлем тапсырмасымен 586 051,8 мың теңге </w:t>
      </w:r>
      <w:r w:rsidRPr="001A2340">
        <w:rPr>
          <w:rFonts w:ascii="Times New Roman" w:hAnsi="Times New Roman"/>
          <w:i/>
          <w:sz w:val="24"/>
          <w:szCs w:val="24"/>
          <w:lang w:val="kk-KZ" w:eastAsia="ru-RU"/>
        </w:rPr>
        <w:t>(жалпы сомасы 879 077,7 мың теңге)</w:t>
      </w:r>
      <w:r w:rsidRPr="001A2340">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және техникалық қадағалау қызметі үшін </w:t>
      </w:r>
      <w:r w:rsidRPr="001A2340">
        <w:rPr>
          <w:rFonts w:ascii="Times New Roman" w:hAnsi="Times New Roman"/>
          <w:sz w:val="28"/>
          <w:szCs w:val="28"/>
          <w:lang w:val="kk-KZ" w:eastAsia="ru-RU"/>
        </w:rPr>
        <w:t>«ATAKAMA» ЖШС-ға 2023 жылдың 17 шілдесінде №4873504/23-109 төлем тапсырмасымен 5 186,4 мың теңг</w:t>
      </w:r>
      <w:r>
        <w:rPr>
          <w:rFonts w:ascii="Times New Roman" w:hAnsi="Times New Roman"/>
          <w:sz w:val="28"/>
          <w:szCs w:val="28"/>
          <w:lang w:val="kk-KZ" w:eastAsia="ru-RU"/>
        </w:rPr>
        <w:t xml:space="preserve">е, </w:t>
      </w:r>
      <w:r w:rsidRPr="001A2340">
        <w:rPr>
          <w:rFonts w:ascii="Times New Roman" w:hAnsi="Times New Roman"/>
          <w:sz w:val="28"/>
          <w:szCs w:val="28"/>
          <w:lang w:val="kk-KZ" w:eastAsia="ru-RU"/>
        </w:rPr>
        <w:t xml:space="preserve">2023 жылдың 28 шілдесінде №4873504/23-140 төлем тапсырмасымен 8 585,9 мың теңге </w:t>
      </w:r>
      <w:r w:rsidRPr="001A2340">
        <w:rPr>
          <w:rFonts w:ascii="Times New Roman" w:hAnsi="Times New Roman"/>
          <w:i/>
          <w:sz w:val="24"/>
          <w:szCs w:val="24"/>
          <w:lang w:val="kk-KZ" w:eastAsia="ru-RU"/>
        </w:rPr>
        <w:t xml:space="preserve">(жалпы сомасы </w:t>
      </w:r>
      <w:r w:rsidR="000756AE">
        <w:rPr>
          <w:rFonts w:ascii="Times New Roman" w:hAnsi="Times New Roman"/>
          <w:i/>
          <w:sz w:val="24"/>
          <w:szCs w:val="24"/>
          <w:lang w:val="kk-KZ" w:eastAsia="ru-RU"/>
        </w:rPr>
        <w:t xml:space="preserve">              </w:t>
      </w:r>
      <w:r w:rsidRPr="001A2340">
        <w:rPr>
          <w:rFonts w:ascii="Times New Roman" w:hAnsi="Times New Roman"/>
          <w:i/>
          <w:sz w:val="24"/>
          <w:szCs w:val="24"/>
          <w:lang w:val="kk-KZ" w:eastAsia="ru-RU"/>
        </w:rPr>
        <w:t>13 772,3 мың теңге)</w:t>
      </w:r>
      <w:r w:rsidRPr="001A2340">
        <w:rPr>
          <w:rFonts w:ascii="Times New Roman" w:hAnsi="Times New Roman"/>
          <w:sz w:val="28"/>
          <w:szCs w:val="28"/>
          <w:lang w:val="kk-KZ" w:eastAsia="ru-RU"/>
        </w:rPr>
        <w:t xml:space="preserve"> аударылған.</w:t>
      </w:r>
    </w:p>
    <w:p w14:paraId="2F5C13BC" w14:textId="778E2421" w:rsidR="000756AE" w:rsidRPr="000756AE" w:rsidRDefault="000756A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0756AE">
        <w:rPr>
          <w:rFonts w:ascii="Times New Roman" w:eastAsia="Times New Roman" w:hAnsi="Times New Roman"/>
          <w:sz w:val="28"/>
          <w:szCs w:val="28"/>
          <w:lang w:val="kk-KZ" w:eastAsia="ru-RU"/>
        </w:rPr>
        <w:t xml:space="preserve">Қазақстан Республикасының Энергетика вице-министрі </w:t>
      </w:r>
      <w:r w:rsidRPr="000756AE">
        <w:rPr>
          <w:rFonts w:ascii="Times New Roman" w:eastAsia="Times New Roman" w:hAnsi="Times New Roman"/>
          <w:sz w:val="28"/>
          <w:szCs w:val="28"/>
          <w:lang w:val="kk-KZ" w:eastAsia="ru-RU"/>
        </w:rPr>
        <w:lastRenderedPageBreak/>
        <w:t>Ж.Д.Нұрмағанбетовтың төрағалығымен өткізілген «Кентау қаласын жылумен жабдықтауды одан әрі дамыту және қолданыстағы ЖЭО-5 жаңғырту» бойынша 2023 жылдың 21 тамызында өткізілген отырыс хаттамасының</w:t>
      </w:r>
      <w:r>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 xml:space="preserve">3-тармағының </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 xml:space="preserve">1) және 2) тармақшаларымен Түркістан облысының әкімдігіне қолданыстағы заңнаманы бұза отырып, жобалау құжаттамасын дайындағаны үшін лауазымды тұлғалардың жауапкершілігін қарау және әзірленген жобаға ведомстводан тыс кешенді мемлекеттік сараптамадан өтуді жеделдету туралы тапсырма берілген. </w:t>
      </w:r>
    </w:p>
    <w:p w14:paraId="60FE086F" w14:textId="078D246C" w:rsidR="000756AE" w:rsidRDefault="000756A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0756AE">
        <w:rPr>
          <w:rFonts w:ascii="Times New Roman" w:eastAsia="Times New Roman" w:hAnsi="Times New Roman"/>
          <w:sz w:val="28"/>
          <w:szCs w:val="28"/>
          <w:lang w:val="kk-KZ" w:eastAsia="ru-RU"/>
        </w:rPr>
        <w:t>Осыған сәйкес, жобалық-сметалық құжатын мемлекеттік сараптамадан қайта өткізуге байланысты, Түркістан облысы «Кентау қаласы №5 ЖЭО Қазандықтарын, жылу жүйелерін және қосалқы қондырғыларын қ</w:t>
      </w:r>
      <w:r w:rsidR="00207AD2">
        <w:rPr>
          <w:rFonts w:ascii="Times New Roman" w:eastAsia="Times New Roman" w:hAnsi="Times New Roman"/>
          <w:sz w:val="28"/>
          <w:szCs w:val="28"/>
          <w:lang w:val="kk-KZ" w:eastAsia="ru-RU"/>
        </w:rPr>
        <w:t xml:space="preserve">айта құру» жұмыс жобасы бойынша мердігер </w:t>
      </w:r>
      <w:r w:rsidRPr="000756AE">
        <w:rPr>
          <w:rFonts w:ascii="Times New Roman" w:eastAsia="Times New Roman" w:hAnsi="Times New Roman"/>
          <w:sz w:val="28"/>
          <w:szCs w:val="28"/>
          <w:lang w:val="kk-KZ" w:eastAsia="ru-RU"/>
        </w:rPr>
        <w:t xml:space="preserve">«Эм-Холдинг» ЖШС-мен Жұмыстарды мемлекеттік сатып алу туралы 2023 жылдың 05 шілдесінде жасалған </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№5 шартты, тараптар келісілген екі жақты шешіммен 2023 жылғы 29 желтоқсанда №1 келісіммен бұзған.</w:t>
      </w:r>
      <w:r>
        <w:rPr>
          <w:rFonts w:ascii="Times New Roman" w:eastAsia="Times New Roman" w:hAnsi="Times New Roman"/>
          <w:sz w:val="28"/>
          <w:szCs w:val="28"/>
          <w:lang w:val="kk-KZ" w:eastAsia="ru-RU"/>
        </w:rPr>
        <w:t xml:space="preserve"> </w:t>
      </w:r>
    </w:p>
    <w:p w14:paraId="61891EED" w14:textId="36E20621" w:rsidR="000756AE" w:rsidRPr="000756AE" w:rsidRDefault="000756A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0756AE">
        <w:rPr>
          <w:rFonts w:ascii="Times New Roman" w:eastAsia="Times New Roman" w:hAnsi="Times New Roman"/>
          <w:sz w:val="28"/>
          <w:szCs w:val="28"/>
          <w:lang w:val="kk-KZ" w:eastAsia="ru-RU"/>
        </w:rPr>
        <w:t xml:space="preserve">Шарт бойынша 30 % аванстық төлем </w:t>
      </w:r>
      <w:r w:rsidR="00207AD2">
        <w:rPr>
          <w:rFonts w:ascii="Times New Roman" w:eastAsia="Times New Roman" w:hAnsi="Times New Roman"/>
          <w:sz w:val="28"/>
          <w:szCs w:val="28"/>
          <w:lang w:val="kk-KZ" w:eastAsia="ru-RU"/>
        </w:rPr>
        <w:t xml:space="preserve">ретінде </w:t>
      </w:r>
      <w:r w:rsidRPr="000756AE">
        <w:rPr>
          <w:rFonts w:ascii="Times New Roman" w:eastAsia="Times New Roman" w:hAnsi="Times New Roman"/>
          <w:sz w:val="28"/>
          <w:szCs w:val="28"/>
          <w:lang w:val="kk-KZ" w:eastAsia="ru-RU"/>
        </w:rPr>
        <w:t>мердігер</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 xml:space="preserve">«Эм-Холдинг» ЖШС-не аударылған 879 077,7 мың теңге қаржы, Түркістан облысы бойынша кірістер департаментіне 206109 кодына  «Bank RBK» АҚ-ның 2024 жылғы </w:t>
      </w:r>
      <w:r w:rsidR="00207AD2">
        <w:rPr>
          <w:rFonts w:ascii="Times New Roman" w:eastAsia="Times New Roman" w:hAnsi="Times New Roman"/>
          <w:sz w:val="28"/>
          <w:szCs w:val="28"/>
          <w:lang w:val="kk-KZ" w:eastAsia="ru-RU"/>
        </w:rPr>
        <w:t xml:space="preserve">         </w:t>
      </w:r>
      <w:r w:rsidRPr="000756AE">
        <w:rPr>
          <w:rFonts w:ascii="Times New Roman" w:eastAsia="Times New Roman" w:hAnsi="Times New Roman"/>
          <w:sz w:val="28"/>
          <w:szCs w:val="28"/>
          <w:lang w:val="kk-KZ" w:eastAsia="ru-RU"/>
        </w:rPr>
        <w:t>06 ақпандағы №169 төлем тапсырмасымен облыстық бюджетке қайтарылған.</w:t>
      </w:r>
    </w:p>
    <w:p w14:paraId="01C53709" w14:textId="60AE007D"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Ал, </w:t>
      </w:r>
      <w:r w:rsidRPr="00EB1F1E">
        <w:rPr>
          <w:rFonts w:ascii="Times New Roman" w:eastAsia="Times New Roman" w:hAnsi="Times New Roman"/>
          <w:sz w:val="28"/>
          <w:szCs w:val="28"/>
          <w:lang w:val="kk-KZ" w:eastAsia="ru-RU"/>
        </w:rPr>
        <w:t xml:space="preserve">техникалық қадағалау қызметін көрсету үшін «ATAKAMA» </w:t>
      </w:r>
      <w:r w:rsidR="00207AD2">
        <w:rPr>
          <w:rFonts w:ascii="Times New Roman" w:eastAsia="Times New Roman" w:hAnsi="Times New Roman"/>
          <w:sz w:val="28"/>
          <w:szCs w:val="28"/>
          <w:lang w:val="kk-KZ" w:eastAsia="ru-RU"/>
        </w:rPr>
        <w:t xml:space="preserve">        </w:t>
      </w:r>
      <w:r w:rsidRPr="00EB1F1E">
        <w:rPr>
          <w:rFonts w:ascii="Times New Roman" w:eastAsia="Times New Roman" w:hAnsi="Times New Roman"/>
          <w:sz w:val="28"/>
          <w:szCs w:val="28"/>
          <w:lang w:val="kk-KZ" w:eastAsia="ru-RU"/>
        </w:rPr>
        <w:t>ЖШС-мен 2023 жылғы 05 шілдеде жасалған №6 шартты, тараптар келісілген екі жақты шешіммен 2023 жылғы 29 желтоқсандағы №2 келісіммен бұзған.</w:t>
      </w:r>
    </w:p>
    <w:p w14:paraId="272E4AEB" w14:textId="75E30033"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Бөліммен 2</w:t>
      </w:r>
      <w:r w:rsidRPr="00EB1F1E">
        <w:rPr>
          <w:rFonts w:ascii="Times New Roman" w:eastAsia="Times New Roman" w:hAnsi="Times New Roman"/>
          <w:sz w:val="28"/>
          <w:szCs w:val="28"/>
          <w:lang w:val="kk-KZ" w:eastAsia="ru-RU"/>
        </w:rPr>
        <w:t>024 жылғы 31 қаңтарда «ATAKAMA» ЖШС-на авансты қайтару туралы хабарлама жіберілген.</w:t>
      </w:r>
    </w:p>
    <w:p w14:paraId="35FCE9BC" w14:textId="3C852EE9"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6</w:t>
      </w:r>
      <w:r w:rsidRPr="00EB1F1E">
        <w:rPr>
          <w:rFonts w:ascii="Times New Roman" w:eastAsia="Times New Roman" w:hAnsi="Times New Roman"/>
          <w:b/>
          <w:sz w:val="28"/>
          <w:szCs w:val="28"/>
          <w:lang w:val="kk-KZ" w:eastAsia="ru-RU"/>
        </w:rPr>
        <w:t xml:space="preserve">-тармақ. </w:t>
      </w:r>
      <w:r w:rsidRPr="00EB1F1E">
        <w:rPr>
          <w:rFonts w:ascii="Times New Roman" w:eastAsia="Times New Roman" w:hAnsi="Times New Roman"/>
          <w:sz w:val="28"/>
          <w:szCs w:val="28"/>
          <w:lang w:val="kk-KZ" w:eastAsia="ru-RU"/>
        </w:rPr>
        <w:t>Алайда,</w:t>
      </w:r>
      <w:r w:rsidRPr="00EB1F1E">
        <w:rPr>
          <w:rFonts w:ascii="Times New Roman" w:eastAsia="Times New Roman" w:hAnsi="Times New Roman"/>
          <w:b/>
          <w:sz w:val="28"/>
          <w:szCs w:val="28"/>
          <w:lang w:val="kk-KZ" w:eastAsia="ru-RU"/>
        </w:rPr>
        <w:t xml:space="preserve"> </w:t>
      </w:r>
      <w:r w:rsidRPr="00EB1F1E">
        <w:rPr>
          <w:rFonts w:ascii="Times New Roman" w:eastAsia="Times New Roman" w:hAnsi="Times New Roman"/>
          <w:sz w:val="28"/>
          <w:szCs w:val="28"/>
          <w:lang w:val="kk-KZ" w:eastAsia="ru-RU"/>
        </w:rPr>
        <w:t xml:space="preserve">Шарт бойынша 30 % аванстық төлем </w:t>
      </w:r>
      <w:r w:rsidR="005117C6">
        <w:rPr>
          <w:rFonts w:ascii="Times New Roman" w:eastAsia="Times New Roman" w:hAnsi="Times New Roman"/>
          <w:sz w:val="28"/>
          <w:szCs w:val="28"/>
          <w:lang w:val="kk-KZ" w:eastAsia="ru-RU"/>
        </w:rPr>
        <w:t xml:space="preserve">ретінде техникалық қадағалау қызметі үшін </w:t>
      </w:r>
      <w:r w:rsidRPr="00EB1F1E">
        <w:rPr>
          <w:rFonts w:ascii="Times New Roman" w:eastAsia="Times New Roman" w:hAnsi="Times New Roman"/>
          <w:sz w:val="28"/>
          <w:szCs w:val="28"/>
          <w:lang w:val="kk-KZ" w:eastAsia="ru-RU"/>
        </w:rPr>
        <w:t xml:space="preserve">«ATAKAMA» ЖШС-не аударылған </w:t>
      </w:r>
      <w:r w:rsidRPr="00EB1F1E">
        <w:rPr>
          <w:rFonts w:ascii="Times New Roman" w:eastAsia="Times New Roman" w:hAnsi="Times New Roman"/>
          <w:b/>
          <w:sz w:val="28"/>
          <w:szCs w:val="28"/>
          <w:lang w:val="kk-KZ" w:eastAsia="ru-RU"/>
        </w:rPr>
        <w:t>13 772,3 мың теңге қаржы бюджетке қайтарылмаған.</w:t>
      </w:r>
    </w:p>
    <w:p w14:paraId="20D3D435" w14:textId="77777777"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B1F1E">
        <w:rPr>
          <w:rFonts w:ascii="Times New Roman" w:eastAsia="Times New Roman" w:hAnsi="Times New Roman"/>
          <w:sz w:val="28"/>
          <w:szCs w:val="28"/>
          <w:lang w:val="kk-KZ" w:eastAsia="ru-RU"/>
        </w:rPr>
        <w:t xml:space="preserve">Осылайша, Қазақстан Республикасының 2008 жылғы 4 желтоқсандағы №95-IV Бюджет кодексінің 97 бабының 7-тармағының және 2023 жылғы          29 желтоқсандағы №2 келісімнің 2.3. тармағының талабы сақталмаған. </w:t>
      </w:r>
    </w:p>
    <w:p w14:paraId="57FB3DEC" w14:textId="77777777" w:rsidR="00EB1F1E" w:rsidRPr="00EB1F1E" w:rsidRDefault="00EB1F1E"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B1F1E">
        <w:rPr>
          <w:rFonts w:ascii="Times New Roman" w:eastAsia="Times New Roman" w:hAnsi="Times New Roman"/>
          <w:sz w:val="28"/>
          <w:szCs w:val="28"/>
          <w:lang w:val="kk-KZ" w:eastAsia="ru-RU"/>
        </w:rPr>
        <w:t>Аудит барысында, 30 % аванстық төлем ретінде аударылған 13 772,3 мың теңге қаржы 2024 жылғы 02 тамыздағы №310 төлем тапсырмасымен бюджетке өндіріліп, қайтарылды.</w:t>
      </w:r>
    </w:p>
    <w:p w14:paraId="41114AE4" w14:textId="31B59A5D" w:rsidR="00353D43" w:rsidRPr="009341E7" w:rsidRDefault="00331E71" w:rsidP="00741834">
      <w:pPr>
        <w:pBdr>
          <w:bottom w:val="single" w:sz="4" w:space="0" w:color="FFFFFF"/>
        </w:pBdr>
        <w:spacing w:after="0" w:line="240" w:lineRule="auto"/>
        <w:ind w:firstLine="709"/>
        <w:contextualSpacing/>
        <w:jc w:val="both"/>
        <w:rPr>
          <w:rFonts w:ascii="Times New Roman" w:hAnsi="Times New Roman"/>
          <w:b/>
          <w:sz w:val="28"/>
          <w:szCs w:val="28"/>
          <w:lang w:val="kk-KZ" w:eastAsia="ru-RU"/>
        </w:rPr>
      </w:pPr>
      <w:r w:rsidRPr="008560A0">
        <w:rPr>
          <w:rFonts w:ascii="Times New Roman" w:hAnsi="Times New Roman"/>
          <w:b/>
          <w:sz w:val="28"/>
          <w:szCs w:val="28"/>
          <w:lang w:val="kk-KZ" w:eastAsia="ru-RU"/>
        </w:rPr>
        <w:t>Тиімсіз жоспарланған бюджет қаражаты</w:t>
      </w:r>
      <w:r w:rsidRPr="009341E7">
        <w:rPr>
          <w:rFonts w:ascii="Times New Roman" w:hAnsi="Times New Roman"/>
          <w:b/>
          <w:sz w:val="28"/>
          <w:szCs w:val="28"/>
          <w:lang w:val="kk-KZ" w:eastAsia="ru-RU"/>
        </w:rPr>
        <w:t xml:space="preserve"> туралы</w:t>
      </w:r>
    </w:p>
    <w:p w14:paraId="09B9A32D" w14:textId="78967AC9" w:rsidR="00331E71" w:rsidRPr="009341E7" w:rsidRDefault="009341E7"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9B0227">
        <w:rPr>
          <w:rFonts w:ascii="Times New Roman" w:hAnsi="Times New Roman"/>
          <w:bCs/>
          <w:sz w:val="28"/>
          <w:szCs w:val="28"/>
          <w:lang w:val="kk-KZ" w:eastAsia="ru-RU"/>
        </w:rPr>
        <w:t>Кентау қаласы әкімдігінің Кентау қалалық тұрғын үй-коммуналдық шаруашылығы және тұрғын үй инспекциясы бөлімі</w:t>
      </w:r>
      <w:r>
        <w:rPr>
          <w:rFonts w:ascii="Times New Roman" w:hAnsi="Times New Roman"/>
          <w:bCs/>
          <w:sz w:val="28"/>
          <w:szCs w:val="28"/>
          <w:lang w:val="kk-KZ" w:eastAsia="ru-RU"/>
        </w:rPr>
        <w:t xml:space="preserve"> </w:t>
      </w:r>
      <w:r w:rsidRPr="009341E7">
        <w:rPr>
          <w:rFonts w:ascii="Times New Roman" w:hAnsi="Times New Roman"/>
          <w:bCs/>
          <w:sz w:val="28"/>
          <w:szCs w:val="28"/>
          <w:lang w:val="kk-KZ" w:eastAsia="ru-RU"/>
        </w:rPr>
        <w:t xml:space="preserve">2023 жылы </w:t>
      </w:r>
      <w:r w:rsidRPr="009341E7">
        <w:rPr>
          <w:rFonts w:ascii="Times New Roman" w:hAnsi="Times New Roman"/>
          <w:b/>
          <w:bCs/>
          <w:sz w:val="28"/>
          <w:szCs w:val="28"/>
          <w:lang w:val="kk-KZ" w:eastAsia="ru-RU"/>
        </w:rPr>
        <w:t>«Кентау қаласының ЖЭО-5 қазандықтарын реконструкциялау» жобалау-сметалық құжаттамасын әзірлеу үшін</w:t>
      </w:r>
      <w:r w:rsidRPr="009341E7">
        <w:rPr>
          <w:rFonts w:ascii="Times New Roman" w:hAnsi="Times New Roman"/>
          <w:bCs/>
          <w:sz w:val="28"/>
          <w:szCs w:val="28"/>
          <w:lang w:val="kk-KZ" w:eastAsia="ru-RU"/>
        </w:rPr>
        <w:t xml:space="preserve"> 2023 жылдың 17 наурызында «ProfStroy Invest» ЖШС-мен №5 санды шарт жасасқан. </w:t>
      </w:r>
      <w:r>
        <w:rPr>
          <w:rFonts w:ascii="Times New Roman" w:hAnsi="Times New Roman"/>
          <w:bCs/>
          <w:sz w:val="28"/>
          <w:szCs w:val="28"/>
          <w:lang w:val="kk-KZ" w:eastAsia="ru-RU"/>
        </w:rPr>
        <w:t>Ш</w:t>
      </w:r>
      <w:r w:rsidRPr="009341E7">
        <w:rPr>
          <w:rFonts w:ascii="Times New Roman" w:hAnsi="Times New Roman"/>
          <w:bCs/>
          <w:sz w:val="28"/>
          <w:szCs w:val="28"/>
          <w:lang w:val="kk-KZ" w:eastAsia="ru-RU"/>
        </w:rPr>
        <w:t xml:space="preserve">арттың жалпы құны 62 104,0 мың теңгені </w:t>
      </w:r>
      <w:r w:rsidRPr="009341E7">
        <w:rPr>
          <w:rFonts w:ascii="Times New Roman" w:hAnsi="Times New Roman"/>
          <w:bCs/>
          <w:i/>
          <w:sz w:val="24"/>
          <w:szCs w:val="24"/>
          <w:lang w:val="kk-KZ" w:eastAsia="ru-RU"/>
        </w:rPr>
        <w:t>(оның  ішінде 2023 жылға 009 ББ бойынша 015 жергілікті бюджеттен 25,0 мың теңгені, 028 облыстық бюджеттен 62 079,0 мың теңгені)</w:t>
      </w:r>
      <w:r w:rsidRPr="009341E7">
        <w:rPr>
          <w:rFonts w:ascii="Times New Roman" w:hAnsi="Times New Roman"/>
          <w:bCs/>
          <w:sz w:val="28"/>
          <w:szCs w:val="28"/>
          <w:lang w:val="kk-KZ" w:eastAsia="ru-RU"/>
        </w:rPr>
        <w:t xml:space="preserve"> құра</w:t>
      </w:r>
      <w:r>
        <w:rPr>
          <w:rFonts w:ascii="Times New Roman" w:hAnsi="Times New Roman"/>
          <w:bCs/>
          <w:sz w:val="28"/>
          <w:szCs w:val="28"/>
          <w:lang w:val="kk-KZ" w:eastAsia="ru-RU"/>
        </w:rPr>
        <w:t xml:space="preserve">п, </w:t>
      </w:r>
      <w:r w:rsidRPr="009341E7">
        <w:rPr>
          <w:rFonts w:ascii="Times New Roman" w:hAnsi="Times New Roman"/>
          <w:bCs/>
          <w:sz w:val="28"/>
          <w:szCs w:val="28"/>
          <w:lang w:val="kk-KZ" w:eastAsia="ru-RU"/>
        </w:rPr>
        <w:t>2023 жылғы 29 мамырдағы орындалған жұмыстардың (көрсетілген қызметтердің) актісіне сәйкес</w:t>
      </w:r>
      <w:r>
        <w:rPr>
          <w:rFonts w:ascii="Times New Roman" w:hAnsi="Times New Roman"/>
          <w:bCs/>
          <w:sz w:val="28"/>
          <w:szCs w:val="28"/>
          <w:lang w:val="kk-KZ" w:eastAsia="ru-RU"/>
        </w:rPr>
        <w:t xml:space="preserve"> </w:t>
      </w:r>
      <w:r w:rsidRPr="009341E7">
        <w:rPr>
          <w:rFonts w:ascii="Times New Roman" w:hAnsi="Times New Roman"/>
          <w:bCs/>
          <w:sz w:val="28"/>
          <w:szCs w:val="28"/>
          <w:lang w:val="kk-KZ" w:eastAsia="ru-RU"/>
        </w:rPr>
        <w:t>«ProfStroy Invest» ЖШС-на аударылған.</w:t>
      </w:r>
    </w:p>
    <w:p w14:paraId="27236820" w14:textId="29702042" w:rsidR="009341E7" w:rsidRPr="009341E7" w:rsidRDefault="009341E7" w:rsidP="00741834">
      <w:pPr>
        <w:widowControl w:val="0"/>
        <w:spacing w:after="0" w:line="240" w:lineRule="auto"/>
        <w:ind w:firstLine="709"/>
        <w:jc w:val="both"/>
        <w:rPr>
          <w:rFonts w:ascii="Times New Roman" w:eastAsia="Times New Roman" w:hAnsi="Times New Roman"/>
          <w:b/>
          <w:sz w:val="28"/>
          <w:szCs w:val="28"/>
          <w:lang w:val="kk-KZ" w:eastAsia="ru-RU"/>
        </w:rPr>
      </w:pPr>
      <w:r w:rsidRPr="009341E7">
        <w:rPr>
          <w:rFonts w:ascii="Times New Roman" w:eastAsia="Times New Roman" w:hAnsi="Times New Roman"/>
          <w:sz w:val="28"/>
          <w:szCs w:val="28"/>
          <w:lang w:val="kk-KZ" w:eastAsia="ru-RU"/>
        </w:rPr>
        <w:t xml:space="preserve">Аталған </w:t>
      </w:r>
      <w:r w:rsidRPr="009341E7">
        <w:rPr>
          <w:rFonts w:ascii="Times New Roman" w:eastAsia="Times New Roman" w:hAnsi="Times New Roman"/>
          <w:b/>
          <w:sz w:val="28"/>
          <w:szCs w:val="28"/>
          <w:lang w:val="kk-KZ" w:eastAsia="ru-RU"/>
        </w:rPr>
        <w:t>жобалау-сметалық құжаттамаға</w:t>
      </w:r>
      <w:r w:rsidR="00E727F2">
        <w:rPr>
          <w:rFonts w:ascii="Times New Roman" w:eastAsia="Times New Roman" w:hAnsi="Times New Roman"/>
          <w:b/>
          <w:sz w:val="28"/>
          <w:szCs w:val="28"/>
          <w:lang w:val="kk-KZ" w:eastAsia="ru-RU"/>
        </w:rPr>
        <w:t xml:space="preserve"> </w:t>
      </w:r>
      <w:r w:rsidRPr="009341E7">
        <w:rPr>
          <w:rFonts w:ascii="Times New Roman" w:eastAsia="Times New Roman" w:hAnsi="Times New Roman"/>
          <w:sz w:val="28"/>
          <w:szCs w:val="28"/>
          <w:lang w:val="kk-KZ" w:eastAsia="ru-RU"/>
        </w:rPr>
        <w:t>мердігер есебінен</w:t>
      </w:r>
      <w:r w:rsidR="00E727F2">
        <w:rPr>
          <w:rFonts w:ascii="Times New Roman" w:eastAsia="Times New Roman" w:hAnsi="Times New Roman"/>
          <w:sz w:val="28"/>
          <w:szCs w:val="28"/>
          <w:lang w:val="kk-KZ" w:eastAsia="ru-RU"/>
        </w:rPr>
        <w:t xml:space="preserve"> </w:t>
      </w:r>
      <w:r w:rsidRPr="009341E7">
        <w:rPr>
          <w:rFonts w:ascii="Times New Roman" w:eastAsia="Times New Roman" w:hAnsi="Times New Roman"/>
          <w:b/>
          <w:sz w:val="28"/>
          <w:szCs w:val="28"/>
          <w:lang w:val="kk-KZ" w:eastAsia="ru-RU"/>
        </w:rPr>
        <w:t>«Ekspertiza-Tara» ЖШС-мен</w:t>
      </w:r>
      <w:r w:rsidRPr="009341E7">
        <w:rPr>
          <w:rFonts w:ascii="Times New Roman" w:eastAsia="Times New Roman" w:hAnsi="Times New Roman"/>
          <w:sz w:val="28"/>
          <w:szCs w:val="28"/>
          <w:lang w:val="kk-KZ" w:eastAsia="ru-RU"/>
        </w:rPr>
        <w:t xml:space="preserve"> 2023 жылдың 08 сәуірін</w:t>
      </w:r>
      <w:r w:rsidR="00E727F2">
        <w:rPr>
          <w:rFonts w:ascii="Times New Roman" w:eastAsia="Times New Roman" w:hAnsi="Times New Roman"/>
          <w:sz w:val="28"/>
          <w:szCs w:val="28"/>
          <w:lang w:val="kk-KZ" w:eastAsia="ru-RU"/>
        </w:rPr>
        <w:t xml:space="preserve">де                             </w:t>
      </w:r>
      <w:r w:rsidRPr="009341E7">
        <w:rPr>
          <w:rFonts w:ascii="Times New Roman" w:eastAsia="Times New Roman" w:hAnsi="Times New Roman"/>
          <w:sz w:val="28"/>
          <w:szCs w:val="28"/>
          <w:lang w:val="kk-KZ" w:eastAsia="ru-RU"/>
        </w:rPr>
        <w:lastRenderedPageBreak/>
        <w:t xml:space="preserve">№Etara-0001/23/ҚПБҮ санды </w:t>
      </w:r>
      <w:r w:rsidRPr="009341E7">
        <w:rPr>
          <w:rFonts w:ascii="Times New Roman" w:eastAsia="Times New Roman" w:hAnsi="Times New Roman"/>
          <w:b/>
          <w:sz w:val="28"/>
          <w:szCs w:val="28"/>
          <w:lang w:val="kk-KZ" w:eastAsia="ru-RU"/>
        </w:rPr>
        <w:t>оң қорытындысы алынған.</w:t>
      </w:r>
    </w:p>
    <w:p w14:paraId="30E68A87" w14:textId="7D3D9C78" w:rsidR="00A6611C" w:rsidRPr="00A6611C" w:rsidRDefault="00A6611C" w:rsidP="00741834">
      <w:pPr>
        <w:widowControl w:val="0"/>
        <w:spacing w:after="0" w:line="240" w:lineRule="auto"/>
        <w:ind w:firstLine="709"/>
        <w:jc w:val="both"/>
        <w:rPr>
          <w:rFonts w:ascii="Times New Roman" w:eastAsia="Times New Roman" w:hAnsi="Times New Roman"/>
          <w:sz w:val="28"/>
          <w:szCs w:val="28"/>
          <w:lang w:val="kk-KZ" w:eastAsia="ru-RU"/>
        </w:rPr>
      </w:pPr>
      <w:r w:rsidRPr="00A6611C">
        <w:rPr>
          <w:rFonts w:ascii="Times New Roman" w:eastAsia="Times New Roman" w:hAnsi="Times New Roman"/>
          <w:sz w:val="28"/>
          <w:szCs w:val="28"/>
          <w:lang w:val="kk-KZ" w:eastAsia="ru-RU"/>
        </w:rPr>
        <w:t>«Қазақстан Республикасы Ұлттық экономика министрінің 2015 жылғы 28 ақпандағы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w:t>
      </w:r>
      <w:r w:rsidR="00E727F2">
        <w:rPr>
          <w:rFonts w:ascii="Times New Roman" w:eastAsia="Times New Roman" w:hAnsi="Times New Roman"/>
          <w:sz w:val="28"/>
          <w:szCs w:val="28"/>
          <w:lang w:val="kk-KZ" w:eastAsia="ru-RU"/>
        </w:rPr>
        <w:t xml:space="preserve"> </w:t>
      </w:r>
      <w:r w:rsidRPr="00A6611C">
        <w:rPr>
          <w:rFonts w:ascii="Times New Roman" w:eastAsia="Times New Roman" w:hAnsi="Times New Roman"/>
          <w:sz w:val="28"/>
          <w:szCs w:val="28"/>
          <w:lang w:val="kk-KZ" w:eastAsia="ru-RU"/>
        </w:rPr>
        <w:t>9-тармағы</w:t>
      </w:r>
      <w:r w:rsidR="00E727F2">
        <w:rPr>
          <w:rFonts w:ascii="Times New Roman" w:eastAsia="Times New Roman" w:hAnsi="Times New Roman"/>
          <w:sz w:val="28"/>
          <w:szCs w:val="28"/>
          <w:lang w:val="kk-KZ" w:eastAsia="ru-RU"/>
        </w:rPr>
        <w:t>ның</w:t>
      </w:r>
      <w:r w:rsidRPr="00A6611C">
        <w:rPr>
          <w:rFonts w:ascii="Times New Roman" w:eastAsia="Times New Roman" w:hAnsi="Times New Roman"/>
          <w:sz w:val="28"/>
          <w:szCs w:val="28"/>
          <w:lang w:val="kk-KZ" w:eastAsia="ru-RU"/>
        </w:rPr>
        <w:t xml:space="preserve">                     2) тармақшасына сәйкес «Кентау қаласының ЖЭО-5 қазандықтарын реконструкциялау» нысаны техникалық және (немесе) технологиялық жағынан күрделі объектілер қатарына жатады.</w:t>
      </w:r>
    </w:p>
    <w:p w14:paraId="175D1E9C" w14:textId="77777777" w:rsidR="00A6611C" w:rsidRPr="00A6611C" w:rsidRDefault="00A6611C" w:rsidP="00741834">
      <w:pPr>
        <w:widowControl w:val="0"/>
        <w:spacing w:after="0" w:line="240" w:lineRule="auto"/>
        <w:ind w:firstLine="709"/>
        <w:jc w:val="both"/>
        <w:rPr>
          <w:rFonts w:ascii="Times New Roman" w:eastAsia="Times New Roman" w:hAnsi="Times New Roman"/>
          <w:i/>
          <w:sz w:val="24"/>
          <w:szCs w:val="24"/>
          <w:lang w:val="kk-KZ" w:eastAsia="ru-RU"/>
        </w:rPr>
      </w:pPr>
      <w:r w:rsidRPr="00A6611C">
        <w:rPr>
          <w:rFonts w:ascii="Times New Roman" w:eastAsia="Times New Roman" w:hAnsi="Times New Roman"/>
          <w:b/>
          <w:i/>
          <w:sz w:val="24"/>
          <w:szCs w:val="24"/>
          <w:lang w:val="kk-KZ" w:eastAsia="ru-RU"/>
        </w:rPr>
        <w:t xml:space="preserve">Анықтама ретінде: </w:t>
      </w:r>
      <w:r w:rsidRPr="00A6611C">
        <w:rPr>
          <w:rFonts w:ascii="Times New Roman" w:eastAsia="Times New Roman" w:hAnsi="Times New Roman"/>
          <w:i/>
          <w:sz w:val="24"/>
          <w:szCs w:val="24"/>
          <w:lang w:val="kk-KZ" w:eastAsia="ru-RU"/>
        </w:rPr>
        <w:t>Техникалық жағынан күрделі объектілерге қуаты 150 МВт (Мега Ватт) дейінгі жылу-энергетика ғимараттары мен құрылыстары жатады.</w:t>
      </w:r>
    </w:p>
    <w:p w14:paraId="6A6BF7AC" w14:textId="77777777" w:rsidR="00A6611C" w:rsidRPr="00345803" w:rsidRDefault="00A6611C" w:rsidP="00741834">
      <w:pPr>
        <w:widowControl w:val="0"/>
        <w:spacing w:after="0" w:line="240" w:lineRule="auto"/>
        <w:ind w:firstLine="709"/>
        <w:jc w:val="both"/>
        <w:rPr>
          <w:rFonts w:ascii="Times New Roman" w:eastAsia="Times New Roman" w:hAnsi="Times New Roman"/>
          <w:b/>
          <w:sz w:val="28"/>
          <w:szCs w:val="28"/>
          <w:lang w:val="kk-KZ" w:eastAsia="ru-RU"/>
        </w:rPr>
      </w:pPr>
      <w:r w:rsidRPr="00A6611C">
        <w:rPr>
          <w:rFonts w:ascii="Times New Roman" w:eastAsia="Times New Roman" w:hAnsi="Times New Roman"/>
          <w:sz w:val="28"/>
          <w:szCs w:val="28"/>
          <w:lang w:val="kk-KZ" w:eastAsia="ru-RU"/>
        </w:rPr>
        <w:t xml:space="preserve">Қазақстан Республикасының 2001 жылғы 16 шілдедегі «Қазақстан Республикасындағы сәулет, қала құрылысы және құрылыс қызметі туралы» №242 Заңының 64-4 бабының 1-тармағының 2) тармақшасында, </w:t>
      </w:r>
      <w:r w:rsidRPr="00A6611C">
        <w:rPr>
          <w:rFonts w:ascii="Times New Roman" w:eastAsia="Times New Roman" w:hAnsi="Times New Roman"/>
          <w:b/>
          <w:sz w:val="28"/>
          <w:szCs w:val="28"/>
          <w:lang w:val="kk-KZ" w:eastAsia="ru-RU"/>
        </w:rPr>
        <w:t>Мемлекеттік монополияға</w:t>
      </w:r>
      <w:r w:rsidRPr="00A6611C">
        <w:rPr>
          <w:rFonts w:ascii="Times New Roman" w:eastAsia="Times New Roman" w:hAnsi="Times New Roman"/>
          <w:sz w:val="28"/>
          <w:szCs w:val="28"/>
          <w:lang w:val="kk-KZ" w:eastAsia="ru-RU"/>
        </w:rPr>
        <w:t xml:space="preserve">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 жатады делінсе, осы баптың 2-тармағында </w:t>
      </w:r>
      <w:r w:rsidRPr="00A6611C">
        <w:rPr>
          <w:rFonts w:ascii="Times New Roman" w:eastAsia="Times New Roman" w:hAnsi="Times New Roman"/>
          <w:b/>
          <w:sz w:val="28"/>
          <w:szCs w:val="28"/>
          <w:lang w:val="kk-KZ" w:eastAsia="ru-RU"/>
        </w:rPr>
        <w:t>Мемлекеттік монополияға жатқызылатын қала құрылысы жобаларына</w:t>
      </w:r>
      <w:r w:rsidRPr="00A6611C">
        <w:rPr>
          <w:rFonts w:ascii="Times New Roman" w:eastAsia="Times New Roman" w:hAnsi="Times New Roman"/>
          <w:sz w:val="28"/>
          <w:szCs w:val="28"/>
          <w:lang w:val="kk-KZ" w:eastAsia="ru-RU"/>
        </w:rPr>
        <w:t xml:space="preserve"> кешенді қала құрылысы сараптамасы мен ведомстводан тыс кешенді </w:t>
      </w:r>
      <w:r w:rsidRPr="00A6611C">
        <w:rPr>
          <w:rFonts w:ascii="Times New Roman" w:eastAsia="Times New Roman" w:hAnsi="Times New Roman"/>
          <w:b/>
          <w:sz w:val="28"/>
          <w:szCs w:val="28"/>
          <w:lang w:val="kk-KZ" w:eastAsia="ru-RU"/>
        </w:rPr>
        <w:t>сараптаманы мемлекеттік сараптама ұйымы жүзеге асырады делінген.</w:t>
      </w:r>
    </w:p>
    <w:p w14:paraId="4B0979BE" w14:textId="2BAE90DD" w:rsidR="00A6611C" w:rsidRPr="00310125" w:rsidRDefault="00310125" w:rsidP="00741834">
      <w:pPr>
        <w:widowControl w:val="0"/>
        <w:spacing w:after="0" w:line="240" w:lineRule="auto"/>
        <w:ind w:firstLine="709"/>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7</w:t>
      </w:r>
      <w:r w:rsidR="00A6611C" w:rsidRPr="00A6611C">
        <w:rPr>
          <w:rFonts w:ascii="Times New Roman" w:eastAsia="Times New Roman" w:hAnsi="Times New Roman"/>
          <w:b/>
          <w:sz w:val="28"/>
          <w:szCs w:val="28"/>
          <w:lang w:val="kk-KZ" w:eastAsia="ru-RU"/>
        </w:rPr>
        <w:t xml:space="preserve">-тармақ. </w:t>
      </w:r>
      <w:r w:rsidR="00A6611C" w:rsidRPr="00A6611C">
        <w:rPr>
          <w:rFonts w:ascii="Times New Roman" w:eastAsia="Times New Roman" w:hAnsi="Times New Roman"/>
          <w:sz w:val="28"/>
          <w:szCs w:val="28"/>
          <w:lang w:val="kk-KZ" w:eastAsia="ru-RU"/>
        </w:rPr>
        <w:t>Алайда, техникалық және (немесе) технологиялық жағынан күрделі объектіге жататын</w:t>
      </w:r>
      <w:r w:rsidR="00A6611C" w:rsidRPr="00A6611C">
        <w:rPr>
          <w:rFonts w:ascii="Times New Roman" w:eastAsia="Times New Roman" w:hAnsi="Times New Roman"/>
          <w:sz w:val="24"/>
          <w:szCs w:val="24"/>
          <w:lang w:val="kk-KZ" w:eastAsia="ru-RU"/>
        </w:rPr>
        <w:t xml:space="preserve"> «</w:t>
      </w:r>
      <w:r w:rsidR="00A6611C" w:rsidRPr="00A6611C">
        <w:rPr>
          <w:rFonts w:ascii="Times New Roman" w:eastAsia="Times New Roman" w:hAnsi="Times New Roman"/>
          <w:sz w:val="28"/>
          <w:szCs w:val="28"/>
          <w:lang w:val="kk-KZ" w:eastAsia="ru-RU"/>
        </w:rPr>
        <w:t xml:space="preserve">Кентау қаласының ЖЭО-5 қазандықтарын реконструкциялау» жобалау-сметалық құжаттамасына ведомстводан тыс кешенді сараптаманың қорытындысы, </w:t>
      </w:r>
      <w:r w:rsidR="00A6611C" w:rsidRPr="00310125">
        <w:rPr>
          <w:rFonts w:ascii="Times New Roman" w:eastAsia="Times New Roman" w:hAnsi="Times New Roman"/>
          <w:b/>
          <w:sz w:val="28"/>
          <w:szCs w:val="28"/>
          <w:lang w:val="kk-KZ" w:eastAsia="ru-RU"/>
        </w:rPr>
        <w:t>аккредиттелген сараптама ұйымы «Ekspertiza-Tara» ЖШС-мен берілген.</w:t>
      </w:r>
    </w:p>
    <w:p w14:paraId="45905C51" w14:textId="77777777" w:rsidR="00A6611C" w:rsidRPr="00A6611C" w:rsidRDefault="00A6611C" w:rsidP="00741834">
      <w:pPr>
        <w:widowControl w:val="0"/>
        <w:spacing w:after="0" w:line="240" w:lineRule="auto"/>
        <w:ind w:firstLine="709"/>
        <w:jc w:val="both"/>
        <w:rPr>
          <w:rFonts w:ascii="Times New Roman" w:eastAsia="Times New Roman" w:hAnsi="Times New Roman"/>
          <w:sz w:val="28"/>
          <w:szCs w:val="28"/>
          <w:lang w:val="kk-KZ" w:eastAsia="ru-RU"/>
        </w:rPr>
      </w:pPr>
      <w:r w:rsidRPr="00A6611C">
        <w:rPr>
          <w:rFonts w:ascii="Times New Roman" w:eastAsia="Times New Roman" w:hAnsi="Times New Roman"/>
          <w:sz w:val="28"/>
          <w:szCs w:val="28"/>
          <w:lang w:val="kk-KZ" w:eastAsia="ru-RU"/>
        </w:rPr>
        <w:t>Осылайша, Мекеме тарапынан Қазақстан Республикасының 2001 жылғы 16 шілдедегі «Қазақстан Республикасындағы сәулет, қала құрылысы және құрылыс қызметі туралы» №242 Заңының 64-4 бабының 2-тармағының талаптары сақталмаған.</w:t>
      </w:r>
    </w:p>
    <w:p w14:paraId="3650FDB9" w14:textId="6D1B2EB2"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Сондай-ақ, </w:t>
      </w:r>
      <w:r w:rsidRPr="00E44300">
        <w:rPr>
          <w:rFonts w:ascii="Times New Roman" w:eastAsia="Times New Roman" w:hAnsi="Times New Roman"/>
          <w:sz w:val="28"/>
          <w:szCs w:val="28"/>
          <w:lang w:val="kk-KZ" w:eastAsia="ru-RU"/>
        </w:rPr>
        <w:t>жобалау-сметалық құжаттама</w:t>
      </w:r>
      <w:r>
        <w:rPr>
          <w:rFonts w:ascii="Times New Roman" w:eastAsia="Times New Roman" w:hAnsi="Times New Roman"/>
          <w:sz w:val="28"/>
          <w:szCs w:val="28"/>
          <w:lang w:val="kk-KZ" w:eastAsia="ru-RU"/>
        </w:rPr>
        <w:t xml:space="preserve">ға </w:t>
      </w:r>
      <w:r w:rsidRPr="00E44300">
        <w:rPr>
          <w:rFonts w:ascii="Times New Roman" w:eastAsia="Times New Roman" w:hAnsi="Times New Roman"/>
          <w:sz w:val="28"/>
          <w:szCs w:val="28"/>
          <w:lang w:val="kk-KZ" w:eastAsia="ru-RU"/>
        </w:rPr>
        <w:t xml:space="preserve">және алынған оң қорытындыға сәйкес </w:t>
      </w:r>
      <w:r>
        <w:rPr>
          <w:rFonts w:ascii="Times New Roman" w:eastAsia="Times New Roman" w:hAnsi="Times New Roman"/>
          <w:sz w:val="28"/>
          <w:szCs w:val="28"/>
          <w:lang w:val="kk-KZ" w:eastAsia="ru-RU"/>
        </w:rPr>
        <w:t>Бөлім</w:t>
      </w:r>
      <w:r w:rsidRPr="00E44300">
        <w:rPr>
          <w:rFonts w:ascii="Times New Roman" w:eastAsia="Times New Roman" w:hAnsi="Times New Roman"/>
          <w:sz w:val="28"/>
          <w:szCs w:val="28"/>
          <w:lang w:val="kk-KZ" w:eastAsia="ru-RU"/>
        </w:rPr>
        <w:t xml:space="preserve">, 2023 жылы Түркістан облысы «Кентау қаласы №5 ЖЭО Қазандықтарын, жылу жүйелерін және қосалқы қондырғыларын қайта құру» жұмыс жобасы бойынша «Эм-Холдинг» ЖШС-мен 2023 жылдың </w:t>
      </w:r>
      <w:r w:rsidR="00FF3E40" w:rsidRPr="00FF3E40">
        <w:rPr>
          <w:rFonts w:ascii="Times New Roman" w:eastAsia="Times New Roman" w:hAnsi="Times New Roman"/>
          <w:sz w:val="28"/>
          <w:szCs w:val="28"/>
          <w:lang w:val="kk-KZ" w:eastAsia="ru-RU"/>
        </w:rPr>
        <w:t xml:space="preserve">          </w:t>
      </w:r>
      <w:r w:rsidRPr="00E44300">
        <w:rPr>
          <w:rFonts w:ascii="Times New Roman" w:eastAsia="Times New Roman" w:hAnsi="Times New Roman"/>
          <w:sz w:val="28"/>
          <w:szCs w:val="28"/>
          <w:lang w:val="kk-KZ" w:eastAsia="ru-RU"/>
        </w:rPr>
        <w:t xml:space="preserve">05 шілдесінде №5 шарт жасасқан. Шарттың жалпы құны 12 887 840,0 мың теңгені </w:t>
      </w:r>
      <w:r w:rsidRPr="00E44300">
        <w:rPr>
          <w:rFonts w:ascii="Times New Roman" w:eastAsia="Times New Roman" w:hAnsi="Times New Roman"/>
          <w:i/>
          <w:sz w:val="24"/>
          <w:szCs w:val="24"/>
          <w:lang w:val="kk-KZ" w:eastAsia="ru-RU"/>
        </w:rPr>
        <w:t>(</w:t>
      </w:r>
      <w:r w:rsidR="004D5CAC" w:rsidRPr="004D5CAC">
        <w:rPr>
          <w:rFonts w:ascii="Times New Roman" w:eastAsia="Times New Roman" w:hAnsi="Times New Roman"/>
          <w:i/>
          <w:sz w:val="24"/>
          <w:szCs w:val="24"/>
          <w:lang w:val="kk-KZ" w:eastAsia="ru-RU"/>
        </w:rPr>
        <w:t>2023 жылға 2 930 259,0 мың теңге, 2024 жылға 9 957 581,0 мың теңге</w:t>
      </w:r>
      <w:r w:rsidRPr="00E44300">
        <w:rPr>
          <w:rFonts w:ascii="Times New Roman" w:eastAsia="Times New Roman" w:hAnsi="Times New Roman"/>
          <w:i/>
          <w:sz w:val="24"/>
          <w:szCs w:val="24"/>
          <w:lang w:val="kk-KZ" w:eastAsia="ru-RU"/>
        </w:rPr>
        <w:t>)</w:t>
      </w:r>
      <w:r w:rsidRPr="00E44300">
        <w:rPr>
          <w:rFonts w:ascii="Times New Roman" w:eastAsia="Times New Roman" w:hAnsi="Times New Roman"/>
          <w:sz w:val="28"/>
          <w:szCs w:val="28"/>
          <w:lang w:val="kk-KZ" w:eastAsia="ru-RU"/>
        </w:rPr>
        <w:t xml:space="preserve"> құраған. </w:t>
      </w:r>
    </w:p>
    <w:p w14:paraId="74054767" w14:textId="576EE589"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Жоба бойынша авторлық қадағалау қызметін көрсету үшін </w:t>
      </w:r>
      <w:r w:rsidR="004D5CAC">
        <w:rPr>
          <w:rFonts w:ascii="Times New Roman" w:eastAsia="Times New Roman" w:hAnsi="Times New Roman"/>
          <w:sz w:val="28"/>
          <w:szCs w:val="28"/>
          <w:lang w:val="kk-KZ" w:eastAsia="ru-RU"/>
        </w:rPr>
        <w:t xml:space="preserve">Бөлім </w:t>
      </w:r>
      <w:r w:rsidRPr="00E44300">
        <w:rPr>
          <w:rFonts w:ascii="Times New Roman" w:eastAsia="Times New Roman" w:hAnsi="Times New Roman"/>
          <w:sz w:val="28"/>
          <w:szCs w:val="28"/>
          <w:lang w:val="kk-KZ" w:eastAsia="ru-RU"/>
        </w:rPr>
        <w:t xml:space="preserve">2023 жылғы 05 шілдеде «ProfStroy Invest» ЖШС-мен №4 шарт жасасқан. Шарттың жалпы құны 82 271,3 мың теңгені </w:t>
      </w:r>
      <w:r w:rsidRPr="00E44300">
        <w:rPr>
          <w:rFonts w:ascii="Times New Roman" w:eastAsia="Times New Roman" w:hAnsi="Times New Roman"/>
          <w:i/>
          <w:sz w:val="24"/>
          <w:szCs w:val="24"/>
          <w:lang w:val="kk-KZ" w:eastAsia="ru-RU"/>
        </w:rPr>
        <w:t>(</w:t>
      </w:r>
      <w:r w:rsidR="004D5CAC" w:rsidRPr="004D5CAC">
        <w:rPr>
          <w:rFonts w:ascii="Times New Roman" w:eastAsia="Times New Roman" w:hAnsi="Times New Roman"/>
          <w:i/>
          <w:sz w:val="24"/>
          <w:szCs w:val="24"/>
          <w:lang w:val="kk-KZ" w:eastAsia="ru-RU"/>
        </w:rPr>
        <w:t>2023 жылға 17 877,0 мың теңге, 2024 жылға 64 394,3 мың теңге</w:t>
      </w:r>
      <w:r w:rsidRPr="00E44300">
        <w:rPr>
          <w:rFonts w:ascii="Times New Roman" w:eastAsia="Times New Roman" w:hAnsi="Times New Roman"/>
          <w:i/>
          <w:sz w:val="24"/>
          <w:szCs w:val="24"/>
          <w:lang w:val="kk-KZ" w:eastAsia="ru-RU"/>
        </w:rPr>
        <w:t xml:space="preserve">) </w:t>
      </w:r>
      <w:r w:rsidRPr="00E44300">
        <w:rPr>
          <w:rFonts w:ascii="Times New Roman" w:eastAsia="Times New Roman" w:hAnsi="Times New Roman"/>
          <w:sz w:val="28"/>
          <w:szCs w:val="28"/>
          <w:lang w:val="kk-KZ" w:eastAsia="ru-RU"/>
        </w:rPr>
        <w:t xml:space="preserve">құраған. </w:t>
      </w:r>
    </w:p>
    <w:p w14:paraId="09913B99" w14:textId="01983856"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Жоба бойынша техникалық қадағалау қызметін көрсету үшін </w:t>
      </w:r>
      <w:r w:rsidR="004D5CAC">
        <w:rPr>
          <w:rFonts w:ascii="Times New Roman" w:eastAsia="Times New Roman" w:hAnsi="Times New Roman"/>
          <w:sz w:val="28"/>
          <w:szCs w:val="28"/>
          <w:lang w:val="kk-KZ" w:eastAsia="ru-RU"/>
        </w:rPr>
        <w:t xml:space="preserve">Бөлім </w:t>
      </w:r>
      <w:r w:rsidRPr="00E44300">
        <w:rPr>
          <w:rFonts w:ascii="Times New Roman" w:eastAsia="Times New Roman" w:hAnsi="Times New Roman"/>
          <w:sz w:val="28"/>
          <w:szCs w:val="28"/>
          <w:lang w:val="kk-KZ" w:eastAsia="ru-RU"/>
        </w:rPr>
        <w:t xml:space="preserve">2023 жылғы 05 шілдеде «ATAKAMA» ЖШС-мен №6 шарт жасасқан. Шарттың жалпы құны 227 091,0 мың теңгені </w:t>
      </w:r>
      <w:r w:rsidRPr="00E44300">
        <w:rPr>
          <w:rFonts w:ascii="Times New Roman" w:eastAsia="Times New Roman" w:hAnsi="Times New Roman"/>
          <w:i/>
          <w:sz w:val="24"/>
          <w:szCs w:val="24"/>
          <w:lang w:val="kk-KZ" w:eastAsia="ru-RU"/>
        </w:rPr>
        <w:t>(</w:t>
      </w:r>
      <w:r w:rsidR="004D5CAC" w:rsidRPr="004D5CAC">
        <w:rPr>
          <w:rFonts w:ascii="Times New Roman" w:eastAsia="Times New Roman" w:hAnsi="Times New Roman"/>
          <w:i/>
          <w:sz w:val="24"/>
          <w:szCs w:val="24"/>
          <w:lang w:val="kk-KZ" w:eastAsia="ru-RU"/>
        </w:rPr>
        <w:t>2023 жылға 51 864,0 мың теңге, 2024 жылға 175 227,0 мың теңге</w:t>
      </w:r>
      <w:r w:rsidRPr="00E44300">
        <w:rPr>
          <w:rFonts w:ascii="Times New Roman" w:eastAsia="Times New Roman" w:hAnsi="Times New Roman"/>
          <w:i/>
          <w:sz w:val="24"/>
          <w:szCs w:val="24"/>
          <w:lang w:val="kk-KZ" w:eastAsia="ru-RU"/>
        </w:rPr>
        <w:t xml:space="preserve">) </w:t>
      </w:r>
      <w:r w:rsidRPr="00E44300">
        <w:rPr>
          <w:rFonts w:ascii="Times New Roman" w:eastAsia="Times New Roman" w:hAnsi="Times New Roman"/>
          <w:sz w:val="28"/>
          <w:szCs w:val="28"/>
          <w:lang w:val="kk-KZ" w:eastAsia="ru-RU"/>
        </w:rPr>
        <w:t xml:space="preserve">құраған. </w:t>
      </w:r>
    </w:p>
    <w:p w14:paraId="0257574C" w14:textId="107738A3"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Қазақстан Республикасының Энергетика вице-министрі Ж.Д.Нұрмағанбетовтың төрағалығымен өткізілген «Кентау қаласын жылумен </w:t>
      </w:r>
      <w:r w:rsidRPr="00E44300">
        <w:rPr>
          <w:rFonts w:ascii="Times New Roman" w:eastAsia="Times New Roman" w:hAnsi="Times New Roman"/>
          <w:sz w:val="28"/>
          <w:szCs w:val="28"/>
          <w:lang w:val="kk-KZ" w:eastAsia="ru-RU"/>
        </w:rPr>
        <w:lastRenderedPageBreak/>
        <w:t>жабдықтауды одан әрі дамыту және қолданыстағы ЖЭО-5 жаңғырту» бойынша 2023 жылдың 21 тамызында өткізілген отырыс хаттамасының</w:t>
      </w:r>
      <w:r w:rsidR="004D5CAC">
        <w:rPr>
          <w:rFonts w:ascii="Times New Roman" w:eastAsia="Times New Roman" w:hAnsi="Times New Roman"/>
          <w:sz w:val="28"/>
          <w:szCs w:val="28"/>
          <w:lang w:val="kk-KZ" w:eastAsia="ru-RU"/>
        </w:rPr>
        <w:t xml:space="preserve"> </w:t>
      </w:r>
      <w:r w:rsidRPr="00E44300">
        <w:rPr>
          <w:rFonts w:ascii="Times New Roman" w:eastAsia="Times New Roman" w:hAnsi="Times New Roman"/>
          <w:sz w:val="28"/>
          <w:szCs w:val="28"/>
          <w:lang w:val="kk-KZ" w:eastAsia="ru-RU"/>
        </w:rPr>
        <w:t xml:space="preserve">3-тармағының </w:t>
      </w:r>
      <w:r w:rsidR="004D5CAC">
        <w:rPr>
          <w:rFonts w:ascii="Times New Roman" w:eastAsia="Times New Roman" w:hAnsi="Times New Roman"/>
          <w:sz w:val="28"/>
          <w:szCs w:val="28"/>
          <w:lang w:val="kk-KZ" w:eastAsia="ru-RU"/>
        </w:rPr>
        <w:t xml:space="preserve">        </w:t>
      </w:r>
      <w:r w:rsidRPr="00E44300">
        <w:rPr>
          <w:rFonts w:ascii="Times New Roman" w:eastAsia="Times New Roman" w:hAnsi="Times New Roman"/>
          <w:sz w:val="28"/>
          <w:szCs w:val="28"/>
          <w:lang w:val="kk-KZ" w:eastAsia="ru-RU"/>
        </w:rPr>
        <w:t xml:space="preserve">1) және 2) тармақшаларымен Түркістан облысының әкімдігіне қолданыстағы заңнаманы бұза отырып, жобалау құжаттамасын дайындағаны үшін лауазымды тұлғалардың жауапкершілігін қарау және әзірленген жобаға ведомстводан тыс кешенді мемлекеттік сараптамадан өтуді жеделдету туралы тапсырма берілген. </w:t>
      </w:r>
    </w:p>
    <w:p w14:paraId="6BBCAB57" w14:textId="61548CB3"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Осыған сәйкес, жобалық-сметалық құжатын мемлекеттік сараптамадан қайта өткізуге байланысты, Түркістан облысы «Кентау қаласы №5 ЖЭО Қазандықтарын, жылу жүйелерін және қосалқы қондырғыларын қайта құру» жұмыс жобасы бойынша </w:t>
      </w:r>
      <w:r w:rsidR="003D351E">
        <w:rPr>
          <w:rFonts w:ascii="Times New Roman" w:eastAsia="Times New Roman" w:hAnsi="Times New Roman"/>
          <w:sz w:val="28"/>
          <w:szCs w:val="28"/>
          <w:lang w:val="kk-KZ" w:eastAsia="ru-RU"/>
        </w:rPr>
        <w:t xml:space="preserve">құрылыс-монтаж жұмыстары мен авторлық және техникалық қадағалау қызметтері үшін түзілген шарттар </w:t>
      </w:r>
      <w:r w:rsidRPr="00E44300">
        <w:rPr>
          <w:rFonts w:ascii="Times New Roman" w:eastAsia="Times New Roman" w:hAnsi="Times New Roman"/>
          <w:sz w:val="28"/>
          <w:szCs w:val="28"/>
          <w:lang w:val="kk-KZ" w:eastAsia="ru-RU"/>
        </w:rPr>
        <w:t>тараптар келісілген екі жақты шешіммен бұзған.</w:t>
      </w:r>
    </w:p>
    <w:p w14:paraId="441F7B11" w14:textId="77777777" w:rsidR="00E44300" w:rsidRPr="00E44300" w:rsidRDefault="00E44300"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E44300">
        <w:rPr>
          <w:rFonts w:ascii="Times New Roman" w:eastAsia="Times New Roman" w:hAnsi="Times New Roman"/>
          <w:sz w:val="28"/>
          <w:szCs w:val="28"/>
          <w:lang w:val="kk-KZ" w:eastAsia="ru-RU"/>
        </w:rPr>
        <w:t xml:space="preserve">Нәтижесінде, Кентау қалалық мәслихатының 2023 жылғы 13 қарашадағы №57 санды шешімімен 487009 «Жылу-энергетикалық жүйені дамыту» бюджеттік бағдарламасы, 028 «Облыстық бюджеттен берілетін трансферттер» есебінен «Кентау қаласының ЖЭО-5 қазандықтарын реконструкциялау» нысанына жоспарланған қаржы, қысқартылған. </w:t>
      </w:r>
    </w:p>
    <w:p w14:paraId="06C10BF4" w14:textId="7C89B394" w:rsidR="00E44300" w:rsidRPr="00E44300" w:rsidRDefault="00C053E5"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480490">
        <w:rPr>
          <w:rFonts w:ascii="Times New Roman" w:eastAsia="Times New Roman" w:hAnsi="Times New Roman"/>
          <w:b/>
          <w:sz w:val="28"/>
          <w:szCs w:val="28"/>
          <w:lang w:val="kk-KZ" w:eastAsia="ru-RU"/>
        </w:rPr>
        <w:t>8</w:t>
      </w:r>
      <w:r w:rsidR="00E44300" w:rsidRPr="00480490">
        <w:rPr>
          <w:rFonts w:ascii="Times New Roman" w:eastAsia="Times New Roman" w:hAnsi="Times New Roman"/>
          <w:b/>
          <w:sz w:val="28"/>
          <w:szCs w:val="28"/>
          <w:lang w:val="kk-KZ" w:eastAsia="ru-RU"/>
        </w:rPr>
        <w:t>-тармақ.</w:t>
      </w:r>
      <w:r w:rsidR="00E44300" w:rsidRPr="00E44300">
        <w:rPr>
          <w:rFonts w:ascii="Times New Roman" w:eastAsia="Times New Roman" w:hAnsi="Times New Roman"/>
          <w:b/>
          <w:sz w:val="28"/>
          <w:szCs w:val="28"/>
          <w:lang w:val="kk-KZ" w:eastAsia="ru-RU"/>
        </w:rPr>
        <w:t xml:space="preserve"> </w:t>
      </w:r>
      <w:r w:rsidR="00E44300" w:rsidRPr="00E44300">
        <w:rPr>
          <w:rFonts w:ascii="Times New Roman" w:eastAsia="Times New Roman" w:hAnsi="Times New Roman"/>
          <w:sz w:val="28"/>
          <w:szCs w:val="28"/>
          <w:lang w:val="kk-KZ" w:eastAsia="ru-RU"/>
        </w:rPr>
        <w:t>Осылайша, Қазақстан Республикасы</w:t>
      </w:r>
      <w:r w:rsidR="00FF3E40" w:rsidRPr="00FF3E4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sz w:val="28"/>
          <w:szCs w:val="28"/>
          <w:lang w:val="kk-KZ" w:eastAsia="ru-RU"/>
        </w:rPr>
        <w:t xml:space="preserve">Бюджет кодексінің </w:t>
      </w:r>
      <w:r w:rsidR="00FF3E40" w:rsidRPr="00FF3E4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sz w:val="28"/>
          <w:szCs w:val="28"/>
          <w:lang w:val="kk-KZ" w:eastAsia="ru-RU"/>
        </w:rPr>
        <w:t xml:space="preserve">3 бабының 1-тармағының 12-4) тармақшасының, 4 бабының 9) және 12) тармақшаларының талаптары сақталмай, Мекеме тарапынан «Кентау қаласының ЖЭО-5 қазандықтарын реконструкциялау» жобалау-сметалық құжаттамасына ведомстводан тыс кешенді сараптаманың қорытындысын аккредиттелген сараптама ұйымдарынан алу салдарынан бюджетті нақтылау барысында қаралған қаржы қысқартылып, нәтижесінде </w:t>
      </w:r>
      <w:r w:rsidR="00E44300" w:rsidRPr="00E44300">
        <w:rPr>
          <w:rFonts w:ascii="Times New Roman" w:eastAsia="Times New Roman" w:hAnsi="Times New Roman"/>
          <w:b/>
          <w:sz w:val="28"/>
          <w:szCs w:val="28"/>
          <w:lang w:val="kk-KZ" w:eastAsia="ru-RU"/>
        </w:rPr>
        <w:t>2023 жылы жалпы сомасы 3 000 000,0 мың теңге</w:t>
      </w:r>
      <w:r w:rsidR="00E44300" w:rsidRPr="00E4430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i/>
          <w:sz w:val="24"/>
          <w:szCs w:val="24"/>
          <w:lang w:val="kk-KZ" w:eastAsia="ru-RU"/>
        </w:rPr>
        <w:t>(ҚМЖ-на 2 930 259,0 мың теңге, авторлық қадағалау қызметіне 17 877,0 мың теңге, техникалық қадағалау қызметіне 51 864,0 мың теңге)</w:t>
      </w:r>
      <w:r w:rsidR="00E44300" w:rsidRPr="00E44300">
        <w:rPr>
          <w:rFonts w:ascii="Times New Roman" w:eastAsia="Times New Roman" w:hAnsi="Times New Roman"/>
          <w:sz w:val="28"/>
          <w:szCs w:val="28"/>
          <w:lang w:val="kk-KZ" w:eastAsia="ru-RU"/>
        </w:rPr>
        <w:t xml:space="preserve"> </w:t>
      </w:r>
      <w:r w:rsidR="00E44300" w:rsidRPr="00E44300">
        <w:rPr>
          <w:rFonts w:ascii="Times New Roman" w:eastAsia="Times New Roman" w:hAnsi="Times New Roman"/>
          <w:b/>
          <w:sz w:val="28"/>
          <w:szCs w:val="28"/>
          <w:lang w:val="kk-KZ" w:eastAsia="ru-RU"/>
        </w:rPr>
        <w:t>қаржының тиімсіз жоспарлануына әкеліп соққан.</w:t>
      </w:r>
      <w:r w:rsidR="00E44300" w:rsidRPr="00E44300">
        <w:rPr>
          <w:rFonts w:ascii="Times New Roman" w:eastAsia="Times New Roman" w:hAnsi="Times New Roman"/>
          <w:sz w:val="28"/>
          <w:szCs w:val="28"/>
          <w:lang w:val="kk-KZ" w:eastAsia="ru-RU"/>
        </w:rPr>
        <w:t xml:space="preserve"> </w:t>
      </w:r>
    </w:p>
    <w:p w14:paraId="3B6C53D2" w14:textId="227E606B" w:rsidR="00C0332A" w:rsidRPr="00C0332A" w:rsidRDefault="00C0332A" w:rsidP="00741834">
      <w:pPr>
        <w:widowControl w:val="0"/>
        <w:spacing w:after="0" w:line="240" w:lineRule="auto"/>
        <w:ind w:firstLine="709"/>
        <w:jc w:val="both"/>
        <w:rPr>
          <w:rFonts w:ascii="Times New Roman" w:eastAsia="Times New Roman" w:hAnsi="Times New Roman"/>
          <w:sz w:val="28"/>
          <w:szCs w:val="28"/>
          <w:lang w:val="kk-KZ" w:eastAsia="ru-RU"/>
        </w:rPr>
      </w:pPr>
      <w:r w:rsidRPr="00C0332A">
        <w:rPr>
          <w:rFonts w:ascii="Times New Roman" w:eastAsia="Times New Roman" w:hAnsi="Times New Roman"/>
          <w:sz w:val="28"/>
          <w:szCs w:val="28"/>
          <w:lang w:val="kk-KZ" w:eastAsia="ru-RU"/>
        </w:rPr>
        <w:t>Сонымен қатар,</w:t>
      </w:r>
      <w:r>
        <w:rPr>
          <w:rFonts w:ascii="Times New Roman" w:eastAsia="Times New Roman" w:hAnsi="Times New Roman"/>
          <w:b/>
          <w:sz w:val="28"/>
          <w:szCs w:val="28"/>
          <w:lang w:val="kk-KZ" w:eastAsia="ru-RU"/>
        </w:rPr>
        <w:t xml:space="preserve"> </w:t>
      </w:r>
      <w:r w:rsidRPr="00C0332A">
        <w:rPr>
          <w:rFonts w:ascii="Times New Roman" w:eastAsia="Times New Roman" w:hAnsi="Times New Roman"/>
          <w:sz w:val="28"/>
          <w:szCs w:val="28"/>
          <w:lang w:val="kk-KZ" w:eastAsia="ru-RU"/>
        </w:rPr>
        <w:t xml:space="preserve">осы тектес жобалау-сметалық құжаттамасына ведомстводан тыс кешенді сараптаманың қорытындысын аккредиттелген сараптама ұйымдарынан алу жағдайлары </w:t>
      </w:r>
      <w:r w:rsidRPr="00777D94">
        <w:rPr>
          <w:rFonts w:ascii="Times New Roman" w:eastAsia="Times New Roman" w:hAnsi="Times New Roman"/>
          <w:b/>
          <w:sz w:val="28"/>
          <w:szCs w:val="28"/>
          <w:lang w:val="kk-KZ" w:eastAsia="ru-RU"/>
        </w:rPr>
        <w:t>«Түркістан облысы, Кентау қаласының №5 ЖЭО-ның магистралдық жылу жүйесін және 4 кері сорғы станцияларын қайта құру жұмысы» жұмыс жобасы</w:t>
      </w:r>
      <w:r w:rsidRPr="00C0332A">
        <w:rPr>
          <w:rFonts w:ascii="Times New Roman" w:eastAsia="Times New Roman" w:hAnsi="Times New Roman"/>
          <w:sz w:val="28"/>
          <w:szCs w:val="28"/>
          <w:lang w:val="kk-KZ" w:eastAsia="ru-RU"/>
        </w:rPr>
        <w:t xml:space="preserve"> бойынша да анықталды.</w:t>
      </w:r>
    </w:p>
    <w:p w14:paraId="385BEC46" w14:textId="1AB4E7D3" w:rsidR="0002156E" w:rsidRPr="0002156E" w:rsidRDefault="0002156E" w:rsidP="00741834">
      <w:pPr>
        <w:widowControl w:val="0"/>
        <w:spacing w:after="0" w:line="240" w:lineRule="auto"/>
        <w:ind w:firstLine="709"/>
        <w:jc w:val="both"/>
        <w:rPr>
          <w:rFonts w:ascii="Times New Roman" w:eastAsia="Times New Roman" w:hAnsi="Times New Roman"/>
          <w:sz w:val="28"/>
          <w:szCs w:val="28"/>
          <w:lang w:val="kk-KZ" w:eastAsia="ru-RU"/>
        </w:rPr>
      </w:pPr>
      <w:r w:rsidRPr="0002156E">
        <w:rPr>
          <w:rFonts w:ascii="Times New Roman" w:eastAsia="Times New Roman" w:hAnsi="Times New Roman"/>
          <w:sz w:val="28"/>
          <w:szCs w:val="28"/>
          <w:lang w:val="kk-KZ" w:eastAsia="ru-RU"/>
        </w:rPr>
        <w:t>Яғни, «Қазақстан Республикасы Ұлттық экономика министрінің 2015 жылғы 28 ақпандағы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w:t>
      </w:r>
      <w:r w:rsidR="00777D94" w:rsidRPr="00777D94">
        <w:rPr>
          <w:rFonts w:ascii="Times New Roman" w:eastAsia="Times New Roman" w:hAnsi="Times New Roman"/>
          <w:sz w:val="28"/>
          <w:szCs w:val="28"/>
          <w:lang w:val="kk-KZ" w:eastAsia="ru-RU"/>
        </w:rPr>
        <w:t xml:space="preserve"> </w:t>
      </w:r>
      <w:r w:rsidRPr="0002156E">
        <w:rPr>
          <w:rFonts w:ascii="Times New Roman" w:eastAsia="Times New Roman" w:hAnsi="Times New Roman"/>
          <w:sz w:val="28"/>
          <w:szCs w:val="28"/>
          <w:lang w:val="kk-KZ" w:eastAsia="ru-RU"/>
        </w:rPr>
        <w:t xml:space="preserve">9-тармағы 1 және 2) тармақшаларына сәйкес </w:t>
      </w:r>
      <w:r w:rsidRPr="00777D94">
        <w:rPr>
          <w:rFonts w:ascii="Times New Roman" w:eastAsia="Times New Roman" w:hAnsi="Times New Roman"/>
          <w:sz w:val="28"/>
          <w:szCs w:val="28"/>
          <w:lang w:val="kk-KZ" w:eastAsia="ru-RU"/>
        </w:rPr>
        <w:t>«Түркістан облысы, Кентау қаласының №5 ЖЭО-ның магистралдық жылу жүйесін және 4 кері сорғы станцияларын қайта құру жұмысы»</w:t>
      </w:r>
      <w:r w:rsidRPr="0002156E">
        <w:rPr>
          <w:rFonts w:ascii="Times New Roman" w:eastAsia="Times New Roman" w:hAnsi="Times New Roman"/>
          <w:sz w:val="28"/>
          <w:szCs w:val="28"/>
          <w:lang w:val="kk-KZ" w:eastAsia="ru-RU"/>
        </w:rPr>
        <w:t xml:space="preserve"> нысаны техникалық және (немесе) технологиялық жағынан күрделі объектілер қатарына жатады. </w:t>
      </w:r>
    </w:p>
    <w:p w14:paraId="39841751" w14:textId="77777777" w:rsidR="0002156E" w:rsidRPr="0002156E" w:rsidRDefault="0002156E" w:rsidP="00741834">
      <w:pPr>
        <w:widowControl w:val="0"/>
        <w:spacing w:after="0" w:line="240" w:lineRule="auto"/>
        <w:ind w:firstLine="709"/>
        <w:jc w:val="both"/>
        <w:rPr>
          <w:rFonts w:ascii="Times New Roman" w:eastAsia="Times New Roman" w:hAnsi="Times New Roman"/>
          <w:sz w:val="28"/>
          <w:szCs w:val="28"/>
          <w:lang w:val="kk-KZ" w:eastAsia="ru-RU"/>
        </w:rPr>
      </w:pPr>
      <w:r w:rsidRPr="0002156E">
        <w:rPr>
          <w:rFonts w:ascii="Times New Roman" w:eastAsia="Times New Roman" w:hAnsi="Times New Roman"/>
          <w:b/>
          <w:i/>
          <w:sz w:val="24"/>
          <w:szCs w:val="24"/>
          <w:lang w:val="kk-KZ" w:eastAsia="ru-RU"/>
        </w:rPr>
        <w:t>Анықтама ретінде:</w:t>
      </w:r>
      <w:r w:rsidRPr="0002156E">
        <w:rPr>
          <w:rFonts w:eastAsia="Times New Roman"/>
          <w:b/>
          <w:lang w:val="kk-KZ" w:eastAsia="ru-RU"/>
        </w:rPr>
        <w:t xml:space="preserve"> </w:t>
      </w:r>
      <w:r w:rsidRPr="0002156E">
        <w:rPr>
          <w:rFonts w:ascii="Times New Roman" w:eastAsia="Times New Roman" w:hAnsi="Times New Roman"/>
          <w:i/>
          <w:sz w:val="24"/>
          <w:szCs w:val="24"/>
          <w:lang w:val="kk-KZ" w:eastAsia="ru-RU"/>
        </w:rPr>
        <w:t>Шартты қысымы 1,6 МПа, диаметрі 200,250,400,500,600 мм 150°с дейінгі температурада жер үсті құбырларын төсеу, демонтаж, шартты қысым 1,6 МПа, құбырлардың диаметрі 150°с дейінгі температура 200,400,500 мм болған кезде өтпейтін арнадағы құбырлар төсеу, демонтаж.</w:t>
      </w:r>
    </w:p>
    <w:p w14:paraId="74C76EE5" w14:textId="58D2ECBE" w:rsidR="0002156E" w:rsidRDefault="00066740" w:rsidP="00741834">
      <w:pPr>
        <w:widowControl w:val="0"/>
        <w:spacing w:after="0" w:line="240" w:lineRule="auto"/>
        <w:ind w:firstLine="709"/>
        <w:jc w:val="both"/>
        <w:rPr>
          <w:rFonts w:ascii="Times New Roman" w:eastAsia="Times New Roman" w:hAnsi="Times New Roman"/>
          <w:b/>
          <w:sz w:val="28"/>
          <w:szCs w:val="28"/>
          <w:lang w:val="kk-KZ" w:eastAsia="ru-RU"/>
        </w:rPr>
      </w:pPr>
      <w:r w:rsidRPr="00480490">
        <w:rPr>
          <w:rFonts w:ascii="Times New Roman" w:eastAsia="Times New Roman" w:hAnsi="Times New Roman"/>
          <w:b/>
          <w:sz w:val="28"/>
          <w:szCs w:val="28"/>
          <w:lang w:val="kk-KZ" w:eastAsia="ru-RU"/>
        </w:rPr>
        <w:t xml:space="preserve">9-тармақ. </w:t>
      </w:r>
      <w:r w:rsidR="0002156E" w:rsidRPr="00480490">
        <w:rPr>
          <w:rFonts w:ascii="Times New Roman" w:eastAsia="Times New Roman" w:hAnsi="Times New Roman"/>
          <w:sz w:val="28"/>
          <w:szCs w:val="28"/>
          <w:lang w:val="kk-KZ" w:eastAsia="ru-RU"/>
        </w:rPr>
        <w:t>Осылайша</w:t>
      </w:r>
      <w:r w:rsidR="0002156E" w:rsidRPr="0002156E">
        <w:rPr>
          <w:rFonts w:ascii="Times New Roman" w:eastAsia="Times New Roman" w:hAnsi="Times New Roman"/>
          <w:sz w:val="28"/>
          <w:szCs w:val="28"/>
          <w:lang w:val="kk-KZ" w:eastAsia="ru-RU"/>
        </w:rPr>
        <w:t>, Қазақстан Республикасы</w:t>
      </w:r>
      <w:r w:rsidR="00777D94" w:rsidRPr="00777D94">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sz w:val="28"/>
          <w:szCs w:val="28"/>
          <w:lang w:val="kk-KZ" w:eastAsia="ru-RU"/>
        </w:rPr>
        <w:t xml:space="preserve">Бюджет кодексінің </w:t>
      </w:r>
      <w:r w:rsidR="00777D94" w:rsidRPr="00777D94">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sz w:val="28"/>
          <w:szCs w:val="28"/>
          <w:lang w:val="kk-KZ" w:eastAsia="ru-RU"/>
        </w:rPr>
        <w:lastRenderedPageBreak/>
        <w:t>3 бабының 1-тармағының 12-4) тармақшасының,</w:t>
      </w:r>
      <w:r>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sz w:val="28"/>
          <w:szCs w:val="28"/>
          <w:lang w:val="kk-KZ" w:eastAsia="ru-RU"/>
        </w:rPr>
        <w:t>4 бабының 9), 13) тармақшаларының талаптары сақталмай, Қазақстан Республикасының Ұлттық қорынан берілетін нысаналы трансферттер есебінен 3 869 689,0 мың теңге, жергілікті бюджет қаражаты есебінен 25,0 мың теңге</w:t>
      </w:r>
      <w:r w:rsidR="0002156E" w:rsidRPr="0002156E">
        <w:rPr>
          <w:rFonts w:ascii="Times New Roman" w:eastAsia="Times New Roman" w:hAnsi="Times New Roman"/>
          <w:b/>
          <w:sz w:val="28"/>
          <w:szCs w:val="28"/>
          <w:lang w:val="kk-KZ" w:eastAsia="ru-RU"/>
        </w:rPr>
        <w:t>, жалпы 3 869 714,0 мың теңгеге</w:t>
      </w:r>
      <w:r w:rsidR="0002156E" w:rsidRPr="0002156E">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i/>
          <w:sz w:val="24"/>
          <w:szCs w:val="24"/>
          <w:lang w:val="kk-KZ" w:eastAsia="ru-RU"/>
        </w:rPr>
        <w:t>(оның ішінде ҚМЖ – 3 786 590,0 мың теңге, авторлық және техникалық қадағалау – 83 124,0 мың теңге)</w:t>
      </w:r>
      <w:r w:rsidR="0002156E" w:rsidRPr="0002156E">
        <w:rPr>
          <w:rFonts w:ascii="Times New Roman" w:eastAsia="Times New Roman" w:hAnsi="Times New Roman"/>
          <w:sz w:val="28"/>
          <w:szCs w:val="28"/>
          <w:lang w:val="kk-KZ" w:eastAsia="ru-RU"/>
        </w:rPr>
        <w:t xml:space="preserve"> </w:t>
      </w:r>
      <w:r w:rsidR="0002156E" w:rsidRPr="0002156E">
        <w:rPr>
          <w:rFonts w:ascii="Times New Roman" w:eastAsia="Times New Roman" w:hAnsi="Times New Roman"/>
          <w:b/>
          <w:sz w:val="28"/>
          <w:szCs w:val="28"/>
          <w:lang w:val="kk-KZ" w:eastAsia="ru-RU"/>
        </w:rPr>
        <w:t>бюджет қаражатын тиімсіз жоспарлау сипатына ие бола отырып, жобаны іске асыруда тиімсіз жоспарлауға жол берілген.</w:t>
      </w:r>
    </w:p>
    <w:p w14:paraId="06E53932" w14:textId="77777777" w:rsidR="00BF1FA8" w:rsidRPr="00BF1FA8" w:rsidRDefault="00BF1FA8" w:rsidP="00741834">
      <w:pPr>
        <w:spacing w:after="0" w:line="240" w:lineRule="auto"/>
        <w:ind w:firstLine="709"/>
        <w:jc w:val="both"/>
        <w:textAlignment w:val="baseline"/>
        <w:rPr>
          <w:rFonts w:ascii="Times New Roman" w:eastAsia="Times New Roman" w:hAnsi="Times New Roman"/>
          <w:sz w:val="28"/>
          <w:szCs w:val="28"/>
          <w:lang w:val="kk-KZ" w:eastAsia="ru-RU"/>
        </w:rPr>
      </w:pPr>
      <w:r w:rsidRPr="00BF1FA8">
        <w:rPr>
          <w:rFonts w:ascii="Times New Roman" w:eastAsia="Times New Roman" w:hAnsi="Times New Roman"/>
          <w:sz w:val="28"/>
          <w:szCs w:val="28"/>
          <w:lang w:val="kk-KZ" w:eastAsia="ru-RU"/>
        </w:rPr>
        <w:t>Сон</w:t>
      </w:r>
      <w:r>
        <w:rPr>
          <w:rFonts w:ascii="Times New Roman" w:eastAsia="Times New Roman" w:hAnsi="Times New Roman"/>
          <w:sz w:val="28"/>
          <w:szCs w:val="28"/>
          <w:lang w:val="kk-KZ" w:eastAsia="ru-RU"/>
        </w:rPr>
        <w:t xml:space="preserve">ымен бірге, </w:t>
      </w:r>
      <w:r w:rsidRPr="00BF1FA8">
        <w:rPr>
          <w:rFonts w:ascii="Times New Roman" w:eastAsia="Times New Roman" w:hAnsi="Times New Roman"/>
          <w:sz w:val="28"/>
          <w:szCs w:val="28"/>
          <w:lang w:val="kk-KZ" w:eastAsia="ru-RU"/>
        </w:rPr>
        <w:t xml:space="preserve">Кентау қалалық тұрғын үй-коммуналдық шаруашылығы және тұрғын үй инспекциясы бөлімінің «Жасыл қала» </w:t>
      </w:r>
      <w:r>
        <w:rPr>
          <w:rFonts w:ascii="Times New Roman" w:eastAsia="Times New Roman" w:hAnsi="Times New Roman"/>
          <w:sz w:val="28"/>
          <w:szCs w:val="28"/>
          <w:lang w:val="kk-KZ" w:eastAsia="ru-RU"/>
        </w:rPr>
        <w:t xml:space="preserve">КММ </w:t>
      </w:r>
      <w:r w:rsidRPr="00BF1FA8">
        <w:rPr>
          <w:rFonts w:ascii="Times New Roman" w:eastAsia="Times New Roman" w:hAnsi="Times New Roman"/>
          <w:sz w:val="28"/>
          <w:szCs w:val="28"/>
          <w:lang w:val="kk-KZ" w:eastAsia="ru-RU"/>
        </w:rPr>
        <w:t xml:space="preserve">тарапынан </w:t>
      </w:r>
      <w:r>
        <w:rPr>
          <w:rFonts w:ascii="Times New Roman" w:eastAsia="Times New Roman" w:hAnsi="Times New Roman"/>
          <w:sz w:val="28"/>
          <w:szCs w:val="28"/>
          <w:lang w:val="kk-KZ" w:eastAsia="ru-RU"/>
        </w:rPr>
        <w:t xml:space="preserve">         </w:t>
      </w:r>
      <w:r w:rsidRPr="00BF1FA8">
        <w:rPr>
          <w:rFonts w:ascii="Times New Roman" w:eastAsia="Times New Roman" w:hAnsi="Times New Roman"/>
          <w:sz w:val="28"/>
          <w:szCs w:val="28"/>
          <w:lang w:val="kk-KZ" w:eastAsia="ru-RU"/>
        </w:rPr>
        <w:t>2023 жылы 492018 бюджеттік бағдарламасы, 015 Жергілікті бюджет қаражаты есебінен 113 «Өтемақы төлемдері» ерекшелігі бойынша сауықтыруға арналған жәрдемақыға Мекеменің штаттық кестесіне сәйкес азаматтық қызметшілерге және азаматтық қызметшілердің қатарына жатпайтын жұмысшыларға сауықтыру жәрдемақысы қоса есептіліп, барлығы 11 562,0 мың теңге қаржы жоспарланған. Алайда, Мекеменің штаттық кестесіне сәйкес, азаматтық қызметшілерге 1 172,4 мың теңге қаржы жоспарлануы қажет еді.</w:t>
      </w:r>
    </w:p>
    <w:p w14:paraId="22CFD69B" w14:textId="77777777" w:rsidR="00BF1FA8" w:rsidRPr="00BF1FA8" w:rsidRDefault="00BF1FA8" w:rsidP="0074183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sidRPr="00BF1FA8">
        <w:rPr>
          <w:rFonts w:ascii="Times New Roman" w:eastAsia="Times New Roman" w:hAnsi="Times New Roman"/>
          <w:sz w:val="28"/>
          <w:szCs w:val="28"/>
          <w:lang w:val="kk-KZ" w:eastAsia="ru-RU"/>
        </w:rPr>
        <w:t xml:space="preserve">Нәтижесінде, 492018 «Елдi мекендердi абаттандыру және көгалдандыру» бюджеттік бағдарламасы, 015 Жергілікті бюджет қаражаты есебінен                     113 «Өтемақы төлемдері» ерекшелігі бойынша жоспарланған 10 389,6 мың теңге сауықтыруға арналған жәрдемақы қысқартылған. </w:t>
      </w:r>
    </w:p>
    <w:p w14:paraId="1A68CEEE" w14:textId="00A8F3FA" w:rsidR="00BF1FA8" w:rsidRPr="00BF1FA8" w:rsidRDefault="00BF1FA8"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Pr>
          <w:rFonts w:ascii="Times New Roman" w:eastAsia="Times New Roman" w:hAnsi="Times New Roman"/>
          <w:b/>
          <w:sz w:val="28"/>
          <w:szCs w:val="28"/>
          <w:lang w:val="kk-KZ" w:eastAsia="ru-RU"/>
        </w:rPr>
        <w:t>10</w:t>
      </w:r>
      <w:r w:rsidRPr="00BF1FA8">
        <w:rPr>
          <w:rFonts w:ascii="Times New Roman" w:eastAsia="Times New Roman" w:hAnsi="Times New Roman"/>
          <w:b/>
          <w:sz w:val="28"/>
          <w:szCs w:val="28"/>
          <w:lang w:val="kk-KZ" w:eastAsia="ru-RU"/>
        </w:rPr>
        <w:t>-тармақ.</w:t>
      </w:r>
      <w:r w:rsidRPr="00BF1FA8">
        <w:rPr>
          <w:rFonts w:ascii="Times New Roman" w:eastAsia="Times New Roman" w:hAnsi="Times New Roman"/>
          <w:sz w:val="28"/>
          <w:szCs w:val="28"/>
          <w:lang w:val="kk-KZ" w:eastAsia="ru-RU"/>
        </w:rPr>
        <w:t xml:space="preserve"> Осылайша, Қазақстан Республикасы</w:t>
      </w:r>
      <w:r w:rsidR="009C55C7" w:rsidRPr="009C55C7">
        <w:rPr>
          <w:rFonts w:ascii="Times New Roman" w:eastAsia="Times New Roman" w:hAnsi="Times New Roman"/>
          <w:sz w:val="28"/>
          <w:szCs w:val="28"/>
          <w:lang w:val="kk-KZ" w:eastAsia="ru-RU"/>
        </w:rPr>
        <w:t xml:space="preserve"> </w:t>
      </w:r>
      <w:r w:rsidRPr="00BF1FA8">
        <w:rPr>
          <w:rFonts w:ascii="Times New Roman" w:eastAsia="Times New Roman" w:hAnsi="Times New Roman"/>
          <w:sz w:val="28"/>
          <w:szCs w:val="28"/>
          <w:lang w:val="kk-KZ" w:eastAsia="ru-RU"/>
        </w:rPr>
        <w:t xml:space="preserve">Бюджет кодексінің </w:t>
      </w:r>
      <w:r w:rsidR="009C55C7" w:rsidRPr="009C55C7">
        <w:rPr>
          <w:rFonts w:ascii="Times New Roman" w:eastAsia="Times New Roman" w:hAnsi="Times New Roman"/>
          <w:sz w:val="28"/>
          <w:szCs w:val="28"/>
          <w:lang w:val="kk-KZ" w:eastAsia="ru-RU"/>
        </w:rPr>
        <w:t xml:space="preserve">            </w:t>
      </w:r>
      <w:r w:rsidRPr="00BF1FA8">
        <w:rPr>
          <w:rFonts w:ascii="Times New Roman" w:eastAsia="Times New Roman" w:hAnsi="Times New Roman"/>
          <w:sz w:val="28"/>
          <w:szCs w:val="28"/>
          <w:lang w:val="kk-KZ" w:eastAsia="ru-RU"/>
        </w:rPr>
        <w:t>3 бабының 1-тармағының 12-4) тармақшасының және 4 бабының 9) және 12) тармақшаларының талаптары сақталмай, Мекеме тарапынан шығыстарды енгізу қажеттігін және олардың көлемдерінің негізділігін айқындайтын құжаттар негізінде жоспарламау салдарынан</w:t>
      </w:r>
      <w:r>
        <w:rPr>
          <w:rFonts w:ascii="Times New Roman" w:eastAsia="Times New Roman" w:hAnsi="Times New Roman"/>
          <w:sz w:val="28"/>
          <w:szCs w:val="28"/>
          <w:lang w:val="kk-KZ" w:eastAsia="ru-RU"/>
        </w:rPr>
        <w:t xml:space="preserve"> </w:t>
      </w:r>
      <w:r w:rsidRPr="00BF1FA8">
        <w:rPr>
          <w:rFonts w:ascii="Times New Roman" w:eastAsia="Times New Roman" w:hAnsi="Times New Roman"/>
          <w:b/>
          <w:sz w:val="28"/>
          <w:szCs w:val="28"/>
          <w:lang w:val="kk-KZ" w:eastAsia="ru-RU"/>
        </w:rPr>
        <w:t>10 389,6 мың теңге қаржының тиімсіз жоспарлануына әкеліп соққан.</w:t>
      </w:r>
    </w:p>
    <w:p w14:paraId="687F796F" w14:textId="6F552B12" w:rsidR="00066740" w:rsidRPr="00066740" w:rsidRDefault="00066740"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Сол сияқты, </w:t>
      </w:r>
      <w:r w:rsidRPr="00066740">
        <w:rPr>
          <w:rFonts w:ascii="Times New Roman" w:hAnsi="Times New Roman"/>
          <w:sz w:val="28"/>
          <w:szCs w:val="28"/>
          <w:lang w:val="kk-KZ"/>
        </w:rPr>
        <w:t>Кентау қалалық құрылыс, сәулет және қала құрылысы бөлімі</w:t>
      </w:r>
      <w:r>
        <w:rPr>
          <w:rFonts w:ascii="Times New Roman" w:hAnsi="Times New Roman"/>
          <w:sz w:val="28"/>
          <w:szCs w:val="28"/>
          <w:lang w:val="kk-KZ"/>
        </w:rPr>
        <w:t xml:space="preserve"> бойынша, </w:t>
      </w:r>
      <w:r w:rsidRPr="00066740">
        <w:rPr>
          <w:rFonts w:ascii="Times New Roman" w:hAnsi="Times New Roman"/>
          <w:sz w:val="28"/>
          <w:szCs w:val="28"/>
          <w:lang w:val="kk-KZ"/>
        </w:rPr>
        <w:t xml:space="preserve">Кентау қаласы әкімінің орынбасары Қ.Искаковтың 22.09.2023 жылғы №229-05-08-10/353 санды хатымен 22 пәтер сатып алуға 211 200,0 мың теңге және 19.10.2023 жылғы №229-05-08-10/4210 санды хатымен 25 пәтер сатып алуға 240 000,0 мың теңге, яғни жалпы 47 пәтер сатып алу үшін қосымша </w:t>
      </w:r>
      <w:r w:rsidR="00AD5AEA" w:rsidRPr="00AD5AEA">
        <w:rPr>
          <w:rFonts w:ascii="Times New Roman" w:hAnsi="Times New Roman"/>
          <w:sz w:val="28"/>
          <w:szCs w:val="28"/>
          <w:lang w:val="kk-KZ"/>
        </w:rPr>
        <w:t xml:space="preserve">        </w:t>
      </w:r>
      <w:r w:rsidRPr="00066740">
        <w:rPr>
          <w:rFonts w:ascii="Times New Roman" w:hAnsi="Times New Roman"/>
          <w:sz w:val="28"/>
          <w:szCs w:val="28"/>
          <w:lang w:val="kk-KZ"/>
        </w:rPr>
        <w:t>451 200,0 мың теңгені бөлуге ықпал жасау</w:t>
      </w:r>
      <w:r w:rsidR="00AD5AEA" w:rsidRPr="00AD5AEA">
        <w:rPr>
          <w:rFonts w:ascii="Times New Roman" w:hAnsi="Times New Roman"/>
          <w:sz w:val="28"/>
          <w:szCs w:val="28"/>
          <w:lang w:val="kk-KZ"/>
        </w:rPr>
        <w:t xml:space="preserve"> </w:t>
      </w:r>
      <w:r w:rsidRPr="00066740">
        <w:rPr>
          <w:rFonts w:ascii="Times New Roman" w:hAnsi="Times New Roman"/>
          <w:sz w:val="28"/>
          <w:szCs w:val="28"/>
          <w:lang w:val="kk-KZ"/>
        </w:rPr>
        <w:t>туралы облыстық құрылыс басқармасын</w:t>
      </w:r>
      <w:r w:rsidR="00AD5AEA">
        <w:rPr>
          <w:rFonts w:ascii="Times New Roman" w:hAnsi="Times New Roman"/>
          <w:sz w:val="28"/>
          <w:szCs w:val="28"/>
          <w:lang w:val="kk-KZ"/>
        </w:rPr>
        <w:t xml:space="preserve">а </w:t>
      </w:r>
      <w:r w:rsidRPr="00066740">
        <w:rPr>
          <w:rFonts w:ascii="Times New Roman" w:hAnsi="Times New Roman"/>
          <w:sz w:val="28"/>
          <w:szCs w:val="28"/>
          <w:lang w:val="kk-KZ"/>
        </w:rPr>
        <w:t xml:space="preserve">хат жолдаған. </w:t>
      </w:r>
    </w:p>
    <w:p w14:paraId="7D627B20" w14:textId="646CE3C9" w:rsidR="00066740" w:rsidRPr="00066740" w:rsidRDefault="00066740"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066740">
        <w:rPr>
          <w:rFonts w:ascii="Times New Roman" w:hAnsi="Times New Roman"/>
          <w:sz w:val="28"/>
          <w:szCs w:val="28"/>
          <w:lang w:val="kk-KZ"/>
        </w:rPr>
        <w:t>Осыған орай</w:t>
      </w:r>
      <w:r w:rsidR="00AD5AEA">
        <w:rPr>
          <w:rFonts w:ascii="Times New Roman" w:hAnsi="Times New Roman"/>
          <w:sz w:val="28"/>
          <w:szCs w:val="28"/>
          <w:lang w:val="kk-KZ"/>
        </w:rPr>
        <w:t>,</w:t>
      </w:r>
      <w:r w:rsidRPr="00066740">
        <w:rPr>
          <w:rFonts w:ascii="Times New Roman" w:hAnsi="Times New Roman"/>
          <w:sz w:val="28"/>
          <w:szCs w:val="28"/>
          <w:lang w:val="kk-KZ"/>
        </w:rPr>
        <w:t xml:space="preserve"> Кентау қалалық мәслихатының 13.11.2023 жылғы </w:t>
      </w:r>
      <w:r w:rsidR="00AD5AEA">
        <w:rPr>
          <w:rFonts w:ascii="Times New Roman" w:hAnsi="Times New Roman"/>
          <w:sz w:val="28"/>
          <w:szCs w:val="28"/>
          <w:lang w:val="kk-KZ"/>
        </w:rPr>
        <w:t xml:space="preserve">               </w:t>
      </w:r>
      <w:r w:rsidRPr="00066740">
        <w:rPr>
          <w:rFonts w:ascii="Times New Roman" w:hAnsi="Times New Roman"/>
          <w:sz w:val="28"/>
          <w:szCs w:val="28"/>
          <w:lang w:val="kk-KZ"/>
        </w:rPr>
        <w:t xml:space="preserve">№57 шешімімен және қала әкімдігінің 14.11.2023 жылғы №329 қаулысымен </w:t>
      </w:r>
      <w:r w:rsidR="00AD5AEA">
        <w:rPr>
          <w:rFonts w:ascii="Times New Roman" w:hAnsi="Times New Roman"/>
          <w:sz w:val="28"/>
          <w:szCs w:val="28"/>
          <w:lang w:val="kk-KZ"/>
        </w:rPr>
        <w:t xml:space="preserve">   </w:t>
      </w:r>
      <w:r w:rsidRPr="00066740">
        <w:rPr>
          <w:rFonts w:ascii="Times New Roman" w:hAnsi="Times New Roman"/>
          <w:sz w:val="28"/>
          <w:szCs w:val="28"/>
          <w:lang w:val="kk-KZ"/>
        </w:rPr>
        <w:t>472 098 «Коммуналдық тұрғын үй қорының түрғын үйлерін сатып алу» бюджеттік бағдарламасы бойынша кезекте тұрған азаматтарды тұрғын үймен қамтамасыз ету үшін 46 коммуналдық пәтер сатып алуға қосымша 443 591,0 мың теңге</w:t>
      </w:r>
      <w:r w:rsidR="00AD5AEA">
        <w:rPr>
          <w:rFonts w:ascii="Times New Roman" w:hAnsi="Times New Roman"/>
          <w:sz w:val="28"/>
          <w:szCs w:val="28"/>
          <w:lang w:val="kk-KZ"/>
        </w:rPr>
        <w:t xml:space="preserve"> </w:t>
      </w:r>
      <w:r w:rsidRPr="00066740">
        <w:rPr>
          <w:rFonts w:ascii="Times New Roman" w:hAnsi="Times New Roman"/>
          <w:i/>
          <w:sz w:val="24"/>
          <w:szCs w:val="24"/>
          <w:lang w:val="kk-KZ"/>
        </w:rPr>
        <w:t>(РБ-214 626,0 мың теңге, ҰҚ-228 965,0 мың теңге)</w:t>
      </w:r>
      <w:r>
        <w:rPr>
          <w:rFonts w:ascii="Times New Roman" w:hAnsi="Times New Roman"/>
          <w:sz w:val="28"/>
          <w:szCs w:val="28"/>
          <w:lang w:val="kk-KZ"/>
        </w:rPr>
        <w:t xml:space="preserve"> </w:t>
      </w:r>
      <w:r w:rsidR="00AD5AEA">
        <w:rPr>
          <w:rFonts w:ascii="Times New Roman" w:hAnsi="Times New Roman"/>
          <w:sz w:val="28"/>
          <w:szCs w:val="28"/>
          <w:lang w:val="kk-KZ"/>
        </w:rPr>
        <w:t xml:space="preserve">қаржы </w:t>
      </w:r>
      <w:r w:rsidRPr="00066740">
        <w:rPr>
          <w:rFonts w:ascii="Times New Roman" w:hAnsi="Times New Roman"/>
          <w:sz w:val="28"/>
          <w:szCs w:val="28"/>
          <w:lang w:val="kk-KZ"/>
        </w:rPr>
        <w:t>қараша айында қаралған.</w:t>
      </w:r>
    </w:p>
    <w:p w14:paraId="461A78BB" w14:textId="77777777" w:rsidR="00066740" w:rsidRPr="00066740" w:rsidRDefault="00066740"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066740">
        <w:rPr>
          <w:rFonts w:ascii="Times New Roman" w:hAnsi="Times New Roman"/>
          <w:sz w:val="28"/>
          <w:szCs w:val="28"/>
          <w:lang w:val="kk-KZ"/>
        </w:rPr>
        <w:t xml:space="preserve">Алайда аталған шығыстарды жоспарлау негіздемесін растайтын </w:t>
      </w:r>
      <w:r w:rsidRPr="00F5557A">
        <w:rPr>
          <w:rFonts w:ascii="Times New Roman" w:hAnsi="Times New Roman"/>
          <w:i/>
          <w:sz w:val="24"/>
          <w:szCs w:val="24"/>
          <w:lang w:val="kk-KZ"/>
        </w:rPr>
        <w:t>(бюджеттік өтінім, прайс парақтар және т. б.)</w:t>
      </w:r>
      <w:r w:rsidRPr="00066740">
        <w:rPr>
          <w:rFonts w:ascii="Times New Roman" w:hAnsi="Times New Roman"/>
          <w:sz w:val="28"/>
          <w:szCs w:val="28"/>
          <w:lang w:val="kk-KZ"/>
        </w:rPr>
        <w:t xml:space="preserve"> құжаттар жасалмаған.</w:t>
      </w:r>
    </w:p>
    <w:p w14:paraId="0151C449" w14:textId="5F76E939" w:rsidR="008560A0" w:rsidRDefault="00066740"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066740">
        <w:rPr>
          <w:rFonts w:ascii="Times New Roman" w:hAnsi="Times New Roman"/>
          <w:b/>
          <w:sz w:val="28"/>
          <w:szCs w:val="28"/>
          <w:lang w:val="kk-KZ"/>
        </w:rPr>
        <w:t>1</w:t>
      </w:r>
      <w:r w:rsidR="00BF1FA8">
        <w:rPr>
          <w:rFonts w:ascii="Times New Roman" w:hAnsi="Times New Roman"/>
          <w:b/>
          <w:sz w:val="28"/>
          <w:szCs w:val="28"/>
          <w:lang w:val="kk-KZ"/>
        </w:rPr>
        <w:t>1</w:t>
      </w:r>
      <w:r w:rsidRPr="00066740">
        <w:rPr>
          <w:rFonts w:ascii="Times New Roman" w:hAnsi="Times New Roman"/>
          <w:b/>
          <w:sz w:val="28"/>
          <w:szCs w:val="28"/>
          <w:lang w:val="kk-KZ"/>
        </w:rPr>
        <w:t>-тармақ.</w:t>
      </w:r>
      <w:r w:rsidRPr="00066740">
        <w:rPr>
          <w:rFonts w:ascii="Times New Roman" w:hAnsi="Times New Roman"/>
          <w:sz w:val="28"/>
          <w:szCs w:val="28"/>
          <w:lang w:val="kk-KZ"/>
        </w:rPr>
        <w:t xml:space="preserve"> Осылайша, </w:t>
      </w:r>
      <w:r w:rsidR="00AD5AEA" w:rsidRPr="00BF1FA8">
        <w:rPr>
          <w:rFonts w:ascii="Times New Roman" w:eastAsia="Times New Roman" w:hAnsi="Times New Roman"/>
          <w:sz w:val="28"/>
          <w:szCs w:val="28"/>
          <w:lang w:val="kk-KZ" w:eastAsia="ru-RU"/>
        </w:rPr>
        <w:t>Қазақстан Республикасы</w:t>
      </w:r>
      <w:r w:rsidR="00AD5AEA" w:rsidRPr="00066740">
        <w:rPr>
          <w:rFonts w:ascii="Times New Roman" w:hAnsi="Times New Roman"/>
          <w:sz w:val="28"/>
          <w:szCs w:val="28"/>
          <w:lang w:val="kk-KZ"/>
        </w:rPr>
        <w:t xml:space="preserve"> </w:t>
      </w:r>
      <w:r w:rsidRPr="00066740">
        <w:rPr>
          <w:rFonts w:ascii="Times New Roman" w:hAnsi="Times New Roman"/>
          <w:sz w:val="28"/>
          <w:szCs w:val="28"/>
          <w:lang w:val="kk-KZ"/>
        </w:rPr>
        <w:t xml:space="preserve">Бюджет кодексінің </w:t>
      </w:r>
      <w:r w:rsidR="00AD5AEA">
        <w:rPr>
          <w:rFonts w:ascii="Times New Roman" w:hAnsi="Times New Roman"/>
          <w:sz w:val="28"/>
          <w:szCs w:val="28"/>
          <w:lang w:val="kk-KZ"/>
        </w:rPr>
        <w:t xml:space="preserve">        </w:t>
      </w:r>
      <w:r w:rsidRPr="00066740">
        <w:rPr>
          <w:rFonts w:ascii="Times New Roman" w:hAnsi="Times New Roman"/>
          <w:sz w:val="28"/>
          <w:szCs w:val="28"/>
          <w:lang w:val="kk-KZ"/>
        </w:rPr>
        <w:t>4</w:t>
      </w:r>
      <w:r w:rsidR="00AD5AEA">
        <w:rPr>
          <w:rFonts w:ascii="Times New Roman" w:hAnsi="Times New Roman"/>
          <w:sz w:val="28"/>
          <w:szCs w:val="28"/>
          <w:lang w:val="kk-KZ"/>
        </w:rPr>
        <w:t xml:space="preserve"> </w:t>
      </w:r>
      <w:r w:rsidRPr="00066740">
        <w:rPr>
          <w:rFonts w:ascii="Times New Roman" w:hAnsi="Times New Roman"/>
          <w:sz w:val="28"/>
          <w:szCs w:val="28"/>
          <w:lang w:val="kk-KZ"/>
        </w:rPr>
        <w:t>бабының 9) тарма</w:t>
      </w:r>
      <w:r w:rsidR="00AD5AEA">
        <w:rPr>
          <w:rFonts w:ascii="Times New Roman" w:hAnsi="Times New Roman"/>
          <w:sz w:val="28"/>
          <w:szCs w:val="28"/>
          <w:lang w:val="kk-KZ"/>
        </w:rPr>
        <w:t xml:space="preserve">қшасында </w:t>
      </w:r>
      <w:r w:rsidRPr="00066740">
        <w:rPr>
          <w:rFonts w:ascii="Times New Roman" w:hAnsi="Times New Roman"/>
          <w:sz w:val="28"/>
          <w:szCs w:val="28"/>
          <w:lang w:val="kk-KZ"/>
        </w:rPr>
        <w:t xml:space="preserve">көзделген негізділік қағидатын бұза отырып, </w:t>
      </w:r>
      <w:r w:rsidRPr="00066740">
        <w:rPr>
          <w:rFonts w:ascii="Times New Roman" w:hAnsi="Times New Roman"/>
          <w:sz w:val="28"/>
          <w:szCs w:val="28"/>
          <w:lang w:val="kk-KZ"/>
        </w:rPr>
        <w:lastRenderedPageBreak/>
        <w:t xml:space="preserve">2023 жылға арналған мекеменің 098 бюджеттік бағдарламасы бойынша шығыстарды қаржыландыру көлемі </w:t>
      </w:r>
      <w:r w:rsidRPr="00F5557A">
        <w:rPr>
          <w:rFonts w:ascii="Times New Roman" w:hAnsi="Times New Roman"/>
          <w:b/>
          <w:sz w:val="28"/>
          <w:szCs w:val="28"/>
          <w:lang w:val="kk-KZ"/>
        </w:rPr>
        <w:t>443 591,0 мың теңге сомасында шығыстардың сомасын растайтын тиісті құжаттарсыз анықталған.</w:t>
      </w:r>
    </w:p>
    <w:p w14:paraId="3EEA215A" w14:textId="6E50A296" w:rsidR="00BF1FA8" w:rsidRDefault="003E2698"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Pr>
          <w:rFonts w:ascii="Times New Roman" w:hAnsi="Times New Roman"/>
          <w:sz w:val="28"/>
          <w:szCs w:val="28"/>
          <w:lang w:val="kk-KZ" w:eastAsia="ru-RU"/>
        </w:rPr>
        <w:t xml:space="preserve">Осы сияқты, </w:t>
      </w:r>
      <w:r w:rsidR="0051783C" w:rsidRPr="008560A0">
        <w:rPr>
          <w:rFonts w:ascii="Times New Roman" w:hAnsi="Times New Roman"/>
          <w:sz w:val="28"/>
          <w:szCs w:val="28"/>
          <w:lang w:val="kk-KZ" w:eastAsia="ru-RU"/>
        </w:rPr>
        <w:t>Кентау қалалық жұмыспен қамту және әлеуметтік бағдарламалар бөлімі</w:t>
      </w:r>
      <w:r w:rsidR="0051783C">
        <w:rPr>
          <w:rFonts w:ascii="Times New Roman" w:hAnsi="Times New Roman"/>
          <w:sz w:val="28"/>
          <w:szCs w:val="28"/>
          <w:lang w:val="kk-KZ" w:eastAsia="ru-RU"/>
        </w:rPr>
        <w:t xml:space="preserve">нде </w:t>
      </w:r>
      <w:r w:rsidR="0051783C" w:rsidRPr="0051783C">
        <w:rPr>
          <w:rFonts w:ascii="Times New Roman" w:hAnsi="Times New Roman"/>
          <w:sz w:val="28"/>
          <w:szCs w:val="28"/>
          <w:lang w:val="kk-KZ" w:eastAsia="ru-RU"/>
        </w:rPr>
        <w:t xml:space="preserve">2021 жылы </w:t>
      </w:r>
      <w:r w:rsidR="002A0346">
        <w:rPr>
          <w:rFonts w:ascii="Times New Roman" w:hAnsi="Times New Roman"/>
          <w:sz w:val="28"/>
          <w:szCs w:val="28"/>
          <w:lang w:val="kk-KZ" w:eastAsia="ru-RU"/>
        </w:rPr>
        <w:t xml:space="preserve">004 </w:t>
      </w:r>
      <w:r w:rsidR="0051783C" w:rsidRPr="0051783C">
        <w:rPr>
          <w:rFonts w:ascii="Times New Roman" w:hAnsi="Times New Roman"/>
          <w:sz w:val="28"/>
          <w:szCs w:val="28"/>
          <w:lang w:val="kk-KZ" w:eastAsia="ru-RU"/>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бюджеттік бағдарламасы бойынша 6</w:t>
      </w:r>
      <w:r w:rsidR="002A0346">
        <w:rPr>
          <w:rFonts w:ascii="Times New Roman" w:hAnsi="Times New Roman"/>
          <w:sz w:val="28"/>
          <w:szCs w:val="28"/>
          <w:lang w:val="kk-KZ" w:eastAsia="ru-RU"/>
        </w:rPr>
        <w:t xml:space="preserve"> </w:t>
      </w:r>
      <w:r w:rsidR="0051783C" w:rsidRPr="0051783C">
        <w:rPr>
          <w:rFonts w:ascii="Times New Roman" w:hAnsi="Times New Roman"/>
          <w:sz w:val="28"/>
          <w:szCs w:val="28"/>
          <w:lang w:val="kk-KZ" w:eastAsia="ru-RU"/>
        </w:rPr>
        <w:t xml:space="preserve">311,0 мың теңге жоспарланып, бюджеттік бағдарламаның орындалу есебінде 747 азамат делінсе, іс жүзінде 688 азаматқа әлеуметтік көмек көрсетілген. Алайда, жоғарыда тармақта көрсетілген кемшіліктер, яғни бюджеттік бағдарламаны жоспарлау кезінде бюджеттік өтінімге қажетті өтініштер </w:t>
      </w:r>
      <w:r w:rsidR="002A0346">
        <w:rPr>
          <w:rFonts w:ascii="Times New Roman" w:hAnsi="Times New Roman"/>
          <w:sz w:val="28"/>
          <w:szCs w:val="28"/>
          <w:lang w:val="kk-KZ" w:eastAsia="ru-RU"/>
        </w:rPr>
        <w:t>ж</w:t>
      </w:r>
      <w:r w:rsidR="0051783C" w:rsidRPr="0051783C">
        <w:rPr>
          <w:rFonts w:ascii="Times New Roman" w:hAnsi="Times New Roman"/>
          <w:sz w:val="28"/>
          <w:szCs w:val="28"/>
          <w:lang w:val="kk-KZ" w:eastAsia="ru-RU"/>
        </w:rPr>
        <w:t>ергілікті ұйымдардан жинақталып, тізілім қалыптаспаған. Бюджеттік бағдарламаны атқару кезеңінде де өтініштер қабылданып,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w:t>
      </w:r>
      <w:r>
        <w:rPr>
          <w:rFonts w:ascii="Times New Roman" w:hAnsi="Times New Roman"/>
          <w:sz w:val="28"/>
          <w:szCs w:val="28"/>
          <w:lang w:val="kk-KZ" w:eastAsia="ru-RU"/>
        </w:rPr>
        <w:t>уге</w:t>
      </w:r>
      <w:r w:rsidR="0051783C" w:rsidRPr="0051783C">
        <w:rPr>
          <w:rFonts w:ascii="Times New Roman" w:hAnsi="Times New Roman"/>
          <w:sz w:val="28"/>
          <w:szCs w:val="28"/>
          <w:lang w:val="kk-KZ" w:eastAsia="ru-RU"/>
        </w:rPr>
        <w:t xml:space="preserve"> жататын азаматтар санаты біріңғай тізімі бекітіліп, төлеуге ұсынылмаған.</w:t>
      </w:r>
    </w:p>
    <w:p w14:paraId="001C2FD4" w14:textId="696F4D02" w:rsidR="002A0346" w:rsidRPr="002A0346" w:rsidRDefault="002A0346" w:rsidP="00741834">
      <w:pPr>
        <w:spacing w:after="0" w:line="240" w:lineRule="auto"/>
        <w:ind w:firstLine="709"/>
        <w:jc w:val="both"/>
        <w:rPr>
          <w:rFonts w:ascii="Times New Roman" w:hAnsi="Times New Roman"/>
          <w:sz w:val="28"/>
          <w:szCs w:val="28"/>
          <w:lang w:val="kk-KZ"/>
        </w:rPr>
      </w:pPr>
      <w:r w:rsidRPr="002A0346">
        <w:rPr>
          <w:rFonts w:ascii="Times New Roman" w:hAnsi="Times New Roman"/>
          <w:b/>
          <w:sz w:val="28"/>
          <w:szCs w:val="28"/>
          <w:lang w:val="kk-KZ"/>
        </w:rPr>
        <w:t>12-тармақ.</w:t>
      </w:r>
      <w:r>
        <w:rPr>
          <w:rFonts w:ascii="Times New Roman" w:hAnsi="Times New Roman"/>
          <w:sz w:val="28"/>
          <w:szCs w:val="28"/>
          <w:lang w:val="kk-KZ"/>
        </w:rPr>
        <w:t xml:space="preserve"> Осылайша, бюджеттік </w:t>
      </w:r>
      <w:r w:rsidRPr="002A0346">
        <w:rPr>
          <w:rFonts w:ascii="Times New Roman" w:hAnsi="Times New Roman"/>
          <w:sz w:val="28"/>
          <w:szCs w:val="28"/>
          <w:lang w:val="kk-KZ"/>
        </w:rPr>
        <w:t xml:space="preserve">бағдарламаны әзірлеу кезінде </w:t>
      </w:r>
      <w:r w:rsidR="00A054DC">
        <w:rPr>
          <w:rFonts w:ascii="Times New Roman" w:hAnsi="Times New Roman"/>
          <w:sz w:val="28"/>
          <w:szCs w:val="28"/>
          <w:lang w:val="kk-KZ"/>
        </w:rPr>
        <w:t xml:space="preserve">                 </w:t>
      </w:r>
      <w:r w:rsidRPr="002A0346">
        <w:rPr>
          <w:rFonts w:ascii="Times New Roman" w:hAnsi="Times New Roman"/>
          <w:b/>
          <w:sz w:val="28"/>
          <w:szCs w:val="28"/>
          <w:lang w:val="kk-KZ"/>
        </w:rPr>
        <w:t>6</w:t>
      </w:r>
      <w:r>
        <w:rPr>
          <w:rFonts w:ascii="Times New Roman" w:hAnsi="Times New Roman"/>
          <w:b/>
          <w:sz w:val="28"/>
          <w:szCs w:val="28"/>
          <w:lang w:val="kk-KZ"/>
        </w:rPr>
        <w:t xml:space="preserve"> </w:t>
      </w:r>
      <w:r w:rsidRPr="002A0346">
        <w:rPr>
          <w:rFonts w:ascii="Times New Roman" w:hAnsi="Times New Roman"/>
          <w:b/>
          <w:sz w:val="28"/>
          <w:szCs w:val="28"/>
          <w:lang w:val="kk-KZ"/>
        </w:rPr>
        <w:t xml:space="preserve">311,0 мың теңге </w:t>
      </w:r>
      <w:r>
        <w:rPr>
          <w:rFonts w:ascii="Times New Roman" w:hAnsi="Times New Roman"/>
          <w:b/>
          <w:sz w:val="28"/>
          <w:szCs w:val="28"/>
          <w:lang w:val="kk-KZ"/>
        </w:rPr>
        <w:t xml:space="preserve">қаржы </w:t>
      </w:r>
      <w:r w:rsidRPr="002A0346">
        <w:rPr>
          <w:rFonts w:ascii="Times New Roman" w:hAnsi="Times New Roman"/>
          <w:b/>
          <w:sz w:val="28"/>
          <w:szCs w:val="28"/>
          <w:lang w:val="kk-KZ"/>
        </w:rPr>
        <w:t>тиімсіз жоспарланып,</w:t>
      </w:r>
      <w:r w:rsidRPr="002A0346">
        <w:rPr>
          <w:rFonts w:ascii="Times New Roman" w:hAnsi="Times New Roman"/>
          <w:sz w:val="28"/>
          <w:szCs w:val="28"/>
          <w:lang w:val="kk-KZ"/>
        </w:rPr>
        <w:t xml:space="preserve"> </w:t>
      </w:r>
      <w:r w:rsidR="00A054DC">
        <w:rPr>
          <w:rFonts w:ascii="Times New Roman" w:hAnsi="Times New Roman"/>
          <w:sz w:val="28"/>
          <w:szCs w:val="28"/>
          <w:lang w:val="kk-KZ"/>
        </w:rPr>
        <w:t xml:space="preserve">Қазақстан Республикасы </w:t>
      </w:r>
      <w:r w:rsidRPr="002A0346">
        <w:rPr>
          <w:rFonts w:ascii="Times New Roman" w:hAnsi="Times New Roman"/>
          <w:sz w:val="28"/>
          <w:szCs w:val="28"/>
          <w:lang w:val="kk-KZ"/>
        </w:rPr>
        <w:t>Бюджет кодексінің 4 ба</w:t>
      </w:r>
      <w:r w:rsidR="00A054DC">
        <w:rPr>
          <w:rFonts w:ascii="Times New Roman" w:hAnsi="Times New Roman"/>
          <w:sz w:val="28"/>
          <w:szCs w:val="28"/>
          <w:lang w:val="kk-KZ"/>
        </w:rPr>
        <w:t>бының 6), 9), 12) және</w:t>
      </w:r>
      <w:r w:rsidRPr="002A0346">
        <w:rPr>
          <w:rFonts w:ascii="Times New Roman" w:hAnsi="Times New Roman"/>
          <w:sz w:val="28"/>
          <w:szCs w:val="28"/>
          <w:lang w:val="kk-KZ"/>
        </w:rPr>
        <w:t xml:space="preserve"> 13) тармақшалары</w:t>
      </w:r>
      <w:r w:rsidR="00A054DC">
        <w:rPr>
          <w:rFonts w:ascii="Times New Roman" w:hAnsi="Times New Roman"/>
          <w:sz w:val="28"/>
          <w:szCs w:val="28"/>
          <w:lang w:val="kk-KZ"/>
        </w:rPr>
        <w:t xml:space="preserve">ның талаптары </w:t>
      </w:r>
      <w:r w:rsidRPr="002A0346">
        <w:rPr>
          <w:rFonts w:ascii="Times New Roman" w:hAnsi="Times New Roman"/>
          <w:sz w:val="28"/>
          <w:szCs w:val="28"/>
          <w:lang w:val="kk-KZ"/>
        </w:rPr>
        <w:t xml:space="preserve">сақтамаған. </w:t>
      </w:r>
    </w:p>
    <w:p w14:paraId="53192FB9" w14:textId="64A265BF" w:rsidR="00C0332A" w:rsidRDefault="002A0346"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Ал, </w:t>
      </w:r>
      <w:r w:rsidR="00BF1FA8" w:rsidRPr="00BF1FA8">
        <w:rPr>
          <w:rFonts w:ascii="Times New Roman" w:hAnsi="Times New Roman"/>
          <w:sz w:val="28"/>
          <w:szCs w:val="28"/>
          <w:lang w:val="kk-KZ"/>
        </w:rPr>
        <w:t xml:space="preserve">Кентау қалалық экономика және қаржы бөлімінде </w:t>
      </w:r>
      <w:r w:rsidRPr="002A0346">
        <w:rPr>
          <w:rFonts w:ascii="Times New Roman" w:hAnsi="Times New Roman"/>
          <w:sz w:val="28"/>
          <w:szCs w:val="28"/>
          <w:lang w:val="kk-KZ"/>
        </w:rPr>
        <w:t xml:space="preserve">015 «Мемлекеттік органның күрделі шығыстары» бағдарламасы бойынша </w:t>
      </w:r>
      <w:r w:rsidRPr="00BF1FA8">
        <w:rPr>
          <w:rFonts w:ascii="Times New Roman" w:hAnsi="Times New Roman"/>
          <w:sz w:val="28"/>
          <w:szCs w:val="28"/>
          <w:lang w:val="kk-KZ"/>
        </w:rPr>
        <w:t>260,0 мың теңге</w:t>
      </w:r>
      <w:r>
        <w:rPr>
          <w:rFonts w:ascii="Times New Roman" w:hAnsi="Times New Roman"/>
          <w:sz w:val="28"/>
          <w:szCs w:val="28"/>
          <w:lang w:val="kk-KZ"/>
        </w:rPr>
        <w:t xml:space="preserve">ге           </w:t>
      </w:r>
      <w:r w:rsidRPr="007F670D">
        <w:rPr>
          <w:rFonts w:ascii="Times New Roman" w:eastAsia="Times New Roman" w:hAnsi="Times New Roman"/>
          <w:sz w:val="28"/>
          <w:szCs w:val="28"/>
          <w:shd w:val="clear" w:color="auto" w:fill="FFFFFF"/>
          <w:lang w:val="kk-KZ" w:eastAsia="ru-RU"/>
        </w:rPr>
        <w:t>4 дана монитор сатып алу</w:t>
      </w:r>
      <w:r w:rsidRPr="00BF1FA8">
        <w:rPr>
          <w:rFonts w:ascii="Times New Roman" w:hAnsi="Times New Roman"/>
          <w:sz w:val="28"/>
          <w:szCs w:val="28"/>
          <w:lang w:val="kk-KZ"/>
        </w:rPr>
        <w:t xml:space="preserve"> </w:t>
      </w:r>
      <w:r>
        <w:rPr>
          <w:rFonts w:ascii="Times New Roman" w:hAnsi="Times New Roman"/>
          <w:sz w:val="28"/>
          <w:szCs w:val="28"/>
          <w:lang w:val="kk-KZ"/>
        </w:rPr>
        <w:t xml:space="preserve">жоспарланған. </w:t>
      </w:r>
    </w:p>
    <w:p w14:paraId="60C3EBC8" w14:textId="592B1BB6" w:rsidR="002A0346" w:rsidRPr="00FB051C" w:rsidRDefault="002A0346" w:rsidP="00741834">
      <w:pPr>
        <w:spacing w:after="0" w:line="240" w:lineRule="auto"/>
        <w:ind w:firstLine="709"/>
        <w:jc w:val="both"/>
        <w:rPr>
          <w:rFonts w:ascii="Times New Roman" w:hAnsi="Times New Roman"/>
          <w:b/>
          <w:sz w:val="28"/>
          <w:szCs w:val="28"/>
          <w:lang w:val="kk-KZ"/>
        </w:rPr>
      </w:pPr>
      <w:r>
        <w:rPr>
          <w:rFonts w:ascii="Times New Roman" w:hAnsi="Times New Roman"/>
          <w:b/>
          <w:bCs/>
          <w:sz w:val="28"/>
          <w:szCs w:val="28"/>
          <w:lang w:val="kk-KZ"/>
        </w:rPr>
        <w:t>13</w:t>
      </w:r>
      <w:r w:rsidRPr="00AC041F">
        <w:rPr>
          <w:rFonts w:ascii="Times New Roman" w:hAnsi="Times New Roman"/>
          <w:b/>
          <w:bCs/>
          <w:sz w:val="28"/>
          <w:szCs w:val="28"/>
          <w:lang w:val="kk-KZ"/>
        </w:rPr>
        <w:t>-тармақ,</w:t>
      </w:r>
      <w:r w:rsidRPr="00AC041F">
        <w:rPr>
          <w:rFonts w:ascii="Times New Roman" w:hAnsi="Times New Roman"/>
          <w:sz w:val="28"/>
          <w:szCs w:val="28"/>
          <w:lang w:val="kk-KZ"/>
        </w:rPr>
        <w:t xml:space="preserve"> Алайда, субьективті себептермен монитор сатып алу жұмыстары бойынша мердігер тарапынан тауар жеткізілмеуіне байланысты </w:t>
      </w:r>
      <w:r w:rsidR="00FB051C">
        <w:rPr>
          <w:rFonts w:ascii="Times New Roman" w:hAnsi="Times New Roman"/>
          <w:sz w:val="28"/>
          <w:szCs w:val="28"/>
          <w:lang w:val="kk-KZ"/>
        </w:rPr>
        <w:t>қаржы и</w:t>
      </w:r>
      <w:r w:rsidRPr="00AC041F">
        <w:rPr>
          <w:rFonts w:ascii="Times New Roman" w:hAnsi="Times New Roman"/>
          <w:sz w:val="28"/>
          <w:szCs w:val="28"/>
          <w:lang w:val="kk-KZ"/>
        </w:rPr>
        <w:t xml:space="preserve">герілмеген. </w:t>
      </w:r>
      <w:r w:rsidRPr="00AC041F">
        <w:rPr>
          <w:rFonts w:ascii="Times New Roman" w:hAnsi="Times New Roman"/>
          <w:sz w:val="28"/>
          <w:szCs w:val="28"/>
          <w:shd w:val="clear" w:color="auto" w:fill="FFFFFF"/>
          <w:lang w:val="kk-KZ" w:eastAsia="ru-RU"/>
        </w:rPr>
        <w:t>Нәтижесінде</w:t>
      </w:r>
      <w:r w:rsidRPr="00AC041F">
        <w:rPr>
          <w:rFonts w:ascii="Times New Roman" w:eastAsia="Times New Roman" w:hAnsi="Times New Roman"/>
          <w:sz w:val="28"/>
          <w:szCs w:val="28"/>
          <w:shd w:val="clear" w:color="auto" w:fill="FFFFFF"/>
          <w:lang w:val="kk-KZ" w:eastAsia="ru-RU"/>
        </w:rPr>
        <w:t xml:space="preserve"> тікелей және түпкілікті нәтиже көрсеткіштеріне қол жеткізілмей,</w:t>
      </w:r>
      <w:r w:rsidRPr="00AC041F">
        <w:rPr>
          <w:rFonts w:ascii="Times New Roman" w:hAnsi="Times New Roman"/>
          <w:sz w:val="28"/>
          <w:szCs w:val="28"/>
          <w:lang w:val="kk-KZ"/>
        </w:rPr>
        <w:t xml:space="preserve"> жоспарланған қаржы игерілмей, </w:t>
      </w:r>
      <w:r w:rsidRPr="00FB051C">
        <w:rPr>
          <w:rFonts w:ascii="Times New Roman" w:hAnsi="Times New Roman"/>
          <w:b/>
          <w:sz w:val="28"/>
          <w:szCs w:val="28"/>
          <w:lang w:val="kk-KZ"/>
        </w:rPr>
        <w:t xml:space="preserve">260,0 мың теңгеге тиімсіз жоспарлау орын алған. </w:t>
      </w:r>
    </w:p>
    <w:p w14:paraId="08489CAF" w14:textId="6B9085D1" w:rsidR="00C0332A" w:rsidRDefault="00FB051C"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Осылайша аудит нәтижесімен </w:t>
      </w:r>
      <w:r w:rsidR="00BB467C">
        <w:rPr>
          <w:rFonts w:ascii="Times New Roman" w:hAnsi="Times New Roman"/>
          <w:sz w:val="28"/>
          <w:szCs w:val="28"/>
          <w:lang w:val="kk-KZ"/>
        </w:rPr>
        <w:t xml:space="preserve">5 мекемеде </w:t>
      </w:r>
      <w:r>
        <w:rPr>
          <w:rFonts w:ascii="Times New Roman" w:hAnsi="Times New Roman"/>
          <w:sz w:val="28"/>
          <w:szCs w:val="28"/>
          <w:lang w:val="kk-KZ"/>
        </w:rPr>
        <w:t>барлығы 7 330 265,6 мың теңге қаржы тиімсіз жоспарланған.</w:t>
      </w:r>
    </w:p>
    <w:p w14:paraId="64AF9C32" w14:textId="2B6B4FBC" w:rsidR="00C0332A" w:rsidRDefault="00FB051C" w:rsidP="00741834">
      <w:pPr>
        <w:pBdr>
          <w:bottom w:val="single" w:sz="4" w:space="0" w:color="FFFFFF"/>
        </w:pBdr>
        <w:spacing w:after="0" w:line="240" w:lineRule="auto"/>
        <w:ind w:firstLine="709"/>
        <w:contextualSpacing/>
        <w:jc w:val="both"/>
        <w:rPr>
          <w:rFonts w:ascii="Times New Roman" w:hAnsi="Times New Roman"/>
          <w:b/>
          <w:sz w:val="28"/>
          <w:szCs w:val="28"/>
          <w:lang w:val="kk-KZ" w:eastAsia="ru-RU"/>
        </w:rPr>
      </w:pPr>
      <w:r w:rsidRPr="008560A0">
        <w:rPr>
          <w:rFonts w:ascii="Times New Roman" w:hAnsi="Times New Roman"/>
          <w:b/>
          <w:sz w:val="28"/>
          <w:szCs w:val="28"/>
          <w:lang w:val="kk-KZ" w:eastAsia="ru-RU"/>
        </w:rPr>
        <w:t>Тиімсіз пайдаланылған бюджет қаражаты</w:t>
      </w:r>
      <w:r>
        <w:rPr>
          <w:rFonts w:ascii="Times New Roman" w:hAnsi="Times New Roman"/>
          <w:b/>
          <w:sz w:val="28"/>
          <w:szCs w:val="28"/>
          <w:lang w:val="kk-KZ" w:eastAsia="ru-RU"/>
        </w:rPr>
        <w:t xml:space="preserve"> туралы</w:t>
      </w:r>
    </w:p>
    <w:p w14:paraId="1474DA3D" w14:textId="7E168B61" w:rsidR="00F65833" w:rsidRDefault="00F65833"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sidRPr="00F65833">
        <w:rPr>
          <w:rFonts w:ascii="Times New Roman" w:hAnsi="Times New Roman"/>
          <w:sz w:val="28"/>
          <w:szCs w:val="28"/>
          <w:lang w:val="kk-KZ"/>
        </w:rPr>
        <w:t>«Қазақстан Республикасындағы сәулет, қала құрылысы және құрылыс қызметі туралы» Қазақстан Республикасының 2001 жылғы 16 шілдедегі №242 Заңының 60 бабы 7-тармағына сәйкес,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w:t>
      </w:r>
    </w:p>
    <w:p w14:paraId="400813F7" w14:textId="2CE13E3F" w:rsidR="00C0332A" w:rsidRDefault="00D04488"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eastAsia="ru-RU"/>
        </w:rPr>
        <w:t>14</w:t>
      </w:r>
      <w:r w:rsidR="00F65833" w:rsidRPr="00F65833">
        <w:rPr>
          <w:rFonts w:ascii="Times New Roman" w:hAnsi="Times New Roman"/>
          <w:b/>
          <w:sz w:val="28"/>
          <w:szCs w:val="28"/>
          <w:lang w:val="kk-KZ" w:eastAsia="ru-RU"/>
        </w:rPr>
        <w:t>-тармақ.</w:t>
      </w:r>
      <w:r w:rsidR="00F65833">
        <w:rPr>
          <w:rFonts w:ascii="Times New Roman" w:hAnsi="Times New Roman"/>
          <w:sz w:val="28"/>
          <w:szCs w:val="28"/>
          <w:lang w:val="kk-KZ" w:eastAsia="ru-RU"/>
        </w:rPr>
        <w:t xml:space="preserve"> Алайда, </w:t>
      </w:r>
      <w:r w:rsidR="00F65833" w:rsidRPr="008560A0">
        <w:rPr>
          <w:rFonts w:ascii="Times New Roman" w:hAnsi="Times New Roman"/>
          <w:sz w:val="28"/>
          <w:szCs w:val="28"/>
          <w:lang w:val="kk-KZ" w:eastAsia="ru-RU"/>
        </w:rPr>
        <w:t>Кентау қалалық тұрғын үй-коммуналдық шаруашылығы және тұрғын үй инспекциясы бөлімі</w:t>
      </w:r>
      <w:r w:rsidR="00F65833">
        <w:rPr>
          <w:rFonts w:ascii="Times New Roman" w:hAnsi="Times New Roman"/>
          <w:sz w:val="28"/>
          <w:szCs w:val="28"/>
          <w:lang w:val="kk-KZ" w:eastAsia="ru-RU"/>
        </w:rPr>
        <w:t xml:space="preserve">нде </w:t>
      </w:r>
      <w:r w:rsidR="00F65833" w:rsidRPr="00F65833">
        <w:rPr>
          <w:rFonts w:ascii="Times New Roman" w:hAnsi="Times New Roman"/>
          <w:sz w:val="28"/>
          <w:szCs w:val="28"/>
          <w:lang w:val="kk-KZ" w:eastAsia="ru-RU"/>
        </w:rPr>
        <w:t xml:space="preserve">Қазақстан Республикасы Бюджет кодексінің 4 бабының 6, 9, 12) тармақшаларында көрсетілген бюджет жүйесінің нәтижелік, негізділік және тиімділік принциптері сақталмай, </w:t>
      </w:r>
      <w:r>
        <w:rPr>
          <w:rFonts w:ascii="Times New Roman" w:hAnsi="Times New Roman"/>
          <w:sz w:val="28"/>
          <w:szCs w:val="28"/>
          <w:lang w:val="kk-KZ" w:eastAsia="ru-RU"/>
        </w:rPr>
        <w:t>Бөліммен 2</w:t>
      </w:r>
      <w:r w:rsidR="00F65833" w:rsidRPr="00F65833">
        <w:rPr>
          <w:rFonts w:ascii="Times New Roman" w:hAnsi="Times New Roman"/>
          <w:sz w:val="28"/>
          <w:szCs w:val="28"/>
          <w:lang w:val="kk-KZ" w:eastAsia="ru-RU"/>
        </w:rPr>
        <w:t xml:space="preserve">022-2023 жылдары 3 инвестициялық </w:t>
      </w:r>
      <w:r w:rsidR="00F65833" w:rsidRPr="00F65833">
        <w:rPr>
          <w:rFonts w:ascii="Times New Roman" w:hAnsi="Times New Roman"/>
          <w:sz w:val="28"/>
          <w:szCs w:val="28"/>
          <w:lang w:val="kk-KZ" w:eastAsia="ru-RU"/>
        </w:rPr>
        <w:lastRenderedPageBreak/>
        <w:t xml:space="preserve">жобалар бойынша жобалық-сметалық құжаттамалардың мерзімі өтіп кетуіне байланысты, қайта түзетуге бюджеттен бөлінген </w:t>
      </w:r>
      <w:r w:rsidR="00F65833" w:rsidRPr="00F65833">
        <w:rPr>
          <w:rFonts w:ascii="Times New Roman" w:hAnsi="Times New Roman"/>
          <w:b/>
          <w:sz w:val="28"/>
          <w:szCs w:val="28"/>
          <w:lang w:val="kk-KZ" w:eastAsia="ru-RU"/>
        </w:rPr>
        <w:t>жалпы 35 494,0 мың теңге</w:t>
      </w:r>
      <w:r>
        <w:rPr>
          <w:rFonts w:ascii="Times New Roman" w:hAnsi="Times New Roman"/>
          <w:b/>
          <w:sz w:val="28"/>
          <w:szCs w:val="28"/>
          <w:lang w:val="kk-KZ" w:eastAsia="ru-RU"/>
        </w:rPr>
        <w:t xml:space="preserve"> қаржы </w:t>
      </w:r>
      <w:r w:rsidR="00F65833" w:rsidRPr="00F65833">
        <w:rPr>
          <w:rFonts w:ascii="Times New Roman" w:hAnsi="Times New Roman"/>
          <w:b/>
          <w:sz w:val="28"/>
          <w:szCs w:val="28"/>
          <w:lang w:val="kk-KZ" w:eastAsia="ru-RU"/>
        </w:rPr>
        <w:t>тиімсіз жұмсалған</w:t>
      </w:r>
      <w:r w:rsidR="00F65833" w:rsidRPr="00F65833">
        <w:rPr>
          <w:rFonts w:ascii="Times New Roman" w:hAnsi="Times New Roman"/>
          <w:sz w:val="28"/>
          <w:szCs w:val="28"/>
          <w:lang w:val="kk-KZ" w:eastAsia="ru-RU"/>
        </w:rPr>
        <w:t>.</w:t>
      </w:r>
    </w:p>
    <w:p w14:paraId="10F2B07E" w14:textId="76419F2D" w:rsidR="00C0332A" w:rsidRPr="00FA0940" w:rsidRDefault="00FA0940"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F65833">
        <w:rPr>
          <w:rFonts w:ascii="Times New Roman" w:hAnsi="Times New Roman"/>
          <w:b/>
          <w:sz w:val="28"/>
          <w:szCs w:val="28"/>
          <w:lang w:val="kk-KZ" w:eastAsia="ru-RU"/>
        </w:rPr>
        <w:t>1</w:t>
      </w:r>
      <w:r w:rsidR="00202587">
        <w:rPr>
          <w:rFonts w:ascii="Times New Roman" w:hAnsi="Times New Roman"/>
          <w:b/>
          <w:sz w:val="28"/>
          <w:szCs w:val="28"/>
          <w:lang w:val="kk-KZ" w:eastAsia="ru-RU"/>
        </w:rPr>
        <w:t>5</w:t>
      </w:r>
      <w:r w:rsidRPr="00F65833">
        <w:rPr>
          <w:rFonts w:ascii="Times New Roman" w:hAnsi="Times New Roman"/>
          <w:b/>
          <w:sz w:val="28"/>
          <w:szCs w:val="28"/>
          <w:lang w:val="kk-KZ" w:eastAsia="ru-RU"/>
        </w:rPr>
        <w:t>-тармақ.</w:t>
      </w:r>
      <w:r>
        <w:rPr>
          <w:rFonts w:ascii="Times New Roman" w:hAnsi="Times New Roman"/>
          <w:b/>
          <w:sz w:val="28"/>
          <w:szCs w:val="28"/>
          <w:lang w:val="kk-KZ" w:eastAsia="ru-RU"/>
        </w:rPr>
        <w:t xml:space="preserve"> </w:t>
      </w:r>
      <w:r w:rsidRPr="00FA0940">
        <w:rPr>
          <w:rFonts w:ascii="Times New Roman" w:hAnsi="Times New Roman"/>
          <w:sz w:val="28"/>
          <w:szCs w:val="28"/>
          <w:lang w:val="kk-KZ" w:eastAsia="ru-RU"/>
        </w:rPr>
        <w:t>Осы тектес бұзушылық</w:t>
      </w:r>
      <w:r w:rsidRPr="00FA0940">
        <w:rPr>
          <w:lang w:val="kk-KZ"/>
        </w:rPr>
        <w:t xml:space="preserve"> </w:t>
      </w:r>
      <w:r w:rsidRPr="00FA0940">
        <w:rPr>
          <w:rFonts w:ascii="Times New Roman" w:hAnsi="Times New Roman"/>
          <w:sz w:val="28"/>
          <w:szCs w:val="28"/>
          <w:lang w:val="kk-KZ" w:eastAsia="ru-RU"/>
        </w:rPr>
        <w:t>Кентау қалалық құрылыс, сәулет және қала құрылысы бөлімі</w:t>
      </w:r>
      <w:r>
        <w:rPr>
          <w:rFonts w:ascii="Times New Roman" w:hAnsi="Times New Roman"/>
          <w:sz w:val="28"/>
          <w:szCs w:val="28"/>
          <w:lang w:val="kk-KZ" w:eastAsia="ru-RU"/>
        </w:rPr>
        <w:t xml:space="preserve">нде де орын алып, </w:t>
      </w:r>
      <w:r w:rsidRPr="00FA0940">
        <w:rPr>
          <w:rFonts w:ascii="Times New Roman" w:hAnsi="Times New Roman"/>
          <w:sz w:val="28"/>
          <w:szCs w:val="28"/>
          <w:lang w:val="kk-KZ" w:eastAsia="ru-RU"/>
        </w:rPr>
        <w:t xml:space="preserve">2022-2023 жылдары 16 инвестициялық жобалар бойынша жобалық-сметалық құжаттамалардың мерзімі өтіп кетуіне байланысты қайта түзетуге бюджеттен бөлінген </w:t>
      </w:r>
      <w:r w:rsidRPr="00FA0940">
        <w:rPr>
          <w:rFonts w:ascii="Times New Roman" w:hAnsi="Times New Roman"/>
          <w:b/>
          <w:sz w:val="28"/>
          <w:szCs w:val="28"/>
          <w:lang w:val="kk-KZ" w:eastAsia="ru-RU"/>
        </w:rPr>
        <w:t>жалпы 38 427,1 мың теңге</w:t>
      </w:r>
      <w:r w:rsidR="00202587">
        <w:rPr>
          <w:rFonts w:ascii="Times New Roman" w:hAnsi="Times New Roman"/>
          <w:b/>
          <w:sz w:val="28"/>
          <w:szCs w:val="28"/>
          <w:lang w:val="kk-KZ" w:eastAsia="ru-RU"/>
        </w:rPr>
        <w:t xml:space="preserve"> қаржы </w:t>
      </w:r>
      <w:r w:rsidRPr="00FA0940">
        <w:rPr>
          <w:rFonts w:ascii="Times New Roman" w:hAnsi="Times New Roman"/>
          <w:b/>
          <w:sz w:val="28"/>
          <w:szCs w:val="28"/>
          <w:lang w:val="kk-KZ" w:eastAsia="ru-RU"/>
        </w:rPr>
        <w:t>тиімсіз жұмсалған</w:t>
      </w:r>
      <w:r>
        <w:rPr>
          <w:rFonts w:ascii="Times New Roman" w:hAnsi="Times New Roman"/>
          <w:b/>
          <w:sz w:val="28"/>
          <w:szCs w:val="28"/>
          <w:lang w:val="kk-KZ" w:eastAsia="ru-RU"/>
        </w:rPr>
        <w:t>.</w:t>
      </w:r>
    </w:p>
    <w:p w14:paraId="63B5BDCD" w14:textId="77777777" w:rsidR="00A57769" w:rsidRDefault="00A57769" w:rsidP="00741834">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Сондай-ақ, Кентау қаласы әкімінің 2022 жылдың 17 мамырдағы «Кентау қаласы әкімі аппаратына және жергілікті бюджеттен қаржыландырылатын атқарушы органдарға автомобиль қызметін көрсету үшін автомобильдерді бөлу және жүру лимитін айқындау туралы» №9 шешімі негізінде, қалалық бюджеттен қаржыландырылатын атқарушы органдарға автомобиль қызметін көрсету үшін, автомобильді бөлу және олар бойынша жүру лимиті бекітілген. </w:t>
      </w:r>
    </w:p>
    <w:p w14:paraId="4E3F49FF" w14:textId="77777777" w:rsidR="00A57769" w:rsidRDefault="00A57769" w:rsidP="00741834">
      <w:pPr>
        <w:pStyle w:val="aa"/>
        <w:ind w:firstLine="708"/>
        <w:jc w:val="both"/>
        <w:rPr>
          <w:rFonts w:ascii="Times New Roman" w:hAnsi="Times New Roman"/>
          <w:i/>
          <w:sz w:val="24"/>
          <w:szCs w:val="24"/>
          <w:lang w:val="kk-KZ"/>
        </w:rPr>
      </w:pPr>
      <w:r>
        <w:rPr>
          <w:rFonts w:ascii="Times New Roman" w:hAnsi="Times New Roman"/>
          <w:sz w:val="28"/>
          <w:szCs w:val="28"/>
          <w:lang w:val="kk-KZ"/>
        </w:rPr>
        <w:t xml:space="preserve">Осы аталған шешімнің қосымшасына сәйкес, </w:t>
      </w:r>
      <w:r w:rsidRPr="0022387D">
        <w:rPr>
          <w:rFonts w:ascii="Times New Roman" w:hAnsi="Times New Roman"/>
          <w:sz w:val="28"/>
          <w:szCs w:val="28"/>
          <w:lang w:val="kk-KZ"/>
        </w:rPr>
        <w:t>Кентау қалалық жер қатынастары бөлімі</w:t>
      </w:r>
      <w:r>
        <w:rPr>
          <w:rFonts w:ascii="Times New Roman" w:hAnsi="Times New Roman"/>
          <w:sz w:val="28"/>
          <w:szCs w:val="28"/>
          <w:lang w:val="kk-KZ"/>
        </w:rPr>
        <w:t xml:space="preserve">не қызметтік автомобиль бөлінбеген </w:t>
      </w:r>
      <w:r w:rsidRPr="0022387D">
        <w:rPr>
          <w:rFonts w:ascii="Times New Roman" w:hAnsi="Times New Roman"/>
          <w:i/>
          <w:sz w:val="24"/>
          <w:szCs w:val="24"/>
          <w:lang w:val="kk-KZ"/>
        </w:rPr>
        <w:t>(сол кездегі мекеме атауы Кентау қаласы әкімдігінің «Кентау қалалық жер қатынастары, сәулет және қала құрылысы бөлімі» мемлекеттік мекемесі</w:t>
      </w:r>
      <w:r>
        <w:rPr>
          <w:rFonts w:ascii="Times New Roman" w:hAnsi="Times New Roman"/>
          <w:i/>
          <w:sz w:val="24"/>
          <w:szCs w:val="24"/>
          <w:lang w:val="kk-KZ"/>
        </w:rPr>
        <w:t xml:space="preserve">. </w:t>
      </w:r>
      <w:r w:rsidRPr="0027201B">
        <w:rPr>
          <w:rFonts w:ascii="Times New Roman" w:hAnsi="Times New Roman"/>
          <w:i/>
          <w:sz w:val="24"/>
          <w:szCs w:val="24"/>
          <w:lang w:val="kk-KZ"/>
        </w:rPr>
        <w:t>Сондай-ақ, 2023 жылдың ақпан айында мемлекеттік мекемелерді бөлу жолымен қайта құрылғанымен</w:t>
      </w:r>
      <w:r>
        <w:rPr>
          <w:rFonts w:ascii="Times New Roman" w:hAnsi="Times New Roman"/>
          <w:i/>
          <w:sz w:val="24"/>
          <w:szCs w:val="24"/>
          <w:lang w:val="kk-KZ"/>
        </w:rPr>
        <w:t xml:space="preserve">, </w:t>
      </w:r>
      <w:r w:rsidRPr="0027201B">
        <w:rPr>
          <w:rFonts w:ascii="Times New Roman" w:hAnsi="Times New Roman"/>
          <w:i/>
          <w:sz w:val="24"/>
          <w:szCs w:val="24"/>
          <w:lang w:val="kk-KZ"/>
        </w:rPr>
        <w:t>аталған шешімге бүгінгі таңғ</w:t>
      </w:r>
      <w:r>
        <w:rPr>
          <w:rFonts w:ascii="Times New Roman" w:hAnsi="Times New Roman"/>
          <w:i/>
          <w:sz w:val="24"/>
          <w:szCs w:val="24"/>
          <w:lang w:val="kk-KZ"/>
        </w:rPr>
        <w:t>а дейін өзгерістер енгізілмеген</w:t>
      </w:r>
      <w:r w:rsidRPr="0022387D">
        <w:rPr>
          <w:rFonts w:ascii="Times New Roman" w:hAnsi="Times New Roman"/>
          <w:i/>
          <w:sz w:val="24"/>
          <w:szCs w:val="24"/>
          <w:lang w:val="kk-KZ"/>
        </w:rPr>
        <w:t>)</w:t>
      </w:r>
      <w:r>
        <w:rPr>
          <w:rFonts w:ascii="Times New Roman" w:hAnsi="Times New Roman"/>
          <w:i/>
          <w:sz w:val="24"/>
          <w:szCs w:val="24"/>
          <w:lang w:val="kk-KZ"/>
        </w:rPr>
        <w:t>.</w:t>
      </w:r>
    </w:p>
    <w:p w14:paraId="6D06A462" w14:textId="77777777" w:rsidR="00A57769" w:rsidRDefault="00A57769" w:rsidP="00741834">
      <w:pPr>
        <w:pStyle w:val="aa"/>
        <w:ind w:firstLine="708"/>
        <w:jc w:val="both"/>
        <w:rPr>
          <w:rFonts w:ascii="Times New Roman" w:hAnsi="Times New Roman"/>
          <w:sz w:val="28"/>
          <w:szCs w:val="28"/>
          <w:lang w:val="kk-KZ"/>
        </w:rPr>
      </w:pPr>
      <w:r w:rsidRPr="006F15C0">
        <w:rPr>
          <w:rFonts w:ascii="Times New Roman" w:hAnsi="Times New Roman"/>
          <w:sz w:val="28"/>
          <w:szCs w:val="28"/>
          <w:lang w:val="kk-KZ"/>
        </w:rPr>
        <w:t>Қазақстан Республикасы</w:t>
      </w:r>
      <w:r>
        <w:rPr>
          <w:rFonts w:ascii="Times New Roman" w:hAnsi="Times New Roman"/>
          <w:sz w:val="28"/>
          <w:szCs w:val="28"/>
          <w:lang w:val="kk-KZ"/>
        </w:rPr>
        <w:t xml:space="preserve"> </w:t>
      </w:r>
      <w:r w:rsidRPr="006F15C0">
        <w:rPr>
          <w:rFonts w:ascii="Times New Roman" w:hAnsi="Times New Roman"/>
          <w:sz w:val="28"/>
          <w:szCs w:val="28"/>
          <w:lang w:val="kk-KZ"/>
        </w:rPr>
        <w:t>Денсаулық сақтау және</w:t>
      </w:r>
      <w:r>
        <w:rPr>
          <w:rFonts w:ascii="Times New Roman" w:hAnsi="Times New Roman"/>
          <w:sz w:val="28"/>
          <w:szCs w:val="28"/>
          <w:lang w:val="kk-KZ"/>
        </w:rPr>
        <w:t xml:space="preserve"> </w:t>
      </w:r>
      <w:r w:rsidRPr="006F15C0">
        <w:rPr>
          <w:rFonts w:ascii="Times New Roman" w:hAnsi="Times New Roman"/>
          <w:sz w:val="28"/>
          <w:szCs w:val="28"/>
          <w:lang w:val="kk-KZ"/>
        </w:rPr>
        <w:t>әлеуметтік даму министрінің</w:t>
      </w:r>
      <w:r>
        <w:rPr>
          <w:rFonts w:ascii="Times New Roman" w:hAnsi="Times New Roman"/>
          <w:sz w:val="28"/>
          <w:szCs w:val="28"/>
          <w:lang w:val="kk-KZ"/>
        </w:rPr>
        <w:t xml:space="preserve"> </w:t>
      </w:r>
      <w:r w:rsidRPr="006F15C0">
        <w:rPr>
          <w:rFonts w:ascii="Times New Roman" w:hAnsi="Times New Roman"/>
          <w:sz w:val="28"/>
          <w:szCs w:val="28"/>
          <w:lang w:val="kk-KZ"/>
        </w:rPr>
        <w:t>2015 жылғы 23 желтоқсандағы</w:t>
      </w:r>
      <w:r>
        <w:rPr>
          <w:rFonts w:ascii="Times New Roman" w:hAnsi="Times New Roman"/>
          <w:sz w:val="28"/>
          <w:szCs w:val="28"/>
          <w:lang w:val="kk-KZ"/>
        </w:rPr>
        <w:t xml:space="preserve"> №1002 бұйрығымен </w:t>
      </w:r>
      <w:r w:rsidRPr="006F15C0">
        <w:rPr>
          <w:rFonts w:ascii="Times New Roman" w:hAnsi="Times New Roman"/>
          <w:sz w:val="28"/>
          <w:szCs w:val="28"/>
          <w:lang w:val="kk-KZ"/>
        </w:rPr>
        <w:t>бекітілген</w:t>
      </w:r>
      <w:r>
        <w:rPr>
          <w:rFonts w:ascii="Times New Roman" w:hAnsi="Times New Roman"/>
          <w:sz w:val="28"/>
          <w:szCs w:val="28"/>
          <w:lang w:val="kk-KZ"/>
        </w:rPr>
        <w:t xml:space="preserve"> «</w:t>
      </w:r>
      <w:r w:rsidRPr="006F15C0">
        <w:rPr>
          <w:rFonts w:ascii="Times New Roman" w:hAnsi="Times New Roman"/>
          <w:sz w:val="28"/>
          <w:szCs w:val="28"/>
          <w:lang w:val="kk-KZ"/>
        </w:rPr>
        <w:t>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w:t>
      </w:r>
      <w:r>
        <w:rPr>
          <w:rFonts w:ascii="Times New Roman" w:hAnsi="Times New Roman"/>
          <w:sz w:val="28"/>
          <w:szCs w:val="28"/>
          <w:lang w:val="kk-KZ"/>
        </w:rPr>
        <w:t>нің» 21-кестесінің ж</w:t>
      </w:r>
      <w:r w:rsidRPr="006F15C0">
        <w:rPr>
          <w:rFonts w:ascii="Times New Roman" w:hAnsi="Times New Roman"/>
          <w:sz w:val="28"/>
          <w:szCs w:val="28"/>
          <w:lang w:val="kk-KZ"/>
        </w:rPr>
        <w:t>үргізушілер санының нормативтері</w:t>
      </w:r>
      <w:r>
        <w:rPr>
          <w:rFonts w:ascii="Times New Roman" w:hAnsi="Times New Roman"/>
          <w:sz w:val="28"/>
          <w:szCs w:val="28"/>
          <w:lang w:val="kk-KZ"/>
        </w:rPr>
        <w:t xml:space="preserve">не сәйкес, </w:t>
      </w:r>
      <w:r w:rsidRPr="006F15C0">
        <w:rPr>
          <w:rFonts w:ascii="Times New Roman" w:hAnsi="Times New Roman"/>
          <w:sz w:val="28"/>
          <w:szCs w:val="28"/>
          <w:lang w:val="kk-KZ"/>
        </w:rPr>
        <w:t>мекеме балансында тұрған</w:t>
      </w:r>
      <w:r>
        <w:rPr>
          <w:rFonts w:ascii="Times New Roman" w:hAnsi="Times New Roman"/>
          <w:sz w:val="28"/>
          <w:szCs w:val="28"/>
          <w:lang w:val="kk-KZ"/>
        </w:rPr>
        <w:t xml:space="preserve"> техникалық жарамды әр автомобильге </w:t>
      </w:r>
      <w:r w:rsidRPr="006F15C0">
        <w:rPr>
          <w:rFonts w:ascii="Times New Roman" w:hAnsi="Times New Roman"/>
          <w:sz w:val="28"/>
          <w:szCs w:val="28"/>
          <w:lang w:val="kk-KZ"/>
        </w:rPr>
        <w:t xml:space="preserve">1 бірлік автомобиль жүргізушісі </w:t>
      </w:r>
      <w:r>
        <w:rPr>
          <w:rFonts w:ascii="Times New Roman" w:hAnsi="Times New Roman"/>
          <w:sz w:val="28"/>
          <w:szCs w:val="28"/>
          <w:lang w:val="kk-KZ"/>
        </w:rPr>
        <w:t>болу керек.</w:t>
      </w:r>
    </w:p>
    <w:p w14:paraId="32DD4142" w14:textId="15A44265" w:rsidR="00A57769" w:rsidRDefault="00A57769" w:rsidP="00741834">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Ал, </w:t>
      </w:r>
      <w:r w:rsidRPr="004030B4">
        <w:rPr>
          <w:rFonts w:ascii="Times New Roman" w:hAnsi="Times New Roman"/>
          <w:sz w:val="28"/>
          <w:szCs w:val="28"/>
          <w:lang w:val="kk-KZ"/>
        </w:rPr>
        <w:t xml:space="preserve">Кентау қаласы әкімдігінің </w:t>
      </w:r>
      <w:r>
        <w:rPr>
          <w:rFonts w:ascii="Times New Roman" w:hAnsi="Times New Roman"/>
          <w:sz w:val="28"/>
          <w:szCs w:val="28"/>
          <w:lang w:val="kk-KZ"/>
        </w:rPr>
        <w:t xml:space="preserve">2022 жылғы 13 желтоқсандағы №620,  2023 жылғы 01 маусымдағы №157 және 2023 жылғы 24 тамыздағы №249 санды қаулыларымен </w:t>
      </w:r>
      <w:r w:rsidR="007B544B">
        <w:rPr>
          <w:rFonts w:ascii="Times New Roman" w:hAnsi="Times New Roman"/>
          <w:sz w:val="28"/>
          <w:szCs w:val="28"/>
          <w:lang w:val="kk-KZ"/>
        </w:rPr>
        <w:t>«</w:t>
      </w:r>
      <w:r w:rsidRPr="004030B4">
        <w:rPr>
          <w:rFonts w:ascii="Times New Roman" w:hAnsi="Times New Roman"/>
          <w:sz w:val="28"/>
          <w:szCs w:val="28"/>
          <w:lang w:val="kk-KZ"/>
        </w:rPr>
        <w:t>Жергілікті бюджеттен қаржыландырылатын атқарушы органдардың келісім шарт негізінде техникалық қызмет көрсетуді жүзеге асыратын қызметкерлердің штат санының лимит</w:t>
      </w:r>
      <w:r>
        <w:rPr>
          <w:rFonts w:ascii="Times New Roman" w:hAnsi="Times New Roman"/>
          <w:sz w:val="28"/>
          <w:szCs w:val="28"/>
          <w:lang w:val="kk-KZ"/>
        </w:rPr>
        <w:t xml:space="preserve">тері» бекітіліп, </w:t>
      </w:r>
      <w:r w:rsidRPr="004030B4">
        <w:rPr>
          <w:rFonts w:ascii="Times New Roman" w:hAnsi="Times New Roman"/>
          <w:sz w:val="28"/>
          <w:szCs w:val="28"/>
          <w:lang w:val="kk-KZ"/>
        </w:rPr>
        <w:t>Кентау қалалық жер қатынастары бөліміне келісім шарт негізінде техникалық қызмет көрсетуді жүзеге асыратын қызметкерлерінің штат санының лимиті бойынша   1 бірлік қызметтік автокөлік жүргізішісі көзделген.</w:t>
      </w:r>
      <w:r>
        <w:rPr>
          <w:rFonts w:ascii="Times New Roman" w:hAnsi="Times New Roman"/>
          <w:sz w:val="28"/>
          <w:szCs w:val="28"/>
          <w:lang w:val="kk-KZ"/>
        </w:rPr>
        <w:t xml:space="preserve"> </w:t>
      </w:r>
    </w:p>
    <w:p w14:paraId="6D1D4BFA" w14:textId="1DE10A8A" w:rsidR="00A57769" w:rsidRDefault="00A57769" w:rsidP="00741834">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Осыған сәйкес, </w:t>
      </w:r>
      <w:r w:rsidRPr="007612F6">
        <w:rPr>
          <w:rFonts w:ascii="Times New Roman" w:hAnsi="Times New Roman"/>
          <w:sz w:val="28"/>
          <w:szCs w:val="28"/>
          <w:lang w:val="kk-KZ"/>
        </w:rPr>
        <w:t>Мемлекеттік сатып алу туралы заңының «Бағалық ұсыныс сұрату» тәсілімен 2023 жылдың 18 мамырында Кентау қалалық жер қатынастары бөлімі</w:t>
      </w:r>
      <w:r w:rsidR="009F1985">
        <w:rPr>
          <w:rFonts w:ascii="Times New Roman" w:hAnsi="Times New Roman"/>
          <w:sz w:val="28"/>
          <w:szCs w:val="28"/>
          <w:lang w:val="kk-KZ"/>
        </w:rPr>
        <w:t xml:space="preserve"> </w:t>
      </w:r>
      <w:r w:rsidRPr="007612F6">
        <w:rPr>
          <w:rFonts w:ascii="Times New Roman" w:hAnsi="Times New Roman"/>
          <w:sz w:val="28"/>
          <w:szCs w:val="28"/>
          <w:lang w:val="kk-KZ"/>
        </w:rPr>
        <w:t>мен өнім беруші ЖК «Кауинбаев Илхамжан Абдрахманович» арасында</w:t>
      </w:r>
      <w:r>
        <w:rPr>
          <w:rFonts w:ascii="Times New Roman" w:hAnsi="Times New Roman"/>
          <w:sz w:val="28"/>
          <w:szCs w:val="28"/>
          <w:lang w:val="kk-KZ"/>
        </w:rPr>
        <w:t>,</w:t>
      </w:r>
      <w:r w:rsidRPr="007612F6">
        <w:rPr>
          <w:rFonts w:ascii="Times New Roman" w:hAnsi="Times New Roman"/>
          <w:sz w:val="28"/>
          <w:szCs w:val="28"/>
          <w:lang w:val="kk-KZ"/>
        </w:rPr>
        <w:t xml:space="preserve"> </w:t>
      </w:r>
      <w:r>
        <w:rPr>
          <w:rFonts w:ascii="Times New Roman" w:hAnsi="Times New Roman"/>
          <w:sz w:val="28"/>
          <w:szCs w:val="28"/>
          <w:lang w:val="kk-KZ"/>
        </w:rPr>
        <w:t xml:space="preserve">жүргізушісіз </w:t>
      </w:r>
      <w:r w:rsidRPr="007612F6">
        <w:rPr>
          <w:rFonts w:ascii="Times New Roman" w:hAnsi="Times New Roman"/>
          <w:sz w:val="28"/>
          <w:szCs w:val="28"/>
          <w:lang w:val="kk-KZ"/>
        </w:rPr>
        <w:t>жеңіл автокөлікті жалға алу</w:t>
      </w:r>
      <w:r>
        <w:rPr>
          <w:rFonts w:ascii="Times New Roman" w:hAnsi="Times New Roman"/>
          <w:sz w:val="28"/>
          <w:szCs w:val="28"/>
          <w:lang w:val="kk-KZ"/>
        </w:rPr>
        <w:t xml:space="preserve"> туралы </w:t>
      </w:r>
      <w:r w:rsidRPr="007612F6">
        <w:rPr>
          <w:rFonts w:ascii="Times New Roman" w:hAnsi="Times New Roman"/>
          <w:sz w:val="28"/>
          <w:szCs w:val="28"/>
          <w:lang w:val="kk-KZ"/>
        </w:rPr>
        <w:t>№2 келісім шарт түзіл</w:t>
      </w:r>
      <w:r>
        <w:rPr>
          <w:rFonts w:ascii="Times New Roman" w:hAnsi="Times New Roman"/>
          <w:sz w:val="28"/>
          <w:szCs w:val="28"/>
          <w:lang w:val="kk-KZ"/>
        </w:rPr>
        <w:t>іп, к</w:t>
      </w:r>
      <w:r w:rsidRPr="007612F6">
        <w:rPr>
          <w:rFonts w:ascii="Times New Roman" w:hAnsi="Times New Roman"/>
          <w:sz w:val="28"/>
          <w:szCs w:val="28"/>
          <w:lang w:val="kk-KZ"/>
        </w:rPr>
        <w:t>елісім шарт</w:t>
      </w:r>
      <w:r>
        <w:rPr>
          <w:rFonts w:ascii="Times New Roman" w:hAnsi="Times New Roman"/>
          <w:sz w:val="28"/>
          <w:szCs w:val="28"/>
          <w:lang w:val="kk-KZ"/>
        </w:rPr>
        <w:t>тың</w:t>
      </w:r>
      <w:r w:rsidRPr="007612F6">
        <w:rPr>
          <w:rFonts w:ascii="Times New Roman" w:hAnsi="Times New Roman"/>
          <w:sz w:val="28"/>
          <w:szCs w:val="28"/>
          <w:lang w:val="kk-KZ"/>
        </w:rPr>
        <w:t xml:space="preserve"> сомасы</w:t>
      </w:r>
      <w:r>
        <w:rPr>
          <w:rFonts w:ascii="Times New Roman" w:hAnsi="Times New Roman"/>
          <w:sz w:val="28"/>
          <w:szCs w:val="28"/>
          <w:lang w:val="kk-KZ"/>
        </w:rPr>
        <w:t xml:space="preserve"> </w:t>
      </w:r>
      <w:r w:rsidRPr="007612F6">
        <w:rPr>
          <w:rFonts w:ascii="Times New Roman" w:hAnsi="Times New Roman"/>
          <w:sz w:val="28"/>
          <w:szCs w:val="28"/>
          <w:lang w:val="kk-KZ"/>
        </w:rPr>
        <w:t>2</w:t>
      </w:r>
      <w:r>
        <w:rPr>
          <w:rFonts w:ascii="Times New Roman" w:hAnsi="Times New Roman"/>
          <w:sz w:val="28"/>
          <w:szCs w:val="28"/>
          <w:lang w:val="kk-KZ"/>
        </w:rPr>
        <w:t xml:space="preserve"> </w:t>
      </w:r>
      <w:r w:rsidRPr="007612F6">
        <w:rPr>
          <w:rFonts w:ascii="Times New Roman" w:hAnsi="Times New Roman"/>
          <w:sz w:val="28"/>
          <w:szCs w:val="28"/>
          <w:lang w:val="kk-KZ"/>
        </w:rPr>
        <w:t>169,0 мың теңге</w:t>
      </w:r>
      <w:r>
        <w:rPr>
          <w:rFonts w:ascii="Times New Roman" w:hAnsi="Times New Roman"/>
          <w:sz w:val="28"/>
          <w:szCs w:val="28"/>
          <w:lang w:val="kk-KZ"/>
        </w:rPr>
        <w:t xml:space="preserve">ні құраған. Шартқа сәйкес 2023 жылы </w:t>
      </w:r>
      <w:r w:rsidRPr="007612F6">
        <w:rPr>
          <w:rFonts w:ascii="Times New Roman" w:hAnsi="Times New Roman"/>
          <w:sz w:val="28"/>
          <w:szCs w:val="28"/>
          <w:lang w:val="kk-KZ"/>
        </w:rPr>
        <w:t>жеңіл автокөлік</w:t>
      </w:r>
      <w:r>
        <w:rPr>
          <w:rFonts w:ascii="Times New Roman" w:hAnsi="Times New Roman"/>
          <w:sz w:val="28"/>
          <w:szCs w:val="28"/>
          <w:lang w:val="kk-KZ"/>
        </w:rPr>
        <w:t xml:space="preserve"> жүргізушісіз </w:t>
      </w:r>
      <w:r w:rsidRPr="007612F6">
        <w:rPr>
          <w:rFonts w:ascii="Times New Roman" w:hAnsi="Times New Roman"/>
          <w:sz w:val="28"/>
          <w:szCs w:val="28"/>
          <w:lang w:val="kk-KZ"/>
        </w:rPr>
        <w:t xml:space="preserve">жалға </w:t>
      </w:r>
      <w:r>
        <w:rPr>
          <w:rFonts w:ascii="Times New Roman" w:hAnsi="Times New Roman"/>
          <w:sz w:val="28"/>
          <w:szCs w:val="28"/>
          <w:lang w:val="kk-KZ"/>
        </w:rPr>
        <w:t>алынып, шарттың талаптары орындалып төлем жүргізілген.</w:t>
      </w:r>
    </w:p>
    <w:p w14:paraId="4969895F" w14:textId="2F32D5BF" w:rsidR="00C0332A" w:rsidRPr="007B544B" w:rsidRDefault="009F1985" w:rsidP="00741834">
      <w:pPr>
        <w:pBdr>
          <w:bottom w:val="single" w:sz="4" w:space="0" w:color="FFFFFF"/>
        </w:pBdr>
        <w:spacing w:after="0" w:line="240" w:lineRule="auto"/>
        <w:ind w:firstLine="567"/>
        <w:contextualSpacing/>
        <w:jc w:val="both"/>
        <w:rPr>
          <w:rFonts w:ascii="Times New Roman" w:hAnsi="Times New Roman"/>
          <w:b/>
          <w:sz w:val="28"/>
          <w:szCs w:val="28"/>
          <w:lang w:val="kk-KZ"/>
        </w:rPr>
      </w:pPr>
      <w:r>
        <w:rPr>
          <w:rFonts w:ascii="Times New Roman" w:hAnsi="Times New Roman"/>
          <w:b/>
          <w:sz w:val="28"/>
          <w:szCs w:val="28"/>
          <w:lang w:val="kk-KZ"/>
        </w:rPr>
        <w:t>16</w:t>
      </w:r>
      <w:r w:rsidR="00A57769" w:rsidRPr="00DA2EDB">
        <w:rPr>
          <w:rFonts w:ascii="Times New Roman" w:hAnsi="Times New Roman"/>
          <w:b/>
          <w:sz w:val="28"/>
          <w:szCs w:val="28"/>
          <w:lang w:val="kk-KZ"/>
        </w:rPr>
        <w:t xml:space="preserve">-тармақ. </w:t>
      </w:r>
      <w:r w:rsidR="00A57769" w:rsidRPr="00CD1489">
        <w:rPr>
          <w:rFonts w:ascii="Times New Roman" w:hAnsi="Times New Roman"/>
          <w:sz w:val="28"/>
          <w:szCs w:val="28"/>
          <w:lang w:val="kk-KZ"/>
        </w:rPr>
        <w:t>Осылайша,</w:t>
      </w:r>
      <w:r w:rsidR="00A57769">
        <w:rPr>
          <w:rFonts w:ascii="Times New Roman" w:hAnsi="Times New Roman"/>
          <w:b/>
          <w:sz w:val="28"/>
          <w:szCs w:val="28"/>
          <w:lang w:val="kk-KZ"/>
        </w:rPr>
        <w:t xml:space="preserve"> </w:t>
      </w:r>
      <w:r w:rsidR="00A57769" w:rsidRPr="009E2AC3">
        <w:rPr>
          <w:rFonts w:ascii="Times New Roman" w:hAnsi="Times New Roman"/>
          <w:sz w:val="28"/>
          <w:szCs w:val="28"/>
          <w:lang w:val="kk-KZ"/>
        </w:rPr>
        <w:t>Қазақстан Республикасы</w:t>
      </w:r>
      <w:r w:rsidR="007C691A">
        <w:rPr>
          <w:rFonts w:ascii="Times New Roman" w:hAnsi="Times New Roman"/>
          <w:sz w:val="28"/>
          <w:szCs w:val="28"/>
          <w:lang w:val="kk-KZ"/>
        </w:rPr>
        <w:t xml:space="preserve"> </w:t>
      </w:r>
      <w:r w:rsidR="00A57769" w:rsidRPr="009E2AC3">
        <w:rPr>
          <w:rFonts w:ascii="Times New Roman" w:hAnsi="Times New Roman"/>
          <w:sz w:val="28"/>
          <w:szCs w:val="28"/>
          <w:lang w:val="kk-KZ"/>
        </w:rPr>
        <w:t>Бюджет Кодексінің</w:t>
      </w:r>
      <w:r w:rsidR="007C691A">
        <w:rPr>
          <w:rFonts w:ascii="Times New Roman" w:hAnsi="Times New Roman"/>
          <w:sz w:val="28"/>
          <w:szCs w:val="28"/>
          <w:lang w:val="kk-KZ"/>
        </w:rPr>
        <w:t xml:space="preserve">             </w:t>
      </w:r>
      <w:r w:rsidR="00A57769" w:rsidRPr="009E2AC3">
        <w:rPr>
          <w:rFonts w:ascii="Times New Roman" w:hAnsi="Times New Roman"/>
          <w:sz w:val="28"/>
          <w:szCs w:val="28"/>
          <w:lang w:val="kk-KZ"/>
        </w:rPr>
        <w:t>4 бабы 12</w:t>
      </w:r>
      <w:r w:rsidR="007C691A">
        <w:rPr>
          <w:rFonts w:ascii="Times New Roman" w:hAnsi="Times New Roman"/>
          <w:sz w:val="28"/>
          <w:szCs w:val="28"/>
          <w:lang w:val="kk-KZ"/>
        </w:rPr>
        <w:t>)</w:t>
      </w:r>
      <w:r w:rsidR="00A57769" w:rsidRPr="009E2AC3">
        <w:rPr>
          <w:rFonts w:ascii="Times New Roman" w:hAnsi="Times New Roman"/>
          <w:sz w:val="28"/>
          <w:szCs w:val="28"/>
          <w:lang w:val="kk-KZ"/>
        </w:rPr>
        <w:t xml:space="preserve"> тармақшасының және Қазақстан Республикасы Денсаулық сақтау және әлеуметтік даму министрінің</w:t>
      </w:r>
      <w:r w:rsidR="007C691A">
        <w:rPr>
          <w:rFonts w:ascii="Times New Roman" w:hAnsi="Times New Roman"/>
          <w:sz w:val="28"/>
          <w:szCs w:val="28"/>
          <w:lang w:val="kk-KZ"/>
        </w:rPr>
        <w:t xml:space="preserve"> 2015 жылғы 23 желтоқсандағы №</w:t>
      </w:r>
      <w:r w:rsidR="00A57769" w:rsidRPr="009E2AC3">
        <w:rPr>
          <w:rFonts w:ascii="Times New Roman" w:hAnsi="Times New Roman"/>
          <w:sz w:val="28"/>
          <w:szCs w:val="28"/>
          <w:lang w:val="kk-KZ"/>
        </w:rPr>
        <w:t xml:space="preserve">1002 </w:t>
      </w:r>
      <w:r w:rsidR="00A57769" w:rsidRPr="009E2AC3">
        <w:rPr>
          <w:rFonts w:ascii="Times New Roman" w:hAnsi="Times New Roman"/>
          <w:sz w:val="28"/>
          <w:szCs w:val="28"/>
          <w:lang w:val="kk-KZ"/>
        </w:rPr>
        <w:lastRenderedPageBreak/>
        <w:t>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21-кестесінің талаптары сақталма</w:t>
      </w:r>
      <w:r w:rsidR="00A57769">
        <w:rPr>
          <w:rFonts w:ascii="Times New Roman" w:hAnsi="Times New Roman"/>
          <w:sz w:val="28"/>
          <w:szCs w:val="28"/>
          <w:lang w:val="kk-KZ"/>
        </w:rPr>
        <w:t xml:space="preserve">й, 2023 жылы мекеменің балансында қызметтік автокөлік жоқ болсада, штаттық кестесімен 1 бірлік автомобиль жүргізушісі штаты бекітіліп, </w:t>
      </w:r>
      <w:r w:rsidR="00A57769" w:rsidRPr="007B544B">
        <w:rPr>
          <w:rFonts w:ascii="Times New Roman" w:hAnsi="Times New Roman"/>
          <w:b/>
          <w:sz w:val="28"/>
          <w:szCs w:val="28"/>
          <w:lang w:val="kk-KZ"/>
        </w:rPr>
        <w:t>оның айлық жалақысына барлығы</w:t>
      </w:r>
      <w:r w:rsidR="007C691A">
        <w:rPr>
          <w:rFonts w:ascii="Times New Roman" w:hAnsi="Times New Roman"/>
          <w:b/>
          <w:sz w:val="28"/>
          <w:szCs w:val="28"/>
          <w:lang w:val="kk-KZ"/>
        </w:rPr>
        <w:t xml:space="preserve"> </w:t>
      </w:r>
      <w:r w:rsidR="00A57769" w:rsidRPr="007B544B">
        <w:rPr>
          <w:rFonts w:ascii="Times New Roman" w:hAnsi="Times New Roman"/>
          <w:b/>
          <w:sz w:val="28"/>
          <w:szCs w:val="28"/>
          <w:lang w:val="kk-KZ"/>
        </w:rPr>
        <w:t xml:space="preserve">1 248,5 мың теңге </w:t>
      </w:r>
      <w:r w:rsidR="007C691A">
        <w:rPr>
          <w:rFonts w:ascii="Times New Roman" w:hAnsi="Times New Roman"/>
          <w:b/>
          <w:sz w:val="28"/>
          <w:szCs w:val="28"/>
          <w:lang w:val="kk-KZ"/>
        </w:rPr>
        <w:t xml:space="preserve">қаржы </w:t>
      </w:r>
      <w:r w:rsidR="00A57769" w:rsidRPr="007B544B">
        <w:rPr>
          <w:rFonts w:ascii="Times New Roman" w:hAnsi="Times New Roman"/>
          <w:b/>
          <w:sz w:val="28"/>
          <w:szCs w:val="28"/>
          <w:lang w:val="kk-KZ"/>
        </w:rPr>
        <w:t>тиімсіз пайдалан</w:t>
      </w:r>
      <w:r w:rsidR="007C691A">
        <w:rPr>
          <w:rFonts w:ascii="Times New Roman" w:hAnsi="Times New Roman"/>
          <w:b/>
          <w:sz w:val="28"/>
          <w:szCs w:val="28"/>
          <w:lang w:val="kk-KZ"/>
        </w:rPr>
        <w:t>ыл</w:t>
      </w:r>
      <w:r w:rsidR="00A57769" w:rsidRPr="007B544B">
        <w:rPr>
          <w:rFonts w:ascii="Times New Roman" w:hAnsi="Times New Roman"/>
          <w:b/>
          <w:sz w:val="28"/>
          <w:szCs w:val="28"/>
          <w:lang w:val="kk-KZ"/>
        </w:rPr>
        <w:t>ған</w:t>
      </w:r>
      <w:r w:rsidR="007B544B">
        <w:rPr>
          <w:rFonts w:ascii="Times New Roman" w:hAnsi="Times New Roman"/>
          <w:b/>
          <w:sz w:val="28"/>
          <w:szCs w:val="28"/>
          <w:lang w:val="kk-KZ"/>
        </w:rPr>
        <w:t>.</w:t>
      </w:r>
    </w:p>
    <w:p w14:paraId="6DB7E15E" w14:textId="36D9C5B0" w:rsidR="0025155C" w:rsidRDefault="00FF0461" w:rsidP="00741834">
      <w:pPr>
        <w:spacing w:after="0" w:line="240" w:lineRule="auto"/>
        <w:ind w:firstLine="708"/>
        <w:jc w:val="both"/>
        <w:rPr>
          <w:rFonts w:ascii="Times New Roman" w:eastAsia="Times New Roman" w:hAnsi="Times New Roman"/>
          <w:sz w:val="28"/>
          <w:szCs w:val="28"/>
          <w:lang w:val="kk-KZ" w:eastAsia="ru-RU"/>
        </w:rPr>
      </w:pPr>
      <w:r>
        <w:rPr>
          <w:rFonts w:ascii="Times New Roman" w:hAnsi="Times New Roman"/>
          <w:sz w:val="28"/>
          <w:szCs w:val="28"/>
          <w:lang w:val="kk-KZ"/>
        </w:rPr>
        <w:t xml:space="preserve">Сол сияқты, </w:t>
      </w:r>
      <w:r w:rsidRPr="00FF0461">
        <w:rPr>
          <w:rFonts w:ascii="Times New Roman" w:hAnsi="Times New Roman"/>
          <w:sz w:val="28"/>
          <w:szCs w:val="28"/>
          <w:lang w:val="kk-KZ"/>
        </w:rPr>
        <w:t>Кентау қаласы әкімдігінің «Хантағы ауылы әкімінің аппараты» мемлекеттік мекемесінде</w:t>
      </w:r>
      <w:r w:rsidR="0025155C">
        <w:rPr>
          <w:rFonts w:ascii="Times New Roman" w:hAnsi="Times New Roman"/>
          <w:sz w:val="28"/>
          <w:szCs w:val="28"/>
          <w:lang w:val="kk-KZ"/>
        </w:rPr>
        <w:t xml:space="preserve"> </w:t>
      </w:r>
      <w:r w:rsidRPr="00FF0461">
        <w:rPr>
          <w:rFonts w:ascii="Times New Roman" w:eastAsia="Times New Roman" w:hAnsi="Times New Roman"/>
          <w:sz w:val="28"/>
          <w:szCs w:val="28"/>
          <w:lang w:val="kk-KZ" w:eastAsia="ru-RU"/>
        </w:rPr>
        <w:t xml:space="preserve">«Азия-Сервис» ЖШС арасында 1С бағдарламасын сүйемелдеу, техникалық қолдау және жаңарту қызметтері үшін </w:t>
      </w:r>
      <w:r w:rsidR="0025155C" w:rsidRPr="0025155C">
        <w:rPr>
          <w:rFonts w:ascii="Times New Roman" w:eastAsia="Times New Roman" w:hAnsi="Times New Roman"/>
          <w:sz w:val="28"/>
          <w:szCs w:val="28"/>
          <w:lang w:val="kk-KZ" w:eastAsia="ru-RU"/>
        </w:rPr>
        <w:t xml:space="preserve">2022 жылы </w:t>
      </w:r>
      <w:r w:rsidRPr="00FF0461">
        <w:rPr>
          <w:rFonts w:ascii="Times New Roman" w:eastAsia="Times New Roman" w:hAnsi="Times New Roman"/>
          <w:sz w:val="28"/>
          <w:szCs w:val="28"/>
          <w:lang w:val="kk-KZ" w:eastAsia="ru-RU"/>
        </w:rPr>
        <w:t>405,0 мың теңгеге</w:t>
      </w:r>
      <w:r w:rsidR="0025155C">
        <w:rPr>
          <w:rFonts w:ascii="Times New Roman" w:eastAsia="Times New Roman" w:hAnsi="Times New Roman"/>
          <w:sz w:val="28"/>
          <w:szCs w:val="28"/>
          <w:lang w:val="kk-KZ" w:eastAsia="ru-RU"/>
        </w:rPr>
        <w:t xml:space="preserve"> және 2023 жылы </w:t>
      </w:r>
      <w:r w:rsidR="0025155C" w:rsidRPr="00FF0461">
        <w:rPr>
          <w:rFonts w:ascii="Times New Roman" w:eastAsia="Times New Roman" w:hAnsi="Times New Roman"/>
          <w:sz w:val="28"/>
          <w:szCs w:val="28"/>
          <w:lang w:val="kk-KZ" w:eastAsia="ru-RU"/>
        </w:rPr>
        <w:t>405,0 мың теңгеге</w:t>
      </w:r>
      <w:r w:rsidR="006A0031">
        <w:rPr>
          <w:rFonts w:ascii="Times New Roman" w:eastAsia="Times New Roman" w:hAnsi="Times New Roman"/>
          <w:sz w:val="28"/>
          <w:szCs w:val="28"/>
          <w:lang w:val="kk-KZ" w:eastAsia="ru-RU"/>
        </w:rPr>
        <w:t xml:space="preserve"> </w:t>
      </w:r>
      <w:r w:rsidRPr="00FF0461">
        <w:rPr>
          <w:rFonts w:ascii="Times New Roman" w:eastAsia="Times New Roman" w:hAnsi="Times New Roman"/>
          <w:sz w:val="28"/>
          <w:szCs w:val="28"/>
          <w:lang w:val="kk-KZ" w:eastAsia="ru-RU"/>
        </w:rPr>
        <w:t xml:space="preserve">екі жақты шарт түзіліп, көрсетілген қызметі үшін </w:t>
      </w:r>
      <w:r>
        <w:rPr>
          <w:rFonts w:ascii="Times New Roman" w:eastAsia="Times New Roman" w:hAnsi="Times New Roman"/>
          <w:sz w:val="28"/>
          <w:szCs w:val="28"/>
          <w:lang w:val="kk-KZ" w:eastAsia="ru-RU"/>
        </w:rPr>
        <w:t>де</w:t>
      </w:r>
      <w:r w:rsidRPr="00FF0461">
        <w:rPr>
          <w:rFonts w:ascii="Times New Roman" w:eastAsia="Times New Roman" w:hAnsi="Times New Roman"/>
          <w:sz w:val="28"/>
          <w:szCs w:val="28"/>
          <w:lang w:val="kk-KZ" w:eastAsia="ru-RU"/>
        </w:rPr>
        <w:t xml:space="preserve">п «Азия-Сервис» ЖШС-нің есеп шотына </w:t>
      </w:r>
      <w:r w:rsidR="0025155C">
        <w:rPr>
          <w:rFonts w:ascii="Times New Roman" w:eastAsia="Times New Roman" w:hAnsi="Times New Roman"/>
          <w:sz w:val="28"/>
          <w:szCs w:val="28"/>
          <w:lang w:val="kk-KZ" w:eastAsia="ru-RU"/>
        </w:rPr>
        <w:t xml:space="preserve">2022-2023 жылдары жалпы сомасы 810,0 мың теңге қаржы аударылған. </w:t>
      </w:r>
    </w:p>
    <w:p w14:paraId="099FF2C3" w14:textId="7E632C8A" w:rsidR="00FF0461" w:rsidRPr="00FF0461" w:rsidRDefault="00BD2C5C" w:rsidP="00741834">
      <w:pPr>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17</w:t>
      </w:r>
      <w:r w:rsidR="00FF0461" w:rsidRPr="00FF0461">
        <w:rPr>
          <w:rFonts w:ascii="Times New Roman" w:eastAsia="Times New Roman" w:hAnsi="Times New Roman"/>
          <w:b/>
          <w:sz w:val="28"/>
          <w:szCs w:val="28"/>
          <w:lang w:val="kk-KZ" w:eastAsia="ru-RU"/>
        </w:rPr>
        <w:t>-тармақ.</w:t>
      </w:r>
      <w:r w:rsidR="00FF0461">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Алайда,</w:t>
      </w:r>
      <w:r w:rsidR="00FF0461">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 xml:space="preserve">Қазақстан Республикасы Бюджет кодексінің </w:t>
      </w:r>
      <w:r w:rsidR="00CE48BF">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4</w:t>
      </w:r>
      <w:r w:rsidR="00CE48BF">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бабының 6</w:t>
      </w:r>
      <w:r w:rsidR="00CE48BF">
        <w:rPr>
          <w:rFonts w:ascii="Times New Roman" w:eastAsia="Times New Roman" w:hAnsi="Times New Roman"/>
          <w:sz w:val="28"/>
          <w:szCs w:val="28"/>
          <w:lang w:val="kk-KZ" w:eastAsia="ru-RU"/>
        </w:rPr>
        <w:t>)</w:t>
      </w:r>
      <w:r w:rsidR="00FF0461" w:rsidRPr="00FF0461">
        <w:rPr>
          <w:rFonts w:ascii="Times New Roman" w:eastAsia="Times New Roman" w:hAnsi="Times New Roman"/>
          <w:sz w:val="28"/>
          <w:szCs w:val="28"/>
          <w:lang w:val="kk-KZ" w:eastAsia="ru-RU"/>
        </w:rPr>
        <w:t>, 9</w:t>
      </w:r>
      <w:r w:rsidR="00CE48BF">
        <w:rPr>
          <w:rFonts w:ascii="Times New Roman" w:eastAsia="Times New Roman" w:hAnsi="Times New Roman"/>
          <w:sz w:val="28"/>
          <w:szCs w:val="28"/>
          <w:lang w:val="kk-KZ" w:eastAsia="ru-RU"/>
        </w:rPr>
        <w:t>)</w:t>
      </w:r>
      <w:r w:rsidR="00FF0461" w:rsidRPr="00FF0461">
        <w:rPr>
          <w:rFonts w:ascii="Times New Roman" w:eastAsia="Times New Roman" w:hAnsi="Times New Roman"/>
          <w:sz w:val="28"/>
          <w:szCs w:val="28"/>
          <w:lang w:val="kk-KZ" w:eastAsia="ru-RU"/>
        </w:rPr>
        <w:t>, 12) тармақша</w:t>
      </w:r>
      <w:r w:rsidR="00CE48BF">
        <w:rPr>
          <w:rFonts w:ascii="Times New Roman" w:eastAsia="Times New Roman" w:hAnsi="Times New Roman"/>
          <w:sz w:val="28"/>
          <w:szCs w:val="28"/>
          <w:lang w:val="kk-KZ" w:eastAsia="ru-RU"/>
        </w:rPr>
        <w:t>ларының</w:t>
      </w:r>
      <w:r w:rsidR="00FF0461" w:rsidRPr="00FF0461">
        <w:rPr>
          <w:rFonts w:ascii="Times New Roman" w:eastAsia="Times New Roman" w:hAnsi="Times New Roman"/>
          <w:sz w:val="28"/>
          <w:szCs w:val="28"/>
          <w:lang w:val="kk-KZ" w:eastAsia="ru-RU"/>
        </w:rPr>
        <w:t xml:space="preserve">, </w:t>
      </w:r>
      <w:r w:rsidR="00FF0461">
        <w:rPr>
          <w:rFonts w:ascii="Times New Roman" w:eastAsia="Times New Roman" w:hAnsi="Times New Roman"/>
          <w:sz w:val="28"/>
          <w:szCs w:val="28"/>
          <w:lang w:val="kk-KZ" w:eastAsia="ru-RU"/>
        </w:rPr>
        <w:t>97 бабының 6-</w:t>
      </w:r>
      <w:r w:rsidR="00FF0461" w:rsidRPr="00FF0461">
        <w:rPr>
          <w:rFonts w:ascii="Times New Roman" w:eastAsia="Times New Roman" w:hAnsi="Times New Roman"/>
          <w:sz w:val="28"/>
          <w:szCs w:val="28"/>
          <w:lang w:val="kk-KZ" w:eastAsia="ru-RU"/>
        </w:rPr>
        <w:t>тармағының және Қазақстан Республикасы Қаржы министрінің 2014 жылғы 4 желтоқсанд</w:t>
      </w:r>
      <w:r w:rsidR="00CE48BF">
        <w:rPr>
          <w:rFonts w:ascii="Times New Roman" w:eastAsia="Times New Roman" w:hAnsi="Times New Roman"/>
          <w:sz w:val="28"/>
          <w:szCs w:val="28"/>
          <w:lang w:val="kk-KZ" w:eastAsia="ru-RU"/>
        </w:rPr>
        <w:t>ағы №540 бұйрығымен бекітілген Е</w:t>
      </w:r>
      <w:r w:rsidR="00FF0461" w:rsidRPr="00FF0461">
        <w:rPr>
          <w:rFonts w:ascii="Times New Roman" w:eastAsia="Times New Roman" w:hAnsi="Times New Roman"/>
          <w:sz w:val="28"/>
          <w:szCs w:val="28"/>
          <w:lang w:val="kk-KZ" w:eastAsia="ru-RU"/>
        </w:rPr>
        <w:t>реженің</w:t>
      </w:r>
      <w:r w:rsidR="00CE48BF">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215-тарма</w:t>
      </w:r>
      <w:r w:rsidR="00CE48BF">
        <w:rPr>
          <w:rFonts w:ascii="Times New Roman" w:eastAsia="Times New Roman" w:hAnsi="Times New Roman"/>
          <w:sz w:val="28"/>
          <w:szCs w:val="28"/>
          <w:lang w:val="kk-KZ" w:eastAsia="ru-RU"/>
        </w:rPr>
        <w:t>ғы 6</w:t>
      </w:r>
      <w:r w:rsidR="00FF0461" w:rsidRPr="00FF0461">
        <w:rPr>
          <w:rFonts w:ascii="Times New Roman" w:eastAsia="Times New Roman" w:hAnsi="Times New Roman"/>
          <w:sz w:val="28"/>
          <w:szCs w:val="28"/>
          <w:lang w:val="kk-KZ" w:eastAsia="ru-RU"/>
        </w:rPr>
        <w:t xml:space="preserve">) тармақшасының </w:t>
      </w:r>
      <w:r w:rsidR="00FF0461" w:rsidRPr="00FF0461">
        <w:rPr>
          <w:rFonts w:ascii="Times New Roman" w:eastAsia="Times New Roman" w:hAnsi="Times New Roman"/>
          <w:i/>
          <w:sz w:val="24"/>
          <w:szCs w:val="24"/>
          <w:lang w:val="kk-KZ" w:eastAsia="ru-RU"/>
        </w:rPr>
        <w:t>(мемлекеттік мекеме жасалған азаматтық-құқықтық мәмілелерге сәйкес тауарлардың берілуін, орындалған жұмыстарды және (немесе) көрсетілген қызметті растаудың дұрыстығын қамтамасыз етеді</w:t>
      </w:r>
      <w:r w:rsidR="00FF0461">
        <w:rPr>
          <w:rFonts w:ascii="Times New Roman" w:eastAsia="Times New Roman" w:hAnsi="Times New Roman"/>
          <w:i/>
          <w:sz w:val="24"/>
          <w:szCs w:val="24"/>
          <w:lang w:val="kk-KZ" w:eastAsia="ru-RU"/>
        </w:rPr>
        <w:t xml:space="preserve"> делінген</w:t>
      </w:r>
      <w:r w:rsidR="00FF0461" w:rsidRPr="00FF0461">
        <w:rPr>
          <w:rFonts w:ascii="Times New Roman" w:eastAsia="Times New Roman" w:hAnsi="Times New Roman"/>
          <w:i/>
          <w:sz w:val="24"/>
          <w:szCs w:val="24"/>
          <w:lang w:val="kk-KZ" w:eastAsia="ru-RU"/>
        </w:rPr>
        <w:t>)</w:t>
      </w:r>
      <w:r w:rsidR="00FF0461" w:rsidRPr="00FF0461">
        <w:rPr>
          <w:rFonts w:ascii="Times New Roman" w:eastAsia="Times New Roman" w:hAnsi="Times New Roman"/>
          <w:sz w:val="28"/>
          <w:szCs w:val="28"/>
          <w:lang w:val="kk-KZ" w:eastAsia="ru-RU"/>
        </w:rPr>
        <w:t xml:space="preserve"> талаптары сақталма</w:t>
      </w:r>
      <w:r w:rsidR="00FF0461">
        <w:rPr>
          <w:rFonts w:ascii="Times New Roman" w:eastAsia="Times New Roman" w:hAnsi="Times New Roman"/>
          <w:sz w:val="28"/>
          <w:szCs w:val="28"/>
          <w:lang w:val="kk-KZ" w:eastAsia="ru-RU"/>
        </w:rPr>
        <w:t xml:space="preserve">й, </w:t>
      </w:r>
      <w:r w:rsidR="00FF0461" w:rsidRPr="00FF0461">
        <w:rPr>
          <w:rFonts w:ascii="Times New Roman" w:eastAsia="Times New Roman" w:hAnsi="Times New Roman"/>
          <w:sz w:val="28"/>
          <w:szCs w:val="28"/>
          <w:lang w:val="kk-KZ" w:eastAsia="ru-RU"/>
        </w:rPr>
        <w:t>тексеру жүргізу барысында</w:t>
      </w:r>
      <w:r w:rsidR="00FF0461">
        <w:rPr>
          <w:rFonts w:ascii="Times New Roman" w:eastAsia="Times New Roman" w:hAnsi="Times New Roman"/>
          <w:sz w:val="28"/>
          <w:szCs w:val="28"/>
          <w:lang w:val="kk-KZ" w:eastAsia="ru-RU"/>
        </w:rPr>
        <w:t xml:space="preserve"> </w:t>
      </w:r>
      <w:r w:rsidR="00FF0461" w:rsidRPr="00FF0461">
        <w:rPr>
          <w:rFonts w:ascii="Times New Roman" w:eastAsia="Times New Roman" w:hAnsi="Times New Roman"/>
          <w:sz w:val="28"/>
          <w:szCs w:val="28"/>
          <w:lang w:val="kk-KZ" w:eastAsia="ru-RU"/>
        </w:rPr>
        <w:t xml:space="preserve">мекемеде 1С бағдарламасы орнатылмағаны анықталып, қосымша шығындарға, </w:t>
      </w:r>
      <w:r w:rsidR="00FF0461" w:rsidRPr="00FF0461">
        <w:rPr>
          <w:rFonts w:ascii="Times New Roman" w:eastAsia="Times New Roman" w:hAnsi="Times New Roman"/>
          <w:b/>
          <w:sz w:val="28"/>
          <w:szCs w:val="28"/>
          <w:lang w:val="kk-KZ" w:eastAsia="ru-RU"/>
        </w:rPr>
        <w:t xml:space="preserve">яғни </w:t>
      </w:r>
      <w:r w:rsidR="006A0031" w:rsidRPr="00FF0461">
        <w:rPr>
          <w:rFonts w:ascii="Times New Roman" w:eastAsia="Times New Roman" w:hAnsi="Times New Roman"/>
          <w:b/>
          <w:sz w:val="28"/>
          <w:szCs w:val="28"/>
          <w:lang w:val="kk-KZ" w:eastAsia="ru-RU"/>
        </w:rPr>
        <w:t>2022</w:t>
      </w:r>
      <w:r w:rsidR="006A0031" w:rsidRPr="006A0031">
        <w:rPr>
          <w:rFonts w:ascii="Times New Roman" w:eastAsia="Times New Roman" w:hAnsi="Times New Roman"/>
          <w:b/>
          <w:sz w:val="28"/>
          <w:szCs w:val="28"/>
          <w:lang w:val="kk-KZ" w:eastAsia="ru-RU"/>
        </w:rPr>
        <w:t xml:space="preserve">-2023 жылдары 810,0 </w:t>
      </w:r>
      <w:r w:rsidR="00FF0461" w:rsidRPr="00FF0461">
        <w:rPr>
          <w:rFonts w:ascii="Times New Roman" w:eastAsia="Times New Roman" w:hAnsi="Times New Roman"/>
          <w:b/>
          <w:sz w:val="28"/>
          <w:szCs w:val="28"/>
          <w:lang w:val="kk-KZ" w:eastAsia="ru-RU"/>
        </w:rPr>
        <w:t>мың теңге бюджет қаражатының тиімсіз жоспарланып, жаратылуына алып келген.</w:t>
      </w:r>
    </w:p>
    <w:p w14:paraId="5C8DD83E" w14:textId="626C117C" w:rsidR="006A0031" w:rsidRDefault="006A0031" w:rsidP="00741834">
      <w:pPr>
        <w:spacing w:after="0" w:line="240" w:lineRule="auto"/>
        <w:ind w:firstLine="709"/>
        <w:jc w:val="both"/>
        <w:rPr>
          <w:rFonts w:ascii="Times New Roman" w:eastAsia="Arial Unicode MS" w:hAnsi="Times New Roman"/>
          <w:color w:val="000000"/>
          <w:kern w:val="1"/>
          <w:sz w:val="28"/>
          <w:szCs w:val="28"/>
          <w:lang w:val="kk-KZ" w:eastAsia="ar-SA"/>
        </w:rPr>
      </w:pPr>
      <w:r>
        <w:rPr>
          <w:rFonts w:ascii="Times New Roman" w:hAnsi="Times New Roman"/>
          <w:sz w:val="28"/>
          <w:szCs w:val="28"/>
          <w:lang w:val="kk-KZ"/>
        </w:rPr>
        <w:t xml:space="preserve">Ал, </w:t>
      </w:r>
      <w:r w:rsidRPr="006A0031">
        <w:rPr>
          <w:rFonts w:ascii="Times New Roman" w:hAnsi="Times New Roman"/>
          <w:sz w:val="28"/>
          <w:szCs w:val="28"/>
          <w:lang w:val="kk-KZ"/>
        </w:rPr>
        <w:t>Кентау қаласы әкімдігінің «Ащысай ауылы әкімінің аппараты» мемлекеттік мекемесінде</w:t>
      </w:r>
      <w:r>
        <w:rPr>
          <w:rFonts w:ascii="Times New Roman" w:hAnsi="Times New Roman"/>
          <w:sz w:val="28"/>
          <w:szCs w:val="28"/>
          <w:lang w:val="kk-KZ"/>
        </w:rPr>
        <w:t xml:space="preserve"> </w:t>
      </w:r>
      <w:r>
        <w:rPr>
          <w:rFonts w:ascii="Times New Roman" w:eastAsia="Arial Unicode MS" w:hAnsi="Times New Roman"/>
          <w:kern w:val="1"/>
          <w:sz w:val="28"/>
          <w:szCs w:val="28"/>
          <w:lang w:val="kk-KZ" w:eastAsia="ar-SA"/>
        </w:rPr>
        <w:t>кәсіпорын тең</w:t>
      </w:r>
      <w:r w:rsidRPr="007C3DD0">
        <w:rPr>
          <w:rFonts w:ascii="Times New Roman" w:eastAsia="Arial Unicode MS" w:hAnsi="Times New Roman"/>
          <w:kern w:val="1"/>
          <w:sz w:val="28"/>
          <w:szCs w:val="28"/>
          <w:lang w:val="kk-KZ" w:eastAsia="ar-SA"/>
        </w:rPr>
        <w:t>геріміндегі негізгі</w:t>
      </w:r>
      <w:r w:rsidRPr="007C3DD0">
        <w:rPr>
          <w:rFonts w:ascii="Times New Roman" w:eastAsia="Arial Unicode MS" w:hAnsi="Times New Roman"/>
          <w:kern w:val="1"/>
          <w:sz w:val="28"/>
          <w:szCs w:val="24"/>
          <w:lang w:val="kk-KZ" w:eastAsia="ar-SA"/>
        </w:rPr>
        <w:t xml:space="preserve"> құралдардың,</w:t>
      </w:r>
      <w:r w:rsidRPr="007C3DD0">
        <w:rPr>
          <w:rFonts w:ascii="Times New Roman" w:eastAsia="Arial Unicode MS" w:hAnsi="Times New Roman"/>
          <w:color w:val="000000"/>
          <w:kern w:val="1"/>
          <w:sz w:val="28"/>
          <w:szCs w:val="28"/>
          <w:lang w:val="kk-KZ" w:eastAsia="ar-SA"/>
        </w:rPr>
        <w:t xml:space="preserve"> активтердің жай-күйін</w:t>
      </w:r>
      <w:r>
        <w:rPr>
          <w:rFonts w:ascii="Times New Roman" w:eastAsia="Arial Unicode MS" w:hAnsi="Times New Roman"/>
          <w:color w:val="000000"/>
          <w:kern w:val="1"/>
          <w:sz w:val="28"/>
          <w:szCs w:val="28"/>
          <w:lang w:val="kk-KZ" w:eastAsia="ar-SA"/>
        </w:rPr>
        <w:t>е</w:t>
      </w:r>
      <w:r w:rsidRPr="007C3DD0">
        <w:rPr>
          <w:rFonts w:ascii="Times New Roman" w:eastAsia="Arial Unicode MS" w:hAnsi="Times New Roman"/>
          <w:color w:val="000000"/>
          <w:kern w:val="1"/>
          <w:sz w:val="28"/>
          <w:szCs w:val="28"/>
          <w:lang w:val="kk-KZ" w:eastAsia="ar-SA"/>
        </w:rPr>
        <w:t xml:space="preserve"> бақылау өлшемі (тексеріп қарау) жүзеге асырылып, нәтижесінде </w:t>
      </w:r>
      <w:r w:rsidRPr="007C3DD0">
        <w:rPr>
          <w:rFonts w:ascii="Times New Roman" w:hAnsi="Times New Roman"/>
          <w:sz w:val="28"/>
          <w:szCs w:val="28"/>
          <w:lang w:val="kk-KZ"/>
        </w:rPr>
        <w:t>бағасы 275,5 мың теңге</w:t>
      </w:r>
      <w:r>
        <w:rPr>
          <w:rFonts w:ascii="Times New Roman" w:hAnsi="Times New Roman"/>
          <w:sz w:val="28"/>
          <w:szCs w:val="28"/>
          <w:lang w:val="kk-KZ"/>
        </w:rPr>
        <w:t>ні құрайтын</w:t>
      </w:r>
      <w:r w:rsidRPr="007C3DD0">
        <w:rPr>
          <w:rFonts w:ascii="Times New Roman" w:eastAsia="Times New Roman" w:hAnsi="Times New Roman"/>
          <w:sz w:val="28"/>
          <w:szCs w:val="28"/>
          <w:lang w:val="kk-KZ"/>
        </w:rPr>
        <w:t xml:space="preserve"> </w:t>
      </w:r>
      <w:r w:rsidRPr="007C3DD0">
        <w:rPr>
          <w:rFonts w:ascii="Times New Roman" w:hAnsi="Times New Roman"/>
          <w:sz w:val="28"/>
          <w:szCs w:val="28"/>
          <w:lang w:val="kk-KZ"/>
        </w:rPr>
        <w:t>1 дана</w:t>
      </w:r>
      <w:r>
        <w:rPr>
          <w:rFonts w:ascii="Times New Roman" w:hAnsi="Times New Roman"/>
          <w:sz w:val="28"/>
          <w:szCs w:val="28"/>
          <w:lang w:val="kk-KZ"/>
        </w:rPr>
        <w:t xml:space="preserve"> </w:t>
      </w:r>
      <w:r w:rsidR="00BB467C">
        <w:rPr>
          <w:rFonts w:ascii="Times New Roman" w:hAnsi="Times New Roman"/>
          <w:sz w:val="28"/>
          <w:szCs w:val="28"/>
          <w:lang w:val="kk-KZ"/>
        </w:rPr>
        <w:t>«</w:t>
      </w:r>
      <w:r w:rsidRPr="007C3DD0">
        <w:rPr>
          <w:rFonts w:ascii="Times New Roman" w:hAnsi="Times New Roman"/>
          <w:sz w:val="28"/>
          <w:szCs w:val="28"/>
          <w:lang w:val="kk-KZ"/>
        </w:rPr>
        <w:t>Maxal</w:t>
      </w:r>
      <w:r w:rsidR="00BB467C">
        <w:rPr>
          <w:rFonts w:ascii="Times New Roman" w:hAnsi="Times New Roman"/>
          <w:sz w:val="28"/>
          <w:szCs w:val="28"/>
          <w:lang w:val="kk-KZ"/>
        </w:rPr>
        <w:t>»</w:t>
      </w:r>
      <w:r w:rsidRPr="007C3DD0">
        <w:rPr>
          <w:rFonts w:ascii="Times New Roman" w:hAnsi="Times New Roman"/>
          <w:sz w:val="28"/>
          <w:szCs w:val="28"/>
          <w:lang w:val="kk-KZ"/>
        </w:rPr>
        <w:t xml:space="preserve"> маркалы</w:t>
      </w:r>
      <w:r>
        <w:rPr>
          <w:rFonts w:ascii="Times New Roman" w:hAnsi="Times New Roman"/>
          <w:sz w:val="28"/>
          <w:szCs w:val="28"/>
          <w:lang w:val="kk-KZ"/>
        </w:rPr>
        <w:t xml:space="preserve"> </w:t>
      </w:r>
      <w:r w:rsidRPr="007C3DD0">
        <w:rPr>
          <w:rFonts w:ascii="Times New Roman" w:hAnsi="Times New Roman"/>
          <w:sz w:val="28"/>
          <w:szCs w:val="28"/>
          <w:lang w:val="kk-KZ"/>
        </w:rPr>
        <w:t>компьютер 2022</w:t>
      </w:r>
      <w:r w:rsidR="00BB467C">
        <w:rPr>
          <w:rFonts w:ascii="Times New Roman" w:hAnsi="Times New Roman"/>
          <w:sz w:val="28"/>
          <w:szCs w:val="28"/>
          <w:lang w:val="kk-KZ"/>
        </w:rPr>
        <w:t xml:space="preserve"> жылдың 22 желтоқсанында</w:t>
      </w:r>
      <w:r w:rsidRPr="007C3DD0">
        <w:rPr>
          <w:rFonts w:ascii="Times New Roman" w:hAnsi="Times New Roman"/>
          <w:sz w:val="28"/>
          <w:szCs w:val="28"/>
          <w:lang w:val="kk-KZ"/>
        </w:rPr>
        <w:t xml:space="preserve"> кіріске алынған</w:t>
      </w:r>
      <w:r>
        <w:rPr>
          <w:rFonts w:ascii="Times New Roman" w:hAnsi="Times New Roman"/>
          <w:sz w:val="28"/>
          <w:szCs w:val="28"/>
          <w:lang w:val="kk-KZ"/>
        </w:rPr>
        <w:t xml:space="preserve">ымен, </w:t>
      </w:r>
      <w:r w:rsidRPr="007C3DD0">
        <w:rPr>
          <w:rFonts w:ascii="Times New Roman" w:eastAsia="Times New Roman" w:hAnsi="Times New Roman"/>
          <w:sz w:val="28"/>
          <w:szCs w:val="28"/>
          <w:lang w:val="kk-KZ"/>
        </w:rPr>
        <w:t>пайдаланбай тұрғаны анықталды</w:t>
      </w:r>
      <w:r w:rsidRPr="007C3DD0">
        <w:rPr>
          <w:rFonts w:ascii="Times New Roman" w:eastAsia="Arial Unicode MS" w:hAnsi="Times New Roman"/>
          <w:color w:val="000000"/>
          <w:kern w:val="1"/>
          <w:sz w:val="28"/>
          <w:szCs w:val="28"/>
          <w:lang w:val="kk-KZ" w:eastAsia="ar-SA"/>
        </w:rPr>
        <w:t xml:space="preserve">. </w:t>
      </w:r>
    </w:p>
    <w:p w14:paraId="69D4A4F2" w14:textId="3B9540F3" w:rsidR="006A0031" w:rsidRPr="00BB467C" w:rsidRDefault="00BB467C" w:rsidP="00741834">
      <w:pPr>
        <w:spacing w:after="0" w:line="240" w:lineRule="auto"/>
        <w:ind w:firstLine="709"/>
        <w:jc w:val="both"/>
        <w:rPr>
          <w:rFonts w:ascii="Times New Roman" w:eastAsia="Arial Unicode MS" w:hAnsi="Times New Roman"/>
          <w:b/>
          <w:color w:val="000000"/>
          <w:kern w:val="1"/>
          <w:sz w:val="28"/>
          <w:szCs w:val="28"/>
          <w:lang w:val="kk-KZ" w:eastAsia="ar-SA"/>
        </w:rPr>
      </w:pPr>
      <w:r>
        <w:rPr>
          <w:rFonts w:ascii="Times New Roman" w:hAnsi="Times New Roman"/>
          <w:b/>
          <w:sz w:val="28"/>
          <w:szCs w:val="28"/>
          <w:lang w:val="kk-KZ"/>
        </w:rPr>
        <w:t>18</w:t>
      </w:r>
      <w:r w:rsidRPr="006A0031">
        <w:rPr>
          <w:rFonts w:ascii="Times New Roman" w:hAnsi="Times New Roman"/>
          <w:b/>
          <w:sz w:val="28"/>
          <w:szCs w:val="28"/>
          <w:lang w:val="kk-KZ"/>
        </w:rPr>
        <w:t>-тармақ.</w:t>
      </w:r>
      <w:r>
        <w:rPr>
          <w:rFonts w:ascii="Times New Roman" w:hAnsi="Times New Roman"/>
          <w:b/>
          <w:sz w:val="28"/>
          <w:szCs w:val="28"/>
          <w:lang w:val="kk-KZ"/>
        </w:rPr>
        <w:t xml:space="preserve"> </w:t>
      </w:r>
      <w:r w:rsidR="006A0031">
        <w:rPr>
          <w:rFonts w:ascii="Times New Roman" w:eastAsia="Arial Unicode MS" w:hAnsi="Times New Roman"/>
          <w:color w:val="000000"/>
          <w:kern w:val="1"/>
          <w:sz w:val="28"/>
          <w:szCs w:val="28"/>
          <w:lang w:val="kk-KZ" w:eastAsia="ar-SA"/>
        </w:rPr>
        <w:t xml:space="preserve">Осылайша, </w:t>
      </w:r>
      <w:r w:rsidR="006A0031" w:rsidRPr="007C3DD0">
        <w:rPr>
          <w:rFonts w:ascii="Times New Roman" w:eastAsia="Arial Unicode MS" w:hAnsi="Times New Roman"/>
          <w:color w:val="000000"/>
          <w:kern w:val="1"/>
          <w:sz w:val="28"/>
          <w:szCs w:val="28"/>
          <w:lang w:val="kk-KZ" w:eastAsia="ar-SA"/>
        </w:rPr>
        <w:t xml:space="preserve">Қазақстан Республикасының 2011 жылғы </w:t>
      </w:r>
      <w:r>
        <w:rPr>
          <w:rFonts w:ascii="Times New Roman" w:eastAsia="Arial Unicode MS" w:hAnsi="Times New Roman"/>
          <w:color w:val="000000"/>
          <w:kern w:val="1"/>
          <w:sz w:val="28"/>
          <w:szCs w:val="28"/>
          <w:lang w:val="kk-KZ" w:eastAsia="ar-SA"/>
        </w:rPr>
        <w:t xml:space="preserve">               0</w:t>
      </w:r>
      <w:r w:rsidR="006A0031" w:rsidRPr="007C3DD0">
        <w:rPr>
          <w:rFonts w:ascii="Times New Roman" w:eastAsia="Arial Unicode MS" w:hAnsi="Times New Roman"/>
          <w:color w:val="000000"/>
          <w:kern w:val="1"/>
          <w:sz w:val="28"/>
          <w:szCs w:val="28"/>
          <w:lang w:val="kk-KZ" w:eastAsia="ar-SA"/>
        </w:rPr>
        <w:t xml:space="preserve">1 наурыздағы </w:t>
      </w:r>
      <w:r w:rsidR="006A0031">
        <w:rPr>
          <w:rFonts w:ascii="Times New Roman" w:eastAsia="Arial Unicode MS" w:hAnsi="Times New Roman"/>
          <w:color w:val="000000"/>
          <w:kern w:val="1"/>
          <w:sz w:val="28"/>
          <w:szCs w:val="28"/>
          <w:lang w:val="kk-KZ" w:eastAsia="ar-SA"/>
        </w:rPr>
        <w:t xml:space="preserve"> </w:t>
      </w:r>
      <w:r w:rsidR="006A0031" w:rsidRPr="007C3DD0">
        <w:rPr>
          <w:rFonts w:ascii="Times New Roman" w:eastAsia="Arial Unicode MS" w:hAnsi="Times New Roman"/>
          <w:color w:val="000000"/>
          <w:kern w:val="1"/>
          <w:sz w:val="28"/>
          <w:szCs w:val="28"/>
          <w:lang w:val="kk-KZ" w:eastAsia="ar-SA"/>
        </w:rPr>
        <w:t>№413-VI «Мемлекеттік мүлік туралы» Заңының 6 бабы</w:t>
      </w:r>
      <w:r w:rsidR="006A0031">
        <w:rPr>
          <w:rFonts w:ascii="Times New Roman" w:eastAsia="Arial Unicode MS" w:hAnsi="Times New Roman"/>
          <w:color w:val="000000"/>
          <w:kern w:val="1"/>
          <w:sz w:val="28"/>
          <w:szCs w:val="28"/>
          <w:lang w:val="kk-KZ" w:eastAsia="ar-SA"/>
        </w:rPr>
        <w:t xml:space="preserve"> </w:t>
      </w:r>
      <w:r>
        <w:rPr>
          <w:rFonts w:ascii="Times New Roman" w:eastAsia="Arial Unicode MS" w:hAnsi="Times New Roman"/>
          <w:color w:val="000000"/>
          <w:kern w:val="1"/>
          <w:sz w:val="28"/>
          <w:szCs w:val="28"/>
          <w:lang w:val="kk-KZ" w:eastAsia="ar-SA"/>
        </w:rPr>
        <w:t xml:space="preserve">              </w:t>
      </w:r>
      <w:r w:rsidR="006A0031" w:rsidRPr="007C3DD0">
        <w:rPr>
          <w:rFonts w:ascii="Times New Roman" w:eastAsia="Arial Unicode MS" w:hAnsi="Times New Roman"/>
          <w:color w:val="000000"/>
          <w:kern w:val="1"/>
          <w:sz w:val="28"/>
          <w:szCs w:val="28"/>
          <w:lang w:val="kk-KZ" w:eastAsia="ar-SA"/>
        </w:rPr>
        <w:t>4</w:t>
      </w:r>
      <w:r w:rsidR="006A0031">
        <w:rPr>
          <w:rFonts w:ascii="Times New Roman" w:eastAsia="Arial Unicode MS" w:hAnsi="Times New Roman"/>
          <w:color w:val="000000"/>
          <w:kern w:val="1"/>
          <w:sz w:val="28"/>
          <w:szCs w:val="28"/>
          <w:lang w:val="kk-KZ" w:eastAsia="ar-SA"/>
        </w:rPr>
        <w:t>-</w:t>
      </w:r>
      <w:r w:rsidR="006A0031" w:rsidRPr="007C3DD0">
        <w:rPr>
          <w:rFonts w:ascii="Times New Roman" w:eastAsia="Arial Unicode MS" w:hAnsi="Times New Roman"/>
          <w:color w:val="000000"/>
          <w:kern w:val="1"/>
          <w:sz w:val="28"/>
          <w:szCs w:val="28"/>
          <w:lang w:val="kk-KZ" w:eastAsia="ar-SA"/>
        </w:rPr>
        <w:t xml:space="preserve">тармағының </w:t>
      </w:r>
      <w:r w:rsidR="006A0031" w:rsidRPr="006A0031">
        <w:rPr>
          <w:rFonts w:ascii="Times New Roman" w:eastAsia="Times New Roman" w:hAnsi="Times New Roman"/>
          <w:i/>
          <w:color w:val="000000"/>
          <w:sz w:val="24"/>
          <w:szCs w:val="24"/>
          <w:lang w:val="kk-KZ" w:eastAsia="ru-RU"/>
        </w:rPr>
        <w:t>(Мемлекеттік мүлікті қоғам игілігі үшін тиімді пайдалану)</w:t>
      </w:r>
      <w:r w:rsidR="006A0031" w:rsidRPr="007C3DD0">
        <w:rPr>
          <w:rFonts w:ascii="Times New Roman" w:eastAsia="Times New Roman" w:hAnsi="Times New Roman"/>
          <w:i/>
          <w:color w:val="000000"/>
          <w:sz w:val="28"/>
          <w:szCs w:val="28"/>
          <w:lang w:val="kk-KZ" w:eastAsia="ru-RU"/>
        </w:rPr>
        <w:t xml:space="preserve"> </w:t>
      </w:r>
      <w:r w:rsidR="006A0031" w:rsidRPr="007C3DD0">
        <w:rPr>
          <w:rFonts w:ascii="Times New Roman" w:eastAsia="Arial Unicode MS" w:hAnsi="Times New Roman"/>
          <w:color w:val="000000"/>
          <w:kern w:val="1"/>
          <w:sz w:val="28"/>
          <w:szCs w:val="28"/>
          <w:lang w:val="kk-KZ" w:eastAsia="ar-SA"/>
        </w:rPr>
        <w:t>талаптары</w:t>
      </w:r>
      <w:r w:rsidR="006A0031">
        <w:rPr>
          <w:rFonts w:ascii="Times New Roman" w:eastAsia="Arial Unicode MS" w:hAnsi="Times New Roman"/>
          <w:color w:val="000000"/>
          <w:kern w:val="1"/>
          <w:sz w:val="28"/>
          <w:szCs w:val="28"/>
          <w:lang w:val="kk-KZ" w:eastAsia="ar-SA"/>
        </w:rPr>
        <w:t xml:space="preserve"> бұзылып, </w:t>
      </w:r>
      <w:r w:rsidR="006A0031" w:rsidRPr="00BB467C">
        <w:rPr>
          <w:rFonts w:ascii="Times New Roman" w:eastAsia="Times New Roman" w:hAnsi="Times New Roman"/>
          <w:b/>
          <w:color w:val="000000"/>
          <w:sz w:val="28"/>
          <w:szCs w:val="28"/>
          <w:lang w:val="kk-KZ" w:eastAsia="ru-RU"/>
        </w:rPr>
        <w:t xml:space="preserve">Мекемеде мемлекеттік мүлікті басқару принциптері сақталмаған. </w:t>
      </w:r>
    </w:p>
    <w:p w14:paraId="784891C7" w14:textId="226A8DC7" w:rsidR="006A0031" w:rsidRDefault="006A0031"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Осылайша аудит нәтижесімен </w:t>
      </w:r>
      <w:r w:rsidR="00BB467C">
        <w:rPr>
          <w:rFonts w:ascii="Times New Roman" w:hAnsi="Times New Roman"/>
          <w:sz w:val="28"/>
          <w:szCs w:val="28"/>
          <w:lang w:val="kk-KZ"/>
        </w:rPr>
        <w:t xml:space="preserve">5 мекемеде </w:t>
      </w:r>
      <w:r>
        <w:rPr>
          <w:rFonts w:ascii="Times New Roman" w:hAnsi="Times New Roman"/>
          <w:sz w:val="28"/>
          <w:szCs w:val="28"/>
          <w:lang w:val="kk-KZ"/>
        </w:rPr>
        <w:t>барлығы 76 255,1 мың теңге бюджет қаржысы тиімсіз пайдаланылған.</w:t>
      </w:r>
    </w:p>
    <w:p w14:paraId="63B88DC1" w14:textId="71FCB7EF" w:rsidR="00E706B0" w:rsidRDefault="00F41174"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F41174">
        <w:rPr>
          <w:rFonts w:ascii="Times New Roman" w:hAnsi="Times New Roman"/>
          <w:b/>
          <w:sz w:val="28"/>
          <w:szCs w:val="28"/>
          <w:lang w:val="kk-KZ"/>
        </w:rPr>
        <w:t>Рәсімдік сипаттағы бұзушылықтар туралы</w:t>
      </w:r>
    </w:p>
    <w:p w14:paraId="518C76A6" w14:textId="25A43A60" w:rsidR="00DA1A05" w:rsidRDefault="00DA1A05" w:rsidP="00741834">
      <w:pPr>
        <w:spacing w:after="0" w:line="240" w:lineRule="auto"/>
        <w:ind w:firstLine="709"/>
        <w:jc w:val="both"/>
        <w:rPr>
          <w:rFonts w:ascii="Times New Roman" w:hAnsi="Times New Roman"/>
          <w:sz w:val="28"/>
          <w:szCs w:val="28"/>
          <w:lang w:val="kk-KZ" w:eastAsia="ru-RU"/>
        </w:rPr>
      </w:pPr>
      <w:r w:rsidRPr="00DA1A05">
        <w:rPr>
          <w:rFonts w:ascii="Times New Roman" w:hAnsi="Times New Roman"/>
          <w:sz w:val="28"/>
          <w:szCs w:val="28"/>
          <w:lang w:val="kk-KZ"/>
        </w:rPr>
        <w:t xml:space="preserve">Аудиторлық іс-шара аясында 17 </w:t>
      </w:r>
      <w:r>
        <w:rPr>
          <w:rFonts w:ascii="Times New Roman" w:hAnsi="Times New Roman"/>
          <w:sz w:val="28"/>
          <w:szCs w:val="28"/>
          <w:lang w:val="kk-KZ"/>
        </w:rPr>
        <w:t xml:space="preserve">аудит </w:t>
      </w:r>
      <w:r w:rsidRPr="00DA1A05">
        <w:rPr>
          <w:rFonts w:ascii="Times New Roman" w:hAnsi="Times New Roman"/>
          <w:sz w:val="28"/>
          <w:szCs w:val="28"/>
          <w:lang w:val="kk-KZ"/>
        </w:rPr>
        <w:t>объекті</w:t>
      </w:r>
      <w:r>
        <w:rPr>
          <w:rFonts w:ascii="Times New Roman" w:hAnsi="Times New Roman"/>
          <w:sz w:val="28"/>
          <w:szCs w:val="28"/>
          <w:lang w:val="kk-KZ"/>
        </w:rPr>
        <w:t xml:space="preserve">лерінде </w:t>
      </w:r>
      <w:r w:rsidRPr="00DA1A05">
        <w:rPr>
          <w:rFonts w:ascii="Times New Roman" w:hAnsi="Times New Roman"/>
          <w:sz w:val="28"/>
          <w:szCs w:val="28"/>
          <w:lang w:val="kk-KZ"/>
        </w:rPr>
        <w:t>жалпы 45 бірлікті</w:t>
      </w:r>
      <w:r>
        <w:rPr>
          <w:rFonts w:ascii="Times New Roman" w:hAnsi="Times New Roman"/>
          <w:sz w:val="28"/>
          <w:szCs w:val="28"/>
          <w:lang w:val="kk-KZ"/>
        </w:rPr>
        <w:t xml:space="preserve"> </w:t>
      </w:r>
      <w:r w:rsidR="00211E69" w:rsidRPr="00480490">
        <w:rPr>
          <w:rFonts w:ascii="Times New Roman" w:hAnsi="Times New Roman"/>
          <w:i/>
          <w:sz w:val="24"/>
          <w:szCs w:val="24"/>
          <w:lang w:val="kk-KZ"/>
        </w:rPr>
        <w:t>(бюджет заңнамасының бұзушылықтары - 15, Бухгалтерлік есепті жүргізу және қаржылық есептілікті жасау кезінде заңнама бұзушылықтары – 15,</w:t>
      </w:r>
      <w:r w:rsidR="00211E69" w:rsidRPr="00480490">
        <w:rPr>
          <w:i/>
          <w:sz w:val="24"/>
          <w:szCs w:val="24"/>
          <w:lang w:val="kk-KZ"/>
        </w:rPr>
        <w:t xml:space="preserve"> </w:t>
      </w:r>
      <w:r w:rsidR="00211E69" w:rsidRPr="00480490">
        <w:rPr>
          <w:rFonts w:ascii="Times New Roman" w:hAnsi="Times New Roman"/>
          <w:i/>
          <w:sz w:val="24"/>
          <w:szCs w:val="24"/>
          <w:lang w:val="kk-KZ"/>
        </w:rPr>
        <w:t>құрылыс және қала құрылысы саласындағы заңнама бұзушылықтары – 4,</w:t>
      </w:r>
      <w:r w:rsidR="00480490" w:rsidRPr="00480490">
        <w:rPr>
          <w:lang w:val="kk-KZ"/>
        </w:rPr>
        <w:t xml:space="preserve"> </w:t>
      </w:r>
      <w:r w:rsidR="00480490" w:rsidRPr="00480490">
        <w:rPr>
          <w:rFonts w:ascii="Times New Roman" w:hAnsi="Times New Roman"/>
          <w:i/>
          <w:sz w:val="24"/>
          <w:szCs w:val="24"/>
          <w:lang w:val="kk-KZ"/>
        </w:rPr>
        <w:t>өзге де салалық заңнама</w:t>
      </w:r>
      <w:r w:rsidR="00480490">
        <w:rPr>
          <w:rFonts w:ascii="Times New Roman" w:hAnsi="Times New Roman"/>
          <w:i/>
          <w:sz w:val="24"/>
          <w:szCs w:val="24"/>
          <w:lang w:val="kk-KZ"/>
        </w:rPr>
        <w:t xml:space="preserve"> </w:t>
      </w:r>
      <w:r w:rsidR="00480490" w:rsidRPr="00480490">
        <w:rPr>
          <w:rFonts w:ascii="Times New Roman" w:hAnsi="Times New Roman"/>
          <w:i/>
          <w:sz w:val="24"/>
          <w:szCs w:val="24"/>
          <w:lang w:val="kk-KZ"/>
        </w:rPr>
        <w:t>бұзушылықтар</w:t>
      </w:r>
      <w:r w:rsidR="00480490">
        <w:rPr>
          <w:rFonts w:ascii="Times New Roman" w:hAnsi="Times New Roman"/>
          <w:i/>
          <w:sz w:val="24"/>
          <w:szCs w:val="24"/>
          <w:lang w:val="kk-KZ"/>
        </w:rPr>
        <w:t>ы - 11</w:t>
      </w:r>
      <w:r w:rsidR="00211E69" w:rsidRPr="00480490">
        <w:rPr>
          <w:rFonts w:ascii="Times New Roman" w:hAnsi="Times New Roman"/>
          <w:i/>
          <w:sz w:val="24"/>
          <w:szCs w:val="24"/>
          <w:lang w:val="kk-KZ"/>
        </w:rPr>
        <w:t>)</w:t>
      </w:r>
      <w:r w:rsidR="00211E69">
        <w:rPr>
          <w:rFonts w:ascii="Times New Roman" w:hAnsi="Times New Roman"/>
          <w:sz w:val="28"/>
          <w:szCs w:val="28"/>
          <w:lang w:val="kk-KZ"/>
        </w:rPr>
        <w:t xml:space="preserve"> </w:t>
      </w:r>
      <w:r>
        <w:rPr>
          <w:rFonts w:ascii="Times New Roman" w:hAnsi="Times New Roman"/>
          <w:sz w:val="28"/>
          <w:szCs w:val="28"/>
          <w:lang w:val="kk-KZ"/>
        </w:rPr>
        <w:t xml:space="preserve">құрайтын </w:t>
      </w:r>
      <w:r w:rsidRPr="00DA1A05">
        <w:rPr>
          <w:rFonts w:ascii="Times New Roman" w:hAnsi="Times New Roman"/>
          <w:sz w:val="28"/>
          <w:szCs w:val="28"/>
          <w:lang w:val="kk-KZ"/>
        </w:rPr>
        <w:t xml:space="preserve">рәсімдік сипаттағы </w:t>
      </w:r>
      <w:r>
        <w:rPr>
          <w:rFonts w:ascii="Times New Roman" w:hAnsi="Times New Roman"/>
          <w:sz w:val="28"/>
          <w:szCs w:val="28"/>
          <w:lang w:val="kk-KZ"/>
        </w:rPr>
        <w:t xml:space="preserve">кемшіліктер мен </w:t>
      </w:r>
      <w:r w:rsidRPr="00DA1A05">
        <w:rPr>
          <w:rFonts w:ascii="Times New Roman" w:hAnsi="Times New Roman"/>
          <w:sz w:val="28"/>
          <w:szCs w:val="28"/>
          <w:lang w:val="kk-KZ"/>
        </w:rPr>
        <w:t>бұзушылықтар</w:t>
      </w:r>
      <w:r>
        <w:rPr>
          <w:rFonts w:ascii="Times New Roman" w:hAnsi="Times New Roman"/>
          <w:sz w:val="28"/>
          <w:szCs w:val="28"/>
          <w:lang w:val="kk-KZ"/>
        </w:rPr>
        <w:t xml:space="preserve"> анықталды. </w:t>
      </w:r>
    </w:p>
    <w:p w14:paraId="16B10902" w14:textId="4BEC529B" w:rsidR="00DA1A05" w:rsidRPr="00DA1A05" w:rsidRDefault="008C625B"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Осы анықталған кемшіліктер мен бұзушылықтардың бірқатарына тоқталып өтсек. </w:t>
      </w:r>
    </w:p>
    <w:p w14:paraId="33549599" w14:textId="77777777" w:rsidR="00F41174" w:rsidRPr="00F41174" w:rsidRDefault="00F41174" w:rsidP="00741834">
      <w:pPr>
        <w:spacing w:after="0" w:line="240" w:lineRule="auto"/>
        <w:ind w:firstLine="709"/>
        <w:jc w:val="both"/>
        <w:rPr>
          <w:rFonts w:ascii="Times New Roman" w:eastAsia="Times New Roman" w:hAnsi="Times New Roman"/>
          <w:i/>
          <w:sz w:val="28"/>
          <w:szCs w:val="28"/>
          <w:lang w:val="kk-KZ" w:eastAsia="ru-RU"/>
        </w:rPr>
      </w:pPr>
      <w:r w:rsidRPr="00F41174">
        <w:rPr>
          <w:rFonts w:ascii="Times New Roman" w:eastAsia="Times New Roman" w:hAnsi="Times New Roman"/>
          <w:i/>
          <w:sz w:val="28"/>
          <w:szCs w:val="28"/>
          <w:lang w:val="kk-KZ" w:eastAsia="ru-RU"/>
        </w:rPr>
        <w:lastRenderedPageBreak/>
        <w:t>Аудит барысында жүргізілген талдау, мемлекеттік аудит объектісінің қызметін регламенттейтін құжаттардың мынадай кемшіліктерін көрсетті:</w:t>
      </w:r>
    </w:p>
    <w:p w14:paraId="4EFBEA5E" w14:textId="77777777" w:rsidR="00F41174" w:rsidRDefault="00F41174"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Мекеменің құрылтай құжаты болып Ереже табылады.</w:t>
      </w:r>
    </w:p>
    <w:p w14:paraId="315B058C" w14:textId="59ADEE64"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Мәселен, </w:t>
      </w:r>
      <w:r w:rsidR="00F4043F">
        <w:rPr>
          <w:rFonts w:ascii="Times New Roman" w:eastAsia="Times New Roman" w:hAnsi="Times New Roman"/>
          <w:sz w:val="28"/>
          <w:szCs w:val="28"/>
          <w:lang w:val="kk-KZ" w:eastAsia="ru-RU"/>
        </w:rPr>
        <w:t>К</w:t>
      </w:r>
      <w:r w:rsidRPr="000044B6">
        <w:rPr>
          <w:rFonts w:ascii="Times New Roman" w:eastAsia="Times New Roman" w:hAnsi="Times New Roman"/>
          <w:sz w:val="28"/>
          <w:szCs w:val="28"/>
          <w:lang w:val="kk-KZ" w:eastAsia="ru-RU"/>
        </w:rPr>
        <w:t>ентау қалалық тұрғын үй-коммуналдық шаруашылығы және тұрғын үй инспекциясы бөлімі</w:t>
      </w:r>
      <w:r w:rsidR="00F4043F">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t>Ереже</w:t>
      </w:r>
      <w:r>
        <w:rPr>
          <w:rFonts w:ascii="Times New Roman" w:eastAsia="Times New Roman" w:hAnsi="Times New Roman"/>
          <w:sz w:val="28"/>
          <w:szCs w:val="28"/>
          <w:lang w:val="kk-KZ" w:eastAsia="ru-RU"/>
        </w:rPr>
        <w:t xml:space="preserve">сінің </w:t>
      </w:r>
      <w:r w:rsidRPr="000044B6">
        <w:rPr>
          <w:rFonts w:ascii="Times New Roman" w:eastAsia="Times New Roman" w:hAnsi="Times New Roman"/>
          <w:sz w:val="28"/>
          <w:szCs w:val="28"/>
          <w:lang w:val="kk-KZ" w:eastAsia="ru-RU"/>
        </w:rPr>
        <w:t>2-тармағында</w:t>
      </w:r>
      <w:r w:rsidR="00F4043F">
        <w:rPr>
          <w:rFonts w:ascii="Times New Roman" w:eastAsia="Times New Roman" w:hAnsi="Times New Roman"/>
          <w:sz w:val="28"/>
          <w:szCs w:val="28"/>
          <w:lang w:val="kk-KZ" w:eastAsia="ru-RU"/>
        </w:rPr>
        <w:t>,</w:t>
      </w:r>
      <w:r w:rsidRPr="000044B6">
        <w:rPr>
          <w:rFonts w:ascii="Times New Roman" w:eastAsia="Times New Roman" w:hAnsi="Times New Roman"/>
          <w:sz w:val="28"/>
          <w:szCs w:val="28"/>
          <w:lang w:val="kk-KZ" w:eastAsia="ru-RU"/>
        </w:rPr>
        <w:t xml:space="preserve"> Мекеменің мынадай ведомстволық бағынысты мекемелері көрсетілген:</w:t>
      </w:r>
    </w:p>
    <w:p w14:paraId="0BF086D5" w14:textId="77777777"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sz w:val="28"/>
          <w:szCs w:val="28"/>
          <w:lang w:val="kk-KZ" w:eastAsia="ru-RU"/>
        </w:rPr>
        <w:t>1) «Жасыл қала» коммуналдық мемлекеттік мекемесі;</w:t>
      </w:r>
    </w:p>
    <w:p w14:paraId="25714AFC" w14:textId="77777777"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sz w:val="28"/>
          <w:szCs w:val="28"/>
          <w:lang w:val="kk-KZ" w:eastAsia="ru-RU"/>
        </w:rPr>
        <w:t>2) «Кентау қалалық газ қызметі» коммуналдық мемлекеттік мекемесі.</w:t>
      </w:r>
    </w:p>
    <w:p w14:paraId="06566278" w14:textId="68D43A72" w:rsidR="00F41174" w:rsidRPr="000044B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b/>
          <w:sz w:val="28"/>
          <w:szCs w:val="28"/>
          <w:lang w:val="kk-KZ" w:eastAsia="ru-RU"/>
        </w:rPr>
        <w:t>1</w:t>
      </w:r>
      <w:r w:rsidR="00F4043F">
        <w:rPr>
          <w:rFonts w:ascii="Times New Roman" w:eastAsia="Times New Roman" w:hAnsi="Times New Roman"/>
          <w:b/>
          <w:sz w:val="28"/>
          <w:szCs w:val="28"/>
          <w:lang w:val="kk-KZ" w:eastAsia="ru-RU"/>
        </w:rPr>
        <w:t>9</w:t>
      </w:r>
      <w:r w:rsidRPr="000044B6">
        <w:rPr>
          <w:rFonts w:ascii="Times New Roman" w:eastAsia="Times New Roman" w:hAnsi="Times New Roman"/>
          <w:b/>
          <w:sz w:val="28"/>
          <w:szCs w:val="28"/>
          <w:lang w:val="kk-KZ" w:eastAsia="ru-RU"/>
        </w:rPr>
        <w:t>-тармақ.</w:t>
      </w:r>
      <w:r>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t xml:space="preserve">Алайда, Мекеменің ведомостволық бағынысты мекемелері болып табылатын «Кентау-сервис» </w:t>
      </w:r>
      <w:r w:rsidR="00F4043F">
        <w:rPr>
          <w:rFonts w:ascii="Times New Roman" w:eastAsia="Times New Roman" w:hAnsi="Times New Roman"/>
          <w:sz w:val="28"/>
          <w:szCs w:val="28"/>
          <w:lang w:val="kk-KZ" w:eastAsia="ru-RU"/>
        </w:rPr>
        <w:t xml:space="preserve">МКК </w:t>
      </w:r>
      <w:r w:rsidRPr="000044B6">
        <w:rPr>
          <w:rFonts w:ascii="Times New Roman" w:eastAsia="Times New Roman" w:hAnsi="Times New Roman"/>
          <w:sz w:val="28"/>
          <w:szCs w:val="28"/>
          <w:lang w:val="kk-KZ" w:eastAsia="ru-RU"/>
        </w:rPr>
        <w:t xml:space="preserve">мен «Ащысай-су» </w:t>
      </w:r>
      <w:r w:rsidR="00F4043F">
        <w:rPr>
          <w:rFonts w:ascii="Times New Roman" w:eastAsia="Times New Roman" w:hAnsi="Times New Roman"/>
          <w:sz w:val="28"/>
          <w:szCs w:val="28"/>
          <w:lang w:val="kk-KZ" w:eastAsia="ru-RU"/>
        </w:rPr>
        <w:t>МКК</w:t>
      </w:r>
      <w:r w:rsidRPr="000044B6">
        <w:rPr>
          <w:rFonts w:ascii="Times New Roman" w:eastAsia="Times New Roman" w:hAnsi="Times New Roman"/>
          <w:sz w:val="28"/>
          <w:szCs w:val="28"/>
          <w:lang w:val="kk-KZ" w:eastAsia="ru-RU"/>
        </w:rPr>
        <w:t xml:space="preserve">, Ереженің </w:t>
      </w:r>
      <w:r w:rsidR="00F4043F">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t xml:space="preserve">2-тармағында </w:t>
      </w:r>
      <w:r w:rsidRPr="000044B6">
        <w:rPr>
          <w:rFonts w:ascii="Times New Roman" w:eastAsia="Times New Roman" w:hAnsi="Times New Roman"/>
          <w:b/>
          <w:sz w:val="28"/>
          <w:szCs w:val="28"/>
          <w:lang w:val="kk-KZ" w:eastAsia="ru-RU"/>
        </w:rPr>
        <w:t>көрсетілмеген.</w:t>
      </w:r>
    </w:p>
    <w:p w14:paraId="3B0C3C8F" w14:textId="77777777" w:rsidR="00F41174"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sidRPr="000044B6">
        <w:rPr>
          <w:rFonts w:ascii="Times New Roman" w:eastAsia="Times New Roman" w:hAnsi="Times New Roman"/>
          <w:sz w:val="28"/>
          <w:szCs w:val="28"/>
          <w:lang w:val="kk-KZ" w:eastAsia="ru-RU"/>
        </w:rPr>
        <w:t xml:space="preserve">Сондай-ақ, Мекеме Ережесінің функциясында, Мекеменің ведомстволық бағынысты ұйымдардың қызметін ұйымдастыру, реттеу, басшылығын тағайындау және босату, т.б. </w:t>
      </w:r>
      <w:r w:rsidRPr="000044B6">
        <w:rPr>
          <w:rFonts w:ascii="Times New Roman" w:eastAsia="Times New Roman" w:hAnsi="Times New Roman"/>
          <w:b/>
          <w:sz w:val="28"/>
          <w:szCs w:val="28"/>
          <w:lang w:val="kk-KZ" w:eastAsia="ru-RU"/>
        </w:rPr>
        <w:t>функциялары айқындалмаған</w:t>
      </w:r>
      <w:r w:rsidRPr="000044B6">
        <w:rPr>
          <w:rFonts w:ascii="Times New Roman" w:eastAsia="Times New Roman" w:hAnsi="Times New Roman"/>
          <w:sz w:val="28"/>
          <w:szCs w:val="28"/>
          <w:lang w:val="kk-KZ" w:eastAsia="ru-RU"/>
        </w:rPr>
        <w:t xml:space="preserve">. </w:t>
      </w:r>
    </w:p>
    <w:p w14:paraId="5F7BFECF" w14:textId="573664F9" w:rsidR="00F41174" w:rsidRDefault="00F41174" w:rsidP="00741834">
      <w:pPr>
        <w:widowControl w:val="0"/>
        <w:spacing w:after="0" w:line="240" w:lineRule="auto"/>
        <w:ind w:firstLine="709"/>
        <w:jc w:val="both"/>
        <w:rPr>
          <w:rFonts w:ascii="Times New Roman" w:hAnsi="Times New Roman"/>
          <w:bCs/>
          <w:sz w:val="28"/>
          <w:szCs w:val="28"/>
          <w:lang w:val="kk-KZ"/>
        </w:rPr>
      </w:pPr>
      <w:r w:rsidRPr="005C45E6">
        <w:rPr>
          <w:rFonts w:ascii="Times New Roman" w:eastAsia="Times New Roman" w:hAnsi="Times New Roman"/>
          <w:sz w:val="28"/>
          <w:szCs w:val="28"/>
          <w:lang w:val="kk-KZ" w:eastAsia="ru-RU"/>
        </w:rPr>
        <w:t>Сол сияқты, Кентау қалалық құрылыс, сәулет және қала құрылысы бөлімі</w:t>
      </w:r>
      <w:r w:rsidR="008E5266">
        <w:rPr>
          <w:rFonts w:ascii="Times New Roman" w:eastAsia="Times New Roman" w:hAnsi="Times New Roman"/>
          <w:sz w:val="28"/>
          <w:szCs w:val="28"/>
          <w:lang w:val="kk-KZ" w:eastAsia="ru-RU"/>
        </w:rPr>
        <w:t xml:space="preserve"> </w:t>
      </w:r>
      <w:r w:rsidRPr="005C45E6">
        <w:rPr>
          <w:rFonts w:ascii="Times New Roman" w:eastAsia="Times New Roman" w:hAnsi="Times New Roman"/>
          <w:sz w:val="28"/>
          <w:szCs w:val="28"/>
          <w:lang w:val="kk-KZ" w:eastAsia="ru-RU"/>
        </w:rPr>
        <w:t xml:space="preserve">Ережесінің </w:t>
      </w:r>
      <w:r w:rsidRPr="005C45E6">
        <w:rPr>
          <w:rFonts w:ascii="Times New Roman" w:hAnsi="Times New Roman"/>
          <w:bCs/>
          <w:sz w:val="28"/>
          <w:szCs w:val="28"/>
          <w:lang w:val="kk-KZ"/>
        </w:rPr>
        <w:t>11</w:t>
      </w:r>
      <w:r>
        <w:rPr>
          <w:rFonts w:ascii="Times New Roman" w:hAnsi="Times New Roman"/>
          <w:bCs/>
          <w:sz w:val="28"/>
          <w:szCs w:val="28"/>
          <w:lang w:val="kk-KZ"/>
        </w:rPr>
        <w:t>-</w:t>
      </w:r>
      <w:r w:rsidRPr="005C45E6">
        <w:rPr>
          <w:rFonts w:ascii="Times New Roman" w:hAnsi="Times New Roman"/>
          <w:bCs/>
          <w:sz w:val="28"/>
          <w:szCs w:val="28"/>
          <w:lang w:val="kk-KZ"/>
        </w:rPr>
        <w:t>тармағында</w:t>
      </w:r>
      <w:r w:rsidR="008E5266">
        <w:rPr>
          <w:rFonts w:ascii="Times New Roman" w:hAnsi="Times New Roman"/>
          <w:bCs/>
          <w:sz w:val="28"/>
          <w:szCs w:val="28"/>
          <w:lang w:val="kk-KZ"/>
        </w:rPr>
        <w:t>,</w:t>
      </w:r>
      <w:r w:rsidRPr="005C45E6">
        <w:rPr>
          <w:rFonts w:ascii="Times New Roman" w:hAnsi="Times New Roman"/>
          <w:bCs/>
          <w:sz w:val="28"/>
          <w:szCs w:val="28"/>
          <w:lang w:val="kk-KZ"/>
        </w:rPr>
        <w:t xml:space="preserve"> мемлекеттік органның қызметін қаржыландыру Қазақстан Республикасының заңнамасына сәйкес республикалық және жергілікті бюджеттерден,</w:t>
      </w:r>
      <w:r w:rsidRPr="005C45E6">
        <w:rPr>
          <w:rFonts w:ascii="Times New Roman" w:hAnsi="Times New Roman"/>
          <w:bCs/>
          <w:i/>
          <w:sz w:val="28"/>
          <w:szCs w:val="28"/>
          <w:lang w:val="kk-KZ"/>
        </w:rPr>
        <w:t xml:space="preserve"> </w:t>
      </w:r>
      <w:r w:rsidRPr="005C45E6">
        <w:rPr>
          <w:rFonts w:ascii="Times New Roman" w:hAnsi="Times New Roman"/>
          <w:b/>
          <w:bCs/>
          <w:i/>
          <w:sz w:val="28"/>
          <w:szCs w:val="28"/>
          <w:lang w:val="kk-KZ"/>
        </w:rPr>
        <w:t>Қазақстан Республикасы Ұлттық Банкінің бюджетінен (шығыстар сметасынан) жүзеге асырылады</w:t>
      </w:r>
      <w:r w:rsidRPr="005C45E6">
        <w:rPr>
          <w:rFonts w:ascii="Times New Roman" w:hAnsi="Times New Roman"/>
          <w:bCs/>
          <w:sz w:val="28"/>
          <w:szCs w:val="28"/>
          <w:lang w:val="kk-KZ"/>
        </w:rPr>
        <w:t>, сонымен бірге мемлекеттік органның мүлкі 4-тарауының 22</w:t>
      </w:r>
      <w:r>
        <w:rPr>
          <w:rFonts w:ascii="Times New Roman" w:hAnsi="Times New Roman"/>
          <w:bCs/>
          <w:sz w:val="28"/>
          <w:szCs w:val="28"/>
          <w:lang w:val="kk-KZ"/>
        </w:rPr>
        <w:t>-</w:t>
      </w:r>
      <w:r w:rsidRPr="005C45E6">
        <w:rPr>
          <w:rFonts w:ascii="Times New Roman" w:hAnsi="Times New Roman"/>
          <w:bCs/>
          <w:sz w:val="28"/>
          <w:szCs w:val="28"/>
          <w:lang w:val="kk-KZ"/>
        </w:rPr>
        <w:t xml:space="preserve">тармағына сәйкес </w:t>
      </w:r>
      <w:r w:rsidRPr="005C45E6">
        <w:rPr>
          <w:rFonts w:ascii="Times New Roman" w:hAnsi="Times New Roman"/>
          <w:b/>
          <w:bCs/>
          <w:sz w:val="28"/>
          <w:szCs w:val="28"/>
          <w:lang w:val="kk-KZ"/>
        </w:rPr>
        <w:t>«</w:t>
      </w:r>
      <w:r w:rsidRPr="005C45E6">
        <w:rPr>
          <w:rFonts w:ascii="Times New Roman" w:hAnsi="Times New Roman"/>
          <w:b/>
          <w:bCs/>
          <w:i/>
          <w:sz w:val="28"/>
          <w:szCs w:val="28"/>
          <w:lang w:val="kk-KZ"/>
        </w:rPr>
        <w:t>Қазақстан Республикасы Ұлттық Банкі өзіне бекітіліп берілген, өзінің балансында тұрған мүлікті иелену, пайдалану және оған билік ету құқығын</w:t>
      </w:r>
      <w:r w:rsidRPr="005C45E6">
        <w:rPr>
          <w:rFonts w:ascii="Times New Roman" w:hAnsi="Times New Roman"/>
          <w:b/>
          <w:lang w:val="kk-KZ"/>
        </w:rPr>
        <w:t xml:space="preserve"> </w:t>
      </w:r>
      <w:r w:rsidRPr="005C45E6">
        <w:rPr>
          <w:rFonts w:ascii="Times New Roman" w:hAnsi="Times New Roman"/>
          <w:b/>
          <w:bCs/>
          <w:i/>
          <w:sz w:val="28"/>
          <w:szCs w:val="28"/>
          <w:lang w:val="kk-KZ"/>
        </w:rPr>
        <w:t>Қазақстан Республикасының атынан дербес жүзеге асырады»</w:t>
      </w:r>
      <w:r w:rsidRPr="005C45E6">
        <w:rPr>
          <w:rFonts w:ascii="Times New Roman" w:hAnsi="Times New Roman"/>
          <w:bCs/>
          <w:sz w:val="28"/>
          <w:szCs w:val="28"/>
          <w:lang w:val="kk-KZ"/>
        </w:rPr>
        <w:t xml:space="preserve"> деп қате көрсетілгені талдау барысында анықталды.</w:t>
      </w:r>
    </w:p>
    <w:p w14:paraId="32EB2244" w14:textId="77777777" w:rsidR="00F41174" w:rsidRPr="005C45E6" w:rsidRDefault="00F41174"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Осы тектес бұзушылықтар </w:t>
      </w:r>
      <w:r w:rsidRPr="005C45E6">
        <w:rPr>
          <w:rFonts w:ascii="Times New Roman" w:eastAsia="Times New Roman" w:hAnsi="Times New Roman"/>
          <w:sz w:val="28"/>
          <w:szCs w:val="28"/>
          <w:lang w:val="kk-KZ" w:eastAsia="ru-RU"/>
        </w:rPr>
        <w:t xml:space="preserve">Кентау қаласы әкімдігінің Кентау қалалық тұрғын үй-коммуналдық шаруашылығы және тұрғын үй инспекциясы бөлімінің </w:t>
      </w:r>
      <w:r w:rsidRPr="005C45E6">
        <w:rPr>
          <w:rFonts w:ascii="Times New Roman" w:eastAsia="Times New Roman" w:hAnsi="Times New Roman"/>
          <w:b/>
          <w:sz w:val="28"/>
          <w:szCs w:val="28"/>
          <w:lang w:val="kk-KZ" w:eastAsia="ru-RU"/>
        </w:rPr>
        <w:t>«Жасыл қала»</w:t>
      </w:r>
      <w:r w:rsidRPr="005C45E6">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КММ және</w:t>
      </w:r>
      <w:r w:rsidRPr="005C45E6">
        <w:rPr>
          <w:lang w:val="kk-KZ"/>
        </w:rPr>
        <w:t xml:space="preserve"> </w:t>
      </w:r>
      <w:r w:rsidRPr="006A7E3B">
        <w:rPr>
          <w:rFonts w:ascii="Times New Roman" w:eastAsia="Times New Roman" w:hAnsi="Times New Roman"/>
          <w:b/>
          <w:sz w:val="28"/>
          <w:szCs w:val="28"/>
          <w:lang w:val="kk-KZ" w:eastAsia="ru-RU"/>
        </w:rPr>
        <w:t>«Кентау қалалық газ қызметі»</w:t>
      </w:r>
      <w:r w:rsidRPr="005C45E6">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КММ орын алған. </w:t>
      </w:r>
    </w:p>
    <w:p w14:paraId="7F6675CF" w14:textId="77777777" w:rsidR="006930A6" w:rsidRDefault="00323D04" w:rsidP="00741834">
      <w:pPr>
        <w:widowControl w:val="0"/>
        <w:pBdr>
          <w:bottom w:val="single" w:sz="4" w:space="2" w:color="FFFFFF"/>
        </w:pBdr>
        <w:tabs>
          <w:tab w:val="left" w:pos="0"/>
        </w:tabs>
        <w:spacing w:after="0" w:line="240" w:lineRule="auto"/>
        <w:ind w:firstLine="709"/>
        <w:jc w:val="both"/>
        <w:rPr>
          <w:rFonts w:ascii="Times New Roman" w:hAnsi="Times New Roman"/>
          <w:sz w:val="28"/>
          <w:szCs w:val="28"/>
          <w:lang w:val="kk-KZ" w:eastAsia="ko-KR"/>
        </w:rPr>
      </w:pPr>
      <w:r>
        <w:rPr>
          <w:rFonts w:ascii="Times New Roman" w:eastAsia="Times New Roman" w:hAnsi="Times New Roman"/>
          <w:sz w:val="28"/>
          <w:szCs w:val="28"/>
          <w:lang w:val="kk-KZ" w:eastAsia="ru-RU"/>
        </w:rPr>
        <w:t xml:space="preserve">Сонымен қатар, </w:t>
      </w:r>
      <w:r w:rsidRPr="00C82D40">
        <w:rPr>
          <w:rFonts w:ascii="Times New Roman" w:eastAsia="Times New Roman" w:hAnsi="Times New Roman"/>
          <w:sz w:val="28"/>
          <w:szCs w:val="28"/>
          <w:lang w:val="kk-KZ" w:eastAsia="ru-RU"/>
        </w:rPr>
        <w:t>Кентау қаласы әкімдігінің 2022 жылғы 1 ақпандағы №29 қаулысымен</w:t>
      </w:r>
      <w:r w:rsidRPr="00C82D40">
        <w:rPr>
          <w:rFonts w:ascii="Times New Roman" w:hAnsi="Times New Roman"/>
          <w:sz w:val="28"/>
          <w:szCs w:val="28"/>
          <w:lang w:val="kk-KZ" w:eastAsia="ko-KR"/>
        </w:rPr>
        <w:t xml:space="preserve"> Кентау қаласы әкімдігінің «Кентау қалалық экономика және қаржы бөлімі» мемлекеттік мекемесі туралы Ереже  бекітілген.</w:t>
      </w:r>
    </w:p>
    <w:p w14:paraId="27D40446" w14:textId="3F18EE1D" w:rsidR="00323D04" w:rsidRPr="00C82D40" w:rsidRDefault="00345803" w:rsidP="00741834">
      <w:pPr>
        <w:widowControl w:val="0"/>
        <w:pBdr>
          <w:bottom w:val="single" w:sz="4" w:space="2" w:color="FFFFFF"/>
        </w:pBdr>
        <w:tabs>
          <w:tab w:val="left" w:pos="0"/>
        </w:tabs>
        <w:spacing w:after="0" w:line="240" w:lineRule="auto"/>
        <w:ind w:firstLine="709"/>
        <w:jc w:val="both"/>
        <w:rPr>
          <w:rFonts w:ascii="Times New Roman" w:hAnsi="Times New Roman"/>
          <w:sz w:val="28"/>
          <w:szCs w:val="28"/>
          <w:lang w:val="kk-KZ"/>
        </w:rPr>
      </w:pPr>
      <w:r w:rsidRPr="00C82D40">
        <w:rPr>
          <w:rFonts w:ascii="Times New Roman" w:eastAsia="Times New Roman" w:hAnsi="Times New Roman"/>
          <w:sz w:val="28"/>
          <w:szCs w:val="28"/>
          <w:lang w:val="kk-KZ" w:eastAsia="ru-RU"/>
        </w:rPr>
        <w:t xml:space="preserve">Мекеме </w:t>
      </w:r>
      <w:r w:rsidR="00323D04" w:rsidRPr="00C82D40">
        <w:rPr>
          <w:rFonts w:ascii="Times New Roman" w:eastAsia="Times New Roman" w:hAnsi="Times New Roman"/>
          <w:sz w:val="28"/>
          <w:szCs w:val="28"/>
          <w:lang w:val="kk-KZ" w:eastAsia="ru-RU"/>
        </w:rPr>
        <w:t>Ережесінің 13</w:t>
      </w:r>
      <w:r w:rsidRPr="00C82D40">
        <w:rPr>
          <w:rFonts w:ascii="Times New Roman" w:eastAsia="Times New Roman" w:hAnsi="Times New Roman"/>
          <w:sz w:val="28"/>
          <w:szCs w:val="28"/>
          <w:lang w:val="kk-KZ" w:eastAsia="ru-RU"/>
        </w:rPr>
        <w:t>-</w:t>
      </w:r>
      <w:r w:rsidR="00323D04" w:rsidRPr="00C82D40">
        <w:rPr>
          <w:rFonts w:ascii="Times New Roman" w:eastAsia="Times New Roman" w:hAnsi="Times New Roman"/>
          <w:sz w:val="28"/>
          <w:szCs w:val="28"/>
          <w:lang w:val="kk-KZ" w:eastAsia="ru-RU"/>
        </w:rPr>
        <w:t>тармағына сәйкес</w:t>
      </w:r>
      <w:r w:rsidRPr="00C82D40">
        <w:rPr>
          <w:rFonts w:ascii="Times New Roman" w:eastAsia="Times New Roman" w:hAnsi="Times New Roman"/>
          <w:sz w:val="28"/>
          <w:szCs w:val="28"/>
          <w:lang w:val="kk-KZ" w:eastAsia="ru-RU"/>
        </w:rPr>
        <w:t>,</w:t>
      </w:r>
      <w:r w:rsidR="00323D04" w:rsidRPr="00C82D40">
        <w:rPr>
          <w:rFonts w:ascii="Times New Roman" w:eastAsia="Times New Roman" w:hAnsi="Times New Roman"/>
          <w:sz w:val="28"/>
          <w:szCs w:val="28"/>
          <w:lang w:val="kk-KZ" w:eastAsia="ru-RU"/>
        </w:rPr>
        <w:t xml:space="preserve"> мекеменің м</w:t>
      </w:r>
      <w:r w:rsidR="00323D04" w:rsidRPr="00C82D40">
        <w:rPr>
          <w:rFonts w:ascii="Times New Roman" w:hAnsi="Times New Roman"/>
          <w:sz w:val="28"/>
          <w:szCs w:val="28"/>
          <w:lang w:val="kk-KZ" w:eastAsia="ko-KR"/>
        </w:rPr>
        <w:t>ақсаты</w:t>
      </w:r>
      <w:r w:rsidRPr="00C82D40">
        <w:rPr>
          <w:rFonts w:ascii="Times New Roman" w:hAnsi="Times New Roman"/>
          <w:sz w:val="28"/>
          <w:szCs w:val="28"/>
          <w:lang w:val="kk-KZ" w:eastAsia="ko-KR"/>
        </w:rPr>
        <w:t xml:space="preserve"> – </w:t>
      </w:r>
      <w:r w:rsidR="00323D04" w:rsidRPr="00C82D40">
        <w:rPr>
          <w:rFonts w:ascii="Times New Roman" w:hAnsi="Times New Roman"/>
          <w:sz w:val="28"/>
          <w:szCs w:val="28"/>
          <w:lang w:val="uk-UA" w:eastAsia="ko-KR"/>
        </w:rPr>
        <w:t xml:space="preserve">қаланың </w:t>
      </w:r>
      <w:r w:rsidR="00323D04" w:rsidRPr="00C82D40">
        <w:rPr>
          <w:rFonts w:ascii="Times New Roman" w:hAnsi="Times New Roman"/>
          <w:sz w:val="28"/>
          <w:szCs w:val="28"/>
          <w:lang w:val="kk-KZ" w:eastAsia="ko-KR"/>
        </w:rPr>
        <w:t>әлеуметтік</w:t>
      </w:r>
      <w:r w:rsidR="00323D04" w:rsidRPr="00C82D40">
        <w:rPr>
          <w:rFonts w:ascii="Times New Roman" w:hAnsi="Times New Roman"/>
          <w:sz w:val="28"/>
          <w:szCs w:val="28"/>
          <w:lang w:val="uk-UA" w:eastAsia="ko-KR"/>
        </w:rPr>
        <w:t>-экономикалық дамуының негізгі бағыттарын әзірлеу болып табылады.</w:t>
      </w:r>
    </w:p>
    <w:p w14:paraId="6B9534BD" w14:textId="77777777" w:rsidR="00336E7D" w:rsidRDefault="00345803" w:rsidP="00741834">
      <w:pPr>
        <w:tabs>
          <w:tab w:val="left" w:pos="0"/>
          <w:tab w:val="center" w:pos="5135"/>
        </w:tabs>
        <w:spacing w:after="0" w:line="240" w:lineRule="auto"/>
        <w:ind w:firstLine="709"/>
        <w:jc w:val="both"/>
        <w:rPr>
          <w:rFonts w:ascii="Times New Roman" w:hAnsi="Times New Roman"/>
          <w:sz w:val="28"/>
          <w:szCs w:val="28"/>
          <w:lang w:val="uk-UA" w:eastAsia="ko-KR"/>
        </w:rPr>
      </w:pPr>
      <w:r w:rsidRPr="00C82D40">
        <w:rPr>
          <w:rFonts w:ascii="Times New Roman" w:hAnsi="Times New Roman"/>
          <w:sz w:val="28"/>
          <w:szCs w:val="28"/>
          <w:lang w:val="uk-UA" w:eastAsia="ko-KR"/>
        </w:rPr>
        <w:t xml:space="preserve">Ереженің 15-тармағының 1), 17), 18) және </w:t>
      </w:r>
      <w:r w:rsidR="00323D04" w:rsidRPr="00C82D40">
        <w:rPr>
          <w:rFonts w:ascii="Times New Roman" w:hAnsi="Times New Roman"/>
          <w:sz w:val="28"/>
          <w:szCs w:val="28"/>
          <w:lang w:val="uk-UA" w:eastAsia="ko-KR"/>
        </w:rPr>
        <w:t xml:space="preserve">19) тармақшаларына сәйкес келесі </w:t>
      </w:r>
      <w:r w:rsidRPr="00C82D40">
        <w:rPr>
          <w:rFonts w:ascii="Times New Roman" w:hAnsi="Times New Roman"/>
          <w:sz w:val="28"/>
          <w:szCs w:val="28"/>
          <w:lang w:val="uk-UA" w:eastAsia="ko-KR"/>
        </w:rPr>
        <w:t>ф</w:t>
      </w:r>
      <w:r w:rsidR="00323D04" w:rsidRPr="00C82D40">
        <w:rPr>
          <w:rFonts w:ascii="Times New Roman" w:hAnsi="Times New Roman"/>
          <w:sz w:val="28"/>
          <w:szCs w:val="28"/>
          <w:lang w:val="uk-UA" w:eastAsia="ko-KR"/>
        </w:rPr>
        <w:t>ункциялар</w:t>
      </w:r>
      <w:r w:rsidRPr="00C82D40">
        <w:rPr>
          <w:rFonts w:ascii="Times New Roman" w:hAnsi="Times New Roman"/>
          <w:sz w:val="28"/>
          <w:szCs w:val="28"/>
          <w:lang w:val="uk-UA" w:eastAsia="ko-KR"/>
        </w:rPr>
        <w:t xml:space="preserve"> </w:t>
      </w:r>
      <w:r w:rsidR="00336E7D">
        <w:rPr>
          <w:rFonts w:ascii="Times New Roman" w:hAnsi="Times New Roman"/>
          <w:sz w:val="28"/>
          <w:szCs w:val="28"/>
          <w:lang w:val="uk-UA" w:eastAsia="ko-KR"/>
        </w:rPr>
        <w:t>айқындалған:</w:t>
      </w:r>
    </w:p>
    <w:p w14:paraId="55006B60" w14:textId="56152182" w:rsidR="00345803" w:rsidRPr="00336E7D" w:rsidRDefault="00345803" w:rsidP="00741834">
      <w:pPr>
        <w:tabs>
          <w:tab w:val="left" w:pos="0"/>
          <w:tab w:val="center" w:pos="5135"/>
        </w:tabs>
        <w:spacing w:after="0" w:line="240" w:lineRule="auto"/>
        <w:ind w:firstLine="709"/>
        <w:jc w:val="both"/>
        <w:rPr>
          <w:rFonts w:ascii="Times New Roman" w:hAnsi="Times New Roman"/>
          <w:sz w:val="28"/>
          <w:szCs w:val="28"/>
          <w:lang w:val="uk-UA" w:eastAsia="ko-KR"/>
        </w:rPr>
      </w:pPr>
      <w:r w:rsidRPr="00C82D40">
        <w:rPr>
          <w:rFonts w:ascii="Times New Roman" w:hAnsi="Times New Roman"/>
          <w:sz w:val="28"/>
          <w:szCs w:val="28"/>
          <w:lang w:val="uk-UA" w:eastAsia="ko-KR"/>
        </w:rPr>
        <w:t>- қ</w:t>
      </w:r>
      <w:r w:rsidR="00323D04" w:rsidRPr="00C82D40">
        <w:rPr>
          <w:rFonts w:ascii="Times New Roman" w:hAnsi="Times New Roman"/>
          <w:sz w:val="28"/>
          <w:szCs w:val="28"/>
          <w:lang w:val="kk-KZ" w:eastAsia="ko-KR"/>
        </w:rPr>
        <w:t>аланың  бес жылғы дамыту бағдарламасын жүзеге асырудың мониторингін жүргізу;</w:t>
      </w:r>
    </w:p>
    <w:p w14:paraId="7523F7B5" w14:textId="6E853456" w:rsidR="00323D04" w:rsidRPr="00C82D40" w:rsidRDefault="00345803" w:rsidP="00741834">
      <w:pPr>
        <w:tabs>
          <w:tab w:val="left" w:pos="0"/>
          <w:tab w:val="left" w:pos="252"/>
          <w:tab w:val="left" w:pos="360"/>
        </w:tabs>
        <w:spacing w:after="0" w:line="240" w:lineRule="auto"/>
        <w:ind w:firstLine="709"/>
        <w:jc w:val="both"/>
        <w:rPr>
          <w:rFonts w:ascii="Times New Roman" w:hAnsi="Times New Roman"/>
          <w:sz w:val="28"/>
          <w:szCs w:val="28"/>
          <w:lang w:val="kk-KZ" w:eastAsia="ko-KR"/>
        </w:rPr>
      </w:pPr>
      <w:r w:rsidRPr="00C82D40">
        <w:rPr>
          <w:rFonts w:ascii="Times New Roman" w:hAnsi="Times New Roman"/>
          <w:sz w:val="28"/>
          <w:szCs w:val="28"/>
          <w:lang w:val="kk-KZ" w:eastAsia="ko-KR"/>
        </w:rPr>
        <w:t xml:space="preserve">- </w:t>
      </w:r>
      <w:r w:rsidR="00323D04" w:rsidRPr="00C82D40">
        <w:rPr>
          <w:rFonts w:ascii="Times New Roman" w:hAnsi="Times New Roman"/>
          <w:sz w:val="28"/>
          <w:szCs w:val="28"/>
          <w:lang w:val="kk-KZ"/>
        </w:rPr>
        <w:t>қаланы дамыту бағдарламасын облыстық мемлекеттік жоспарлау бойынша өкілетті органмен келісу;</w:t>
      </w:r>
    </w:p>
    <w:p w14:paraId="7FE2CBAB" w14:textId="62F445B6" w:rsidR="00323D04" w:rsidRPr="00C82D40" w:rsidRDefault="00345803" w:rsidP="00741834">
      <w:pPr>
        <w:tabs>
          <w:tab w:val="left" w:pos="0"/>
          <w:tab w:val="left" w:pos="252"/>
          <w:tab w:val="left" w:pos="540"/>
        </w:tabs>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 </w:t>
      </w:r>
      <w:r w:rsidR="00323D04" w:rsidRPr="00C82D40">
        <w:rPr>
          <w:rFonts w:ascii="Times New Roman" w:hAnsi="Times New Roman"/>
          <w:sz w:val="28"/>
          <w:szCs w:val="28"/>
          <w:lang w:val="kk-KZ"/>
        </w:rPr>
        <w:t>қаланы дамыту бағдарламасын жергілікті өкілетті органның қарап, бекітуіне ұсыну;</w:t>
      </w:r>
    </w:p>
    <w:p w14:paraId="3AAC5522" w14:textId="069FB65D" w:rsidR="00323D04" w:rsidRPr="00C82D40" w:rsidRDefault="00345803" w:rsidP="00741834">
      <w:pPr>
        <w:tabs>
          <w:tab w:val="left" w:pos="0"/>
          <w:tab w:val="left" w:pos="252"/>
          <w:tab w:val="left" w:pos="540"/>
        </w:tabs>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 </w:t>
      </w:r>
      <w:r w:rsidR="00323D04" w:rsidRPr="00C82D40">
        <w:rPr>
          <w:rFonts w:ascii="Times New Roman" w:hAnsi="Times New Roman"/>
          <w:sz w:val="28"/>
          <w:szCs w:val="28"/>
          <w:lang w:val="kk-KZ"/>
        </w:rPr>
        <w:t>қаланы дамыту бағдарламасын жүзеге асыру жөніндегі іс-шаралар жоспарын әзірлеп, оны мемлекеттік жоспарлау жөніндегі облыстық өкілетті органмен келісу.</w:t>
      </w:r>
    </w:p>
    <w:p w14:paraId="004AD67E" w14:textId="76A413B4" w:rsidR="00323D04" w:rsidRPr="00C82D40" w:rsidRDefault="00323D04" w:rsidP="00741834">
      <w:pPr>
        <w:spacing w:after="0" w:line="240" w:lineRule="auto"/>
        <w:ind w:firstLine="708"/>
        <w:jc w:val="both"/>
        <w:rPr>
          <w:rFonts w:ascii="Times New Roman" w:eastAsia="Times New Roman" w:hAnsi="Times New Roman"/>
          <w:sz w:val="28"/>
          <w:szCs w:val="28"/>
          <w:lang w:val="kk-KZ"/>
        </w:rPr>
      </w:pPr>
      <w:r w:rsidRPr="00C82D40">
        <w:rPr>
          <w:rFonts w:ascii="Times New Roman" w:eastAsia="Times New Roman" w:hAnsi="Times New Roman"/>
          <w:sz w:val="28"/>
          <w:szCs w:val="28"/>
          <w:lang w:val="kk-KZ"/>
        </w:rPr>
        <w:lastRenderedPageBreak/>
        <w:t>Мемлекет Басшысының 2020 жылғы 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w:t>
      </w:r>
      <w:r w:rsidR="002C0A59" w:rsidRPr="00C82D40">
        <w:rPr>
          <w:rFonts w:ascii="Times New Roman" w:eastAsia="Times New Roman" w:hAnsi="Times New Roman"/>
          <w:sz w:val="28"/>
          <w:szCs w:val="28"/>
          <w:lang w:val="kk-KZ"/>
        </w:rPr>
        <w:t>тінің 2021 жылғы 26 ақпандағы №</w:t>
      </w:r>
      <w:r w:rsidRPr="00C82D40">
        <w:rPr>
          <w:rFonts w:ascii="Times New Roman" w:eastAsia="Times New Roman" w:hAnsi="Times New Roman"/>
          <w:sz w:val="28"/>
          <w:szCs w:val="28"/>
          <w:lang w:val="kk-KZ"/>
        </w:rPr>
        <w:t>99 қаулысымен жаңа мемлекеттік жоспарлау жүйе</w:t>
      </w:r>
      <w:r w:rsidR="002C0A59" w:rsidRPr="00C82D40">
        <w:rPr>
          <w:rFonts w:ascii="Times New Roman" w:eastAsia="Times New Roman" w:hAnsi="Times New Roman"/>
          <w:sz w:val="28"/>
          <w:szCs w:val="28"/>
          <w:lang w:val="kk-KZ"/>
        </w:rPr>
        <w:t>сі</w:t>
      </w:r>
      <w:r w:rsidRPr="00C82D40">
        <w:rPr>
          <w:rFonts w:ascii="Times New Roman" w:eastAsia="Times New Roman" w:hAnsi="Times New Roman"/>
          <w:sz w:val="28"/>
          <w:szCs w:val="28"/>
          <w:lang w:val="kk-KZ"/>
        </w:rPr>
        <w:t xml:space="preserve"> айқындалған.</w:t>
      </w:r>
    </w:p>
    <w:p w14:paraId="4928BE89" w14:textId="05666558" w:rsidR="00323D04" w:rsidRPr="00C82D40" w:rsidRDefault="00323D04" w:rsidP="00741834">
      <w:pPr>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Облыстық мәслихаттың 2020 жылғы 31 желтоқсандағы                                 «Түркістан облысының  2021-2025 жылдарға арналған даму бағдарламасы туралы» </w:t>
      </w:r>
      <w:r w:rsidR="00B43A3F" w:rsidRPr="00C82D40">
        <w:rPr>
          <w:rFonts w:ascii="Times New Roman" w:hAnsi="Times New Roman"/>
          <w:sz w:val="28"/>
          <w:szCs w:val="28"/>
          <w:lang w:val="kk-KZ"/>
        </w:rPr>
        <w:t xml:space="preserve">№55/576-VІ </w:t>
      </w:r>
      <w:r w:rsidRPr="00C82D40">
        <w:rPr>
          <w:rFonts w:ascii="Times New Roman" w:hAnsi="Times New Roman"/>
          <w:sz w:val="28"/>
          <w:szCs w:val="28"/>
          <w:lang w:val="kk-KZ"/>
        </w:rPr>
        <w:t>шешіміне</w:t>
      </w:r>
      <w:r w:rsidR="00B43A3F" w:rsidRPr="00C82D40">
        <w:rPr>
          <w:rFonts w:ascii="Times New Roman" w:hAnsi="Times New Roman"/>
          <w:sz w:val="28"/>
          <w:szCs w:val="28"/>
          <w:lang w:val="kk-KZ"/>
        </w:rPr>
        <w:t xml:space="preserve">, </w:t>
      </w:r>
      <w:r w:rsidRPr="00C82D40">
        <w:rPr>
          <w:rFonts w:ascii="Times New Roman" w:hAnsi="Times New Roman"/>
          <w:sz w:val="28"/>
          <w:szCs w:val="28"/>
          <w:lang w:val="kk-KZ"/>
        </w:rPr>
        <w:t>облыстық мәслихат</w:t>
      </w:r>
      <w:r w:rsidR="00B43A3F" w:rsidRPr="00C82D40">
        <w:rPr>
          <w:rFonts w:ascii="Times New Roman" w:hAnsi="Times New Roman"/>
          <w:sz w:val="28"/>
          <w:szCs w:val="28"/>
          <w:lang w:val="kk-KZ"/>
        </w:rPr>
        <w:t xml:space="preserve">тың 2021 жылғы 10 желтоқсандағы </w:t>
      </w:r>
      <w:r w:rsidRPr="00C82D40">
        <w:rPr>
          <w:rFonts w:ascii="Times New Roman" w:hAnsi="Times New Roman"/>
          <w:sz w:val="28"/>
          <w:szCs w:val="28"/>
          <w:lang w:val="kk-KZ"/>
        </w:rPr>
        <w:t xml:space="preserve">№13/123-VII шешімімен өзгерістер енгізіліп, Түркістан облысының  2021-2025 жылдарға арналған даму жоспарының қалалар мен аудандар бөлінісінде нысаналы индикаторлардың декомпозициясы Облыстық даму жоспарының №1 </w:t>
      </w:r>
      <w:r w:rsidR="00B43A3F" w:rsidRPr="00C82D40">
        <w:rPr>
          <w:rFonts w:ascii="Times New Roman" w:hAnsi="Times New Roman"/>
          <w:sz w:val="28"/>
          <w:szCs w:val="28"/>
          <w:lang w:val="kk-KZ"/>
        </w:rPr>
        <w:t xml:space="preserve">қосымшасына сәйкес бекітілген және </w:t>
      </w:r>
      <w:r w:rsidRPr="00C82D40">
        <w:rPr>
          <w:rFonts w:ascii="Times New Roman" w:hAnsi="Times New Roman"/>
          <w:sz w:val="28"/>
          <w:szCs w:val="28"/>
          <w:lang w:val="kk-KZ"/>
        </w:rPr>
        <w:t xml:space="preserve">«Кентау қаласының 2021-2025 жылдарға арналған аумақтық даму бағдарламасы» Кентау қалалық мәслихатының 2022 жылғы  4 ақпандағы №116 шешімімен күші жойылған. </w:t>
      </w:r>
    </w:p>
    <w:p w14:paraId="3B227ADE" w14:textId="56FDB297" w:rsidR="00323D04" w:rsidRPr="00C82D40" w:rsidRDefault="00B43A3F" w:rsidP="00741834">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C82D40">
        <w:rPr>
          <w:rFonts w:ascii="Times New Roman" w:hAnsi="Times New Roman"/>
          <w:b/>
          <w:bCs/>
          <w:sz w:val="28"/>
          <w:szCs w:val="28"/>
          <w:lang w:val="kk-KZ" w:eastAsia="ko-KR"/>
        </w:rPr>
        <w:t>20</w:t>
      </w:r>
      <w:r w:rsidR="002C0A59" w:rsidRPr="00C82D40">
        <w:rPr>
          <w:rFonts w:ascii="Times New Roman" w:hAnsi="Times New Roman"/>
          <w:b/>
          <w:bCs/>
          <w:sz w:val="28"/>
          <w:szCs w:val="28"/>
          <w:lang w:val="kk-KZ" w:eastAsia="ko-KR"/>
        </w:rPr>
        <w:t>-тармақ.</w:t>
      </w:r>
      <w:r w:rsidR="002C0A59" w:rsidRPr="00C82D40">
        <w:rPr>
          <w:rFonts w:ascii="Times New Roman" w:hAnsi="Times New Roman"/>
          <w:sz w:val="28"/>
          <w:szCs w:val="28"/>
          <w:lang w:val="kk-KZ" w:eastAsia="ko-KR"/>
        </w:rPr>
        <w:t xml:space="preserve"> Алайда, </w:t>
      </w:r>
      <w:r w:rsidR="00323D04" w:rsidRPr="00C82D40">
        <w:rPr>
          <w:rFonts w:ascii="Times New Roman" w:hAnsi="Times New Roman"/>
          <w:i/>
          <w:iCs/>
          <w:sz w:val="28"/>
          <w:szCs w:val="28"/>
          <w:lang w:val="kk-KZ"/>
        </w:rPr>
        <w:t xml:space="preserve">қаланы дамыту бағдарламасының </w:t>
      </w:r>
      <w:r w:rsidR="00323D04" w:rsidRPr="00C82D40">
        <w:rPr>
          <w:rFonts w:ascii="Times New Roman" w:hAnsi="Times New Roman"/>
          <w:sz w:val="28"/>
          <w:szCs w:val="28"/>
          <w:lang w:val="kk-KZ"/>
        </w:rPr>
        <w:t xml:space="preserve">күші жойылғанының негізінде </w:t>
      </w:r>
      <w:r w:rsidR="00323D04" w:rsidRPr="00C82D40">
        <w:rPr>
          <w:rFonts w:ascii="Times New Roman" w:eastAsia="Times New Roman" w:hAnsi="Times New Roman"/>
          <w:sz w:val="28"/>
          <w:szCs w:val="28"/>
          <w:lang w:val="kk-KZ" w:eastAsia="ru-RU"/>
        </w:rPr>
        <w:t xml:space="preserve">Мемлекеттік мекеменің Ережесінде қаралған </w:t>
      </w:r>
      <w:r w:rsidR="00323D04" w:rsidRPr="00C82D40">
        <w:rPr>
          <w:rFonts w:ascii="Times New Roman" w:hAnsi="Times New Roman"/>
          <w:i/>
          <w:iCs/>
          <w:sz w:val="28"/>
          <w:szCs w:val="28"/>
          <w:lang w:val="uk-UA" w:eastAsia="ko-KR"/>
        </w:rPr>
        <w:t>«</w:t>
      </w:r>
      <w:r w:rsidR="00323D04" w:rsidRPr="00C82D40">
        <w:rPr>
          <w:rFonts w:ascii="Times New Roman" w:hAnsi="Times New Roman"/>
          <w:i/>
          <w:iCs/>
          <w:sz w:val="28"/>
          <w:szCs w:val="28"/>
          <w:lang w:val="kk-KZ" w:eastAsia="ko-KR"/>
        </w:rPr>
        <w:t>қаланың</w:t>
      </w:r>
      <w:r w:rsidRPr="00C82D40">
        <w:rPr>
          <w:rFonts w:ascii="Times New Roman" w:hAnsi="Times New Roman"/>
          <w:i/>
          <w:iCs/>
          <w:sz w:val="28"/>
          <w:szCs w:val="28"/>
          <w:lang w:val="kk-KZ" w:eastAsia="ko-KR"/>
        </w:rPr>
        <w:t xml:space="preserve"> бес жылғы дамыту </w:t>
      </w:r>
      <w:r w:rsidR="00323D04" w:rsidRPr="00C82D40">
        <w:rPr>
          <w:rFonts w:ascii="Times New Roman" w:hAnsi="Times New Roman"/>
          <w:i/>
          <w:iCs/>
          <w:sz w:val="28"/>
          <w:szCs w:val="28"/>
          <w:lang w:val="kk-KZ" w:eastAsia="ko-KR"/>
        </w:rPr>
        <w:t>бағдарламасын</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жүзеге</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асырудың</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мониторингін</w:t>
      </w:r>
      <w:r w:rsidRPr="00C82D40">
        <w:rPr>
          <w:rFonts w:ascii="Times New Roman" w:hAnsi="Times New Roman"/>
          <w:i/>
          <w:iCs/>
          <w:sz w:val="28"/>
          <w:szCs w:val="28"/>
          <w:lang w:val="kk-KZ" w:eastAsia="ko-KR"/>
        </w:rPr>
        <w:t xml:space="preserve"> </w:t>
      </w:r>
      <w:r w:rsidR="00323D04" w:rsidRPr="00C82D40">
        <w:rPr>
          <w:rFonts w:ascii="Times New Roman" w:hAnsi="Times New Roman"/>
          <w:i/>
          <w:iCs/>
          <w:sz w:val="28"/>
          <w:szCs w:val="28"/>
          <w:lang w:val="kk-KZ" w:eastAsia="ko-KR"/>
        </w:rPr>
        <w:t xml:space="preserve">жүргізу» </w:t>
      </w:r>
      <w:r w:rsidR="00323D04" w:rsidRPr="00C82D40">
        <w:rPr>
          <w:rFonts w:ascii="Times New Roman" w:hAnsi="Times New Roman"/>
          <w:sz w:val="28"/>
          <w:szCs w:val="28"/>
          <w:lang w:val="kk-KZ" w:eastAsia="ko-KR"/>
        </w:rPr>
        <w:t>функциясы</w:t>
      </w:r>
      <w:r w:rsidR="00323D04" w:rsidRPr="00C82D40">
        <w:rPr>
          <w:rFonts w:ascii="Times New Roman" w:hAnsi="Times New Roman"/>
          <w:i/>
          <w:iCs/>
          <w:sz w:val="28"/>
          <w:szCs w:val="28"/>
          <w:lang w:val="kk-KZ" w:eastAsia="ko-KR"/>
        </w:rPr>
        <w:t xml:space="preserve"> «</w:t>
      </w:r>
      <w:r w:rsidR="00323D04" w:rsidRPr="00C82D40">
        <w:rPr>
          <w:rFonts w:ascii="Times New Roman" w:hAnsi="Times New Roman"/>
          <w:sz w:val="28"/>
          <w:szCs w:val="28"/>
          <w:lang w:val="kk-KZ"/>
        </w:rPr>
        <w:t>Түркістан облысының 2021-2025 жылдарға арналған даму жоспарының Кентау қаласы бойынша нысаналы индикаторлардың декомпозициясын жүзеге асырудың мониторингін жүргізу» деп сәйкестендірілмеген.</w:t>
      </w:r>
    </w:p>
    <w:p w14:paraId="34D05C1C" w14:textId="23D2A60D" w:rsidR="00323D04" w:rsidRPr="00C82D40" w:rsidRDefault="00323D04" w:rsidP="00741834">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C82D40">
        <w:rPr>
          <w:rFonts w:ascii="Times New Roman" w:hAnsi="Times New Roman"/>
          <w:sz w:val="28"/>
          <w:szCs w:val="28"/>
          <w:lang w:val="kk-KZ"/>
        </w:rPr>
        <w:t xml:space="preserve">Сонымен қатар, </w:t>
      </w:r>
      <w:r w:rsidRPr="00C82D40">
        <w:rPr>
          <w:rFonts w:ascii="Times New Roman" w:hAnsi="Times New Roman"/>
          <w:i/>
          <w:iCs/>
          <w:sz w:val="28"/>
          <w:szCs w:val="28"/>
          <w:lang w:val="kk-KZ"/>
        </w:rPr>
        <w:t>«қаланы дамыту бағдарламасын облыстық мемлекеттік жоспарлау бойынша өкілетті органмен келісу», «қаланы дамыту бағдарламасын жергілікті өкілетті органның қарап, бекітуіне ұсыну», «қаланы дамыту бағдарламасын жүзеге асыру жөніндегі іс-шаралар жоспарын әзірлеп, оны мемлекеттік жоспарлау жөніндегі облыстық өкілетті органмен келісу»</w:t>
      </w:r>
      <w:r w:rsidRPr="00C82D40">
        <w:rPr>
          <w:rFonts w:ascii="Times New Roman" w:hAnsi="Times New Roman"/>
          <w:sz w:val="28"/>
          <w:szCs w:val="28"/>
          <w:lang w:val="kk-KZ"/>
        </w:rPr>
        <w:t xml:space="preserve"> функциялары аудитпен қамтылған кезеңде мемлеке</w:t>
      </w:r>
      <w:r w:rsidR="00B43A3F" w:rsidRPr="00C82D40">
        <w:rPr>
          <w:rFonts w:ascii="Times New Roman" w:hAnsi="Times New Roman"/>
          <w:sz w:val="28"/>
          <w:szCs w:val="28"/>
          <w:lang w:val="kk-KZ"/>
        </w:rPr>
        <w:t xml:space="preserve">ттік мекеменің өкілеттіктеріне </w:t>
      </w:r>
      <w:r w:rsidRPr="00C82D40">
        <w:rPr>
          <w:rFonts w:ascii="Times New Roman" w:hAnsi="Times New Roman"/>
          <w:sz w:val="28"/>
          <w:szCs w:val="28"/>
          <w:lang w:val="kk-KZ"/>
        </w:rPr>
        <w:t>жатпайды.</w:t>
      </w:r>
    </w:p>
    <w:p w14:paraId="386A6042" w14:textId="5581A2A0" w:rsidR="00323D04" w:rsidRPr="00B43A3F" w:rsidRDefault="00B43A3F" w:rsidP="00741834">
      <w:pPr>
        <w:spacing w:after="0" w:line="240" w:lineRule="auto"/>
        <w:ind w:firstLine="709"/>
        <w:jc w:val="both"/>
        <w:rPr>
          <w:rFonts w:ascii="Times New Roman" w:hAnsi="Times New Roman"/>
          <w:b/>
          <w:bCs/>
          <w:noProof/>
          <w:sz w:val="28"/>
          <w:szCs w:val="28"/>
          <w:lang w:val="uk-UA"/>
        </w:rPr>
      </w:pPr>
      <w:r w:rsidRPr="00C82D40">
        <w:rPr>
          <w:rFonts w:ascii="Times New Roman" w:hAnsi="Times New Roman"/>
          <w:sz w:val="28"/>
          <w:lang w:val="kk-KZ"/>
        </w:rPr>
        <w:t>Осылайша, аудитпен қамтылған 2022-</w:t>
      </w:r>
      <w:r w:rsidR="00323D04" w:rsidRPr="00C82D40">
        <w:rPr>
          <w:rFonts w:ascii="Times New Roman" w:hAnsi="Times New Roman"/>
          <w:sz w:val="28"/>
          <w:lang w:val="kk-KZ"/>
        </w:rPr>
        <w:t>2023 жылдары</w:t>
      </w:r>
      <w:r w:rsidR="00323D04" w:rsidRPr="00C82D40">
        <w:rPr>
          <w:rFonts w:ascii="Times New Roman"/>
          <w:sz w:val="28"/>
          <w:lang w:val="kk-KZ"/>
        </w:rPr>
        <w:t xml:space="preserve"> </w:t>
      </w:r>
      <w:r w:rsidR="00323D04" w:rsidRPr="00C82D40">
        <w:rPr>
          <w:rFonts w:ascii="Times New Roman" w:hAnsi="Times New Roman"/>
          <w:bCs/>
          <w:sz w:val="28"/>
          <w:lang w:val="kk-KZ"/>
        </w:rPr>
        <w:t>«Қазақстан Республикасындағы мемлекеттік жоспарлау жүйесін бекіту туралы»</w:t>
      </w:r>
      <w:r w:rsidR="00323D04" w:rsidRPr="00C82D40">
        <w:rPr>
          <w:rFonts w:ascii="Times New Roman" w:hAnsi="Times New Roman"/>
          <w:b/>
          <w:sz w:val="28"/>
          <w:lang w:val="kk-KZ"/>
        </w:rPr>
        <w:t xml:space="preserve"> </w:t>
      </w:r>
      <w:r w:rsidR="00323D04" w:rsidRPr="00C82D40">
        <w:rPr>
          <w:rFonts w:ascii="Times New Roman" w:hAnsi="Times New Roman"/>
          <w:sz w:val="28"/>
          <w:lang w:val="kk-KZ"/>
        </w:rPr>
        <w:t>Қазақстан Республикасы Үкіметінің 2017 жылғы 29 қарашадағы №790 қаулысының 125,</w:t>
      </w:r>
      <w:r w:rsidRPr="00C82D40">
        <w:rPr>
          <w:rFonts w:ascii="Times New Roman" w:hAnsi="Times New Roman"/>
          <w:sz w:val="28"/>
          <w:lang w:val="kk-KZ"/>
        </w:rPr>
        <w:t xml:space="preserve"> </w:t>
      </w:r>
      <w:r w:rsidR="00323D04" w:rsidRPr="00C82D40">
        <w:rPr>
          <w:rFonts w:ascii="Times New Roman" w:hAnsi="Times New Roman"/>
          <w:sz w:val="28"/>
          <w:lang w:val="kk-KZ"/>
        </w:rPr>
        <w:t>142,</w:t>
      </w:r>
      <w:r w:rsidRPr="00C82D40">
        <w:rPr>
          <w:rFonts w:ascii="Times New Roman" w:hAnsi="Times New Roman"/>
          <w:sz w:val="28"/>
          <w:lang w:val="kk-KZ"/>
        </w:rPr>
        <w:t xml:space="preserve"> </w:t>
      </w:r>
      <w:r w:rsidR="00323D04" w:rsidRPr="00C82D40">
        <w:rPr>
          <w:rFonts w:ascii="Times New Roman" w:hAnsi="Times New Roman"/>
          <w:sz w:val="28"/>
          <w:lang w:val="kk-KZ"/>
        </w:rPr>
        <w:t>152</w:t>
      </w:r>
      <w:r w:rsidRPr="00C82D40">
        <w:rPr>
          <w:rFonts w:ascii="Times New Roman" w:hAnsi="Times New Roman"/>
          <w:sz w:val="28"/>
          <w:lang w:val="kk-KZ"/>
        </w:rPr>
        <w:t>-</w:t>
      </w:r>
      <w:r w:rsidR="00323D04" w:rsidRPr="00C82D40">
        <w:rPr>
          <w:rFonts w:ascii="Times New Roman" w:hAnsi="Times New Roman"/>
          <w:sz w:val="28"/>
          <w:lang w:val="kk-KZ"/>
        </w:rPr>
        <w:t>тармақтарының талаптарына</w:t>
      </w:r>
      <w:r w:rsidR="00323D04" w:rsidRPr="00C82D40">
        <w:rPr>
          <w:rFonts w:ascii="Times New Roman" w:hAnsi="Times New Roman"/>
          <w:i/>
          <w:iCs/>
          <w:sz w:val="28"/>
          <w:lang w:val="kk-KZ"/>
        </w:rPr>
        <w:t xml:space="preserve"> </w:t>
      </w:r>
      <w:r w:rsidR="00323D04" w:rsidRPr="00C82D40">
        <w:rPr>
          <w:rFonts w:ascii="Times New Roman" w:hAnsi="Times New Roman"/>
          <w:sz w:val="28"/>
          <w:lang w:val="kk-KZ"/>
        </w:rPr>
        <w:t>және</w:t>
      </w:r>
      <w:r w:rsidRPr="00C82D40">
        <w:rPr>
          <w:rFonts w:ascii="Times New Roman" w:hAnsi="Times New Roman"/>
          <w:sz w:val="28"/>
          <w:lang w:val="kk-KZ"/>
        </w:rPr>
        <w:t xml:space="preserve"> о</w:t>
      </w:r>
      <w:r w:rsidR="00323D04" w:rsidRPr="00C82D40">
        <w:rPr>
          <w:rFonts w:ascii="Times New Roman" w:hAnsi="Times New Roman"/>
          <w:sz w:val="28"/>
          <w:szCs w:val="28"/>
          <w:lang w:val="kk-KZ"/>
        </w:rPr>
        <w:t xml:space="preserve">блыстық мәслихаттың 2021 жылғы 10 желтоқсандағы №13/123-VII шешімімен бекітілген «Түркістан облысының 2021-2025 жылдарға арналған даму жоспарының қалалар мен аудандар бөлінісінде нысаналы индикаторлардың декомпозициясы» Облыстық даму жоспарының №1 Қосымшасының талаптарына сәйкестендірілмей, </w:t>
      </w:r>
      <w:r w:rsidR="00323D04" w:rsidRPr="00C82D40">
        <w:rPr>
          <w:rFonts w:ascii="Times New Roman" w:hAnsi="Times New Roman"/>
          <w:sz w:val="28"/>
          <w:lang w:val="kk-KZ"/>
        </w:rPr>
        <w:t>Қазақстан Республикасының</w:t>
      </w:r>
      <w:r w:rsidR="00323D04" w:rsidRPr="00C82D40">
        <w:rPr>
          <w:rFonts w:ascii="Times New Roman" w:hAnsi="Times New Roman"/>
          <w:sz w:val="28"/>
          <w:szCs w:val="28"/>
          <w:lang w:val="kk-KZ"/>
        </w:rPr>
        <w:t xml:space="preserve"> </w:t>
      </w:r>
      <w:r w:rsidRPr="00C82D40">
        <w:rPr>
          <w:rFonts w:ascii="Times New Roman" w:hAnsi="Times New Roman"/>
          <w:sz w:val="28"/>
          <w:lang w:val="kk-KZ"/>
        </w:rPr>
        <w:t xml:space="preserve">2016 жылғы 6 сәуірдегі </w:t>
      </w:r>
      <w:r w:rsidR="00323D04" w:rsidRPr="00C82D40">
        <w:rPr>
          <w:rFonts w:ascii="Times New Roman" w:hAnsi="Times New Roman"/>
          <w:sz w:val="28"/>
          <w:szCs w:val="28"/>
          <w:lang w:val="kk-KZ"/>
        </w:rPr>
        <w:t>«</w:t>
      </w:r>
      <w:r w:rsidR="00323D04" w:rsidRPr="00C82D40">
        <w:rPr>
          <w:rFonts w:ascii="Times New Roman" w:hAnsi="Times New Roman"/>
          <w:sz w:val="28"/>
          <w:lang w:val="kk-KZ"/>
        </w:rPr>
        <w:t xml:space="preserve">Құқықтық актілер туралы» </w:t>
      </w:r>
      <w:r w:rsidRPr="00C82D40">
        <w:rPr>
          <w:rFonts w:ascii="Times New Roman" w:hAnsi="Times New Roman"/>
          <w:sz w:val="28"/>
          <w:lang w:val="kk-KZ"/>
        </w:rPr>
        <w:t xml:space="preserve">№ 480-V </w:t>
      </w:r>
      <w:r w:rsidR="00323D04" w:rsidRPr="00C82D40">
        <w:rPr>
          <w:rFonts w:ascii="Times New Roman" w:hAnsi="Times New Roman"/>
          <w:sz w:val="28"/>
          <w:lang w:val="kk-KZ"/>
        </w:rPr>
        <w:t xml:space="preserve">Заңының </w:t>
      </w:r>
      <w:r w:rsidRPr="00C82D40">
        <w:rPr>
          <w:rFonts w:ascii="Times New Roman" w:hAnsi="Times New Roman"/>
          <w:sz w:val="28"/>
          <w:lang w:val="kk-KZ"/>
        </w:rPr>
        <w:t>1 бабы</w:t>
      </w:r>
      <w:r w:rsidR="00323D04" w:rsidRPr="00C82D40">
        <w:rPr>
          <w:rFonts w:ascii="Times New Roman" w:hAnsi="Times New Roman"/>
          <w:sz w:val="28"/>
          <w:lang w:val="kk-KZ"/>
        </w:rPr>
        <w:t xml:space="preserve"> 2) тармақшасының </w:t>
      </w:r>
      <w:r w:rsidRPr="00C82D40">
        <w:rPr>
          <w:rFonts w:ascii="Times New Roman" w:hAnsi="Times New Roman"/>
          <w:i/>
          <w:sz w:val="24"/>
          <w:szCs w:val="24"/>
          <w:lang w:val="kk-KZ"/>
        </w:rPr>
        <w:t>(</w:t>
      </w:r>
      <w:r w:rsidR="00323D04" w:rsidRPr="00C82D40">
        <w:rPr>
          <w:rFonts w:ascii="Times New Roman" w:hAnsi="Times New Roman"/>
          <w:i/>
          <w:iCs/>
          <w:sz w:val="24"/>
          <w:szCs w:val="24"/>
          <w:lang w:val="kk-KZ"/>
        </w:rPr>
        <w:t>ереже – қандай да бір мемлекеттік органның мәртебесі мен өкілеттіктерін айқындайтын нормативтік құқықтық акт)</w:t>
      </w:r>
      <w:r w:rsidR="00323D04" w:rsidRPr="00C82D40">
        <w:rPr>
          <w:rFonts w:ascii="Times New Roman" w:hAnsi="Times New Roman"/>
          <w:sz w:val="28"/>
          <w:lang w:val="kk-KZ"/>
        </w:rPr>
        <w:t xml:space="preserve"> талаптары сақталмай,</w:t>
      </w:r>
      <w:r w:rsidR="00323D04" w:rsidRPr="00C82D40">
        <w:rPr>
          <w:rFonts w:ascii="Times New Roman" w:hAnsi="Times New Roman"/>
          <w:bCs/>
          <w:noProof/>
          <w:sz w:val="28"/>
          <w:szCs w:val="28"/>
          <w:lang w:val="uk-UA"/>
        </w:rPr>
        <w:t xml:space="preserve"> </w:t>
      </w:r>
      <w:r w:rsidRPr="00C82D40">
        <w:rPr>
          <w:rFonts w:ascii="Times New Roman" w:hAnsi="Times New Roman"/>
          <w:b/>
          <w:bCs/>
          <w:noProof/>
          <w:sz w:val="28"/>
          <w:szCs w:val="28"/>
          <w:lang w:val="uk-UA"/>
        </w:rPr>
        <w:t xml:space="preserve">Мекеменің </w:t>
      </w:r>
      <w:r w:rsidR="00323D04" w:rsidRPr="00C82D40">
        <w:rPr>
          <w:rFonts w:ascii="Times New Roman" w:hAnsi="Times New Roman"/>
          <w:b/>
          <w:bCs/>
          <w:noProof/>
          <w:sz w:val="28"/>
          <w:szCs w:val="28"/>
          <w:lang w:val="uk-UA"/>
        </w:rPr>
        <w:t>Ережесінде өзінің құзырына кірмейтін өкілеттіктер айқындалғаны анықталды.</w:t>
      </w:r>
    </w:p>
    <w:p w14:paraId="5790319D" w14:textId="0AD51E69" w:rsidR="00F41174" w:rsidRDefault="00F41174" w:rsidP="00741834">
      <w:pPr>
        <w:widowControl w:val="0"/>
        <w:spacing w:after="0" w:line="240" w:lineRule="auto"/>
        <w:ind w:firstLine="709"/>
        <w:jc w:val="both"/>
        <w:rPr>
          <w:rFonts w:ascii="Times New Roman" w:hAnsi="Times New Roman"/>
          <w:sz w:val="24"/>
          <w:szCs w:val="24"/>
          <w:lang w:val="kk-KZ"/>
        </w:rPr>
      </w:pPr>
      <w:r w:rsidRPr="000044B6">
        <w:rPr>
          <w:rFonts w:ascii="Times New Roman" w:eastAsia="Times New Roman" w:hAnsi="Times New Roman"/>
          <w:sz w:val="28"/>
          <w:szCs w:val="28"/>
          <w:lang w:val="kk-KZ" w:eastAsia="ru-RU"/>
        </w:rPr>
        <w:t>Жоғарыда көрсетілген кемшіліктер мекеменің ережесін</w:t>
      </w:r>
      <w:r>
        <w:rPr>
          <w:rFonts w:ascii="Times New Roman" w:eastAsia="Times New Roman" w:hAnsi="Times New Roman"/>
          <w:sz w:val="28"/>
          <w:szCs w:val="28"/>
          <w:lang w:val="kk-KZ" w:eastAsia="ru-RU"/>
        </w:rPr>
        <w:t xml:space="preserve"> (жарғысын)</w:t>
      </w:r>
      <w:r w:rsidRPr="000044B6">
        <w:rPr>
          <w:rFonts w:ascii="Times New Roman" w:eastAsia="Times New Roman" w:hAnsi="Times New Roman"/>
          <w:sz w:val="28"/>
          <w:szCs w:val="28"/>
          <w:lang w:val="kk-KZ" w:eastAsia="ru-RU"/>
        </w:rPr>
        <w:t xml:space="preserve"> </w:t>
      </w:r>
      <w:r w:rsidRPr="000044B6">
        <w:rPr>
          <w:rFonts w:ascii="Times New Roman" w:eastAsia="Times New Roman" w:hAnsi="Times New Roman"/>
          <w:sz w:val="28"/>
          <w:szCs w:val="28"/>
          <w:lang w:val="kk-KZ" w:eastAsia="ru-RU"/>
        </w:rPr>
        <w:lastRenderedPageBreak/>
        <w:t>қалыптастыру кезінде формальды тәсілді көрсетеді және уақтылы өзектендірілмейтіні</w:t>
      </w:r>
      <w:r w:rsidR="00E36E22">
        <w:rPr>
          <w:rFonts w:ascii="Times New Roman" w:eastAsia="Times New Roman" w:hAnsi="Times New Roman"/>
          <w:sz w:val="28"/>
          <w:szCs w:val="28"/>
          <w:lang w:val="kk-KZ" w:eastAsia="ru-RU"/>
        </w:rPr>
        <w:t>н байқатты.</w:t>
      </w:r>
    </w:p>
    <w:p w14:paraId="5A094AB0" w14:textId="0E62EC3E" w:rsidR="0075268B" w:rsidRPr="0075268B" w:rsidRDefault="0075268B" w:rsidP="00741834">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Бұдан бөлек </w:t>
      </w:r>
      <w:r w:rsidRPr="0075268B">
        <w:rPr>
          <w:rFonts w:ascii="Times New Roman" w:eastAsia="Times New Roman" w:hAnsi="Times New Roman"/>
          <w:sz w:val="28"/>
          <w:szCs w:val="28"/>
          <w:lang w:val="kk-KZ" w:eastAsia="ru-RU"/>
        </w:rPr>
        <w:t xml:space="preserve">мемлекеттік органдар өз қызметін тоқсанға, бір жылға және ұзақ мерзімді перспективаға арналып жасалатын жұмыс жоспарларына сәйкес жүзеге асыруы тиіс. </w:t>
      </w:r>
    </w:p>
    <w:p w14:paraId="192A675F" w14:textId="2CEAA23C" w:rsidR="0075268B" w:rsidRPr="0075268B" w:rsidRDefault="0075268B" w:rsidP="00741834">
      <w:pPr>
        <w:widowControl w:val="0"/>
        <w:spacing w:after="0" w:line="240" w:lineRule="auto"/>
        <w:ind w:firstLine="709"/>
        <w:jc w:val="both"/>
        <w:rPr>
          <w:rFonts w:ascii="Times New Roman" w:eastAsia="Times New Roman" w:hAnsi="Times New Roman"/>
          <w:sz w:val="28"/>
          <w:szCs w:val="28"/>
          <w:lang w:val="kk-KZ" w:eastAsia="ru-RU"/>
        </w:rPr>
      </w:pPr>
      <w:r w:rsidRPr="0075268B">
        <w:rPr>
          <w:rFonts w:ascii="Times New Roman" w:eastAsia="Times New Roman" w:hAnsi="Times New Roman"/>
          <w:b/>
          <w:sz w:val="28"/>
          <w:szCs w:val="28"/>
          <w:lang w:val="kk-KZ" w:eastAsia="ru-RU"/>
        </w:rPr>
        <w:t>2</w:t>
      </w:r>
      <w:r>
        <w:rPr>
          <w:rFonts w:ascii="Times New Roman" w:eastAsia="Times New Roman" w:hAnsi="Times New Roman"/>
          <w:b/>
          <w:sz w:val="28"/>
          <w:szCs w:val="28"/>
          <w:lang w:val="kk-KZ" w:eastAsia="ru-RU"/>
        </w:rPr>
        <w:t>1</w:t>
      </w:r>
      <w:r w:rsidRPr="0075268B">
        <w:rPr>
          <w:rFonts w:ascii="Times New Roman" w:eastAsia="Times New Roman" w:hAnsi="Times New Roman"/>
          <w:b/>
          <w:sz w:val="28"/>
          <w:szCs w:val="28"/>
          <w:lang w:val="kk-KZ" w:eastAsia="ru-RU"/>
        </w:rPr>
        <w:t xml:space="preserve">-тармақ. </w:t>
      </w:r>
      <w:r w:rsidRPr="0075268B">
        <w:rPr>
          <w:rFonts w:ascii="Times New Roman" w:eastAsia="Times New Roman" w:hAnsi="Times New Roman"/>
          <w:sz w:val="28"/>
          <w:szCs w:val="28"/>
          <w:lang w:val="kk-KZ" w:eastAsia="ru-RU"/>
        </w:rPr>
        <w:t>Алайда, Кентау қалалық тұрғын үй-коммуналдық шаруашылығы және тұрғын үй инспекциясы бөлімі</w:t>
      </w:r>
      <w:r>
        <w:rPr>
          <w:rFonts w:ascii="Times New Roman" w:eastAsia="Times New Roman" w:hAnsi="Times New Roman"/>
          <w:sz w:val="28"/>
          <w:szCs w:val="28"/>
          <w:lang w:val="kk-KZ" w:eastAsia="ru-RU"/>
        </w:rPr>
        <w:t xml:space="preserve">мен </w:t>
      </w:r>
      <w:r w:rsidRPr="0075268B">
        <w:rPr>
          <w:rFonts w:ascii="Times New Roman" w:eastAsia="Times New Roman" w:hAnsi="Times New Roman"/>
          <w:sz w:val="28"/>
          <w:szCs w:val="28"/>
          <w:lang w:val="kk-KZ" w:eastAsia="ru-RU"/>
        </w:rPr>
        <w:t>2022, 2023 жылдары Ережеде айқындалған мақсаттарға қол жеткізу үшін міндеттер мен функцияларды іске асыру кезінде, Мекеменің тоқсанға, жылға арналған жұмыс жоспарлары бекітілмеген, сәйкесінше оларды орындау нәтижелері бойынша есептілік қалыптастырылмаған. Бұл біздің ойымызша, басқару шешімдерін қабылдау үшін елеулі кемшілік болып табылады.</w:t>
      </w:r>
    </w:p>
    <w:p w14:paraId="0ACC76B7" w14:textId="77777777" w:rsidR="0075268B" w:rsidRPr="0075268B" w:rsidRDefault="0075268B" w:rsidP="00741834">
      <w:pPr>
        <w:widowControl w:val="0"/>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75268B">
        <w:rPr>
          <w:rFonts w:ascii="Times New Roman" w:eastAsia="Times New Roman" w:hAnsi="Times New Roman"/>
          <w:sz w:val="28"/>
          <w:szCs w:val="28"/>
          <w:lang w:val="kk-KZ" w:eastAsia="ru-RU"/>
        </w:rPr>
        <w:t>Аудиттің пікірінше, Мекеменің жұмыс жоспарлары мен оларды орындау жөніндегі есептер, Мекеменің алдында тұрған барлық іс-шаралардың мәнін ашады, тиісінше есептердің болмауы қызметкерлердің алға қойылған міндеттерді сапасыз және уақтылы орындамауына әкеледі. Бұл жағдайдың негізгі себебі, Мекеме қызметін реттейтін ішкі құжаттарды әзірлеу және орындау кезінде басшылық құрамы тарапынан тиісті бақылаудың болмауымен байланысты.</w:t>
      </w:r>
    </w:p>
    <w:p w14:paraId="60F2FDBB" w14:textId="77777777" w:rsidR="0075268B" w:rsidRPr="0075268B" w:rsidRDefault="0075268B" w:rsidP="00741834">
      <w:pPr>
        <w:widowControl w:val="0"/>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75268B">
        <w:rPr>
          <w:rFonts w:ascii="Times New Roman" w:eastAsia="Times New Roman" w:hAnsi="Times New Roman"/>
          <w:sz w:val="28"/>
          <w:szCs w:val="28"/>
          <w:lang w:val="kk-KZ" w:eastAsia="ru-RU"/>
        </w:rPr>
        <w:t xml:space="preserve">Осылайша, Қазақстан Республикасының 2020 жылғы 29 маусымдағы №350-VI Әкімшілік рәсімдік-процестік Кодексінің 39 бабының талаптары сақталмаған. </w:t>
      </w:r>
    </w:p>
    <w:p w14:paraId="01E88E57" w14:textId="77777777" w:rsidR="00111DC4" w:rsidRDefault="0075268B" w:rsidP="00741834">
      <w:pPr>
        <w:pBdr>
          <w:bottom w:val="single" w:sz="4" w:space="0" w:color="FFFFFF"/>
        </w:pBdr>
        <w:spacing w:after="0" w:line="240" w:lineRule="auto"/>
        <w:ind w:firstLine="709"/>
        <w:contextualSpacing/>
        <w:jc w:val="both"/>
        <w:rPr>
          <w:rFonts w:ascii="Times New Roman" w:hAnsi="Times New Roman"/>
          <w:b/>
          <w:sz w:val="28"/>
          <w:szCs w:val="28"/>
          <w:lang w:val="kk-KZ"/>
        </w:rPr>
      </w:pPr>
      <w:r w:rsidRPr="008E60D4">
        <w:rPr>
          <w:rFonts w:ascii="Times New Roman" w:hAnsi="Times New Roman"/>
          <w:b/>
          <w:sz w:val="28"/>
          <w:szCs w:val="28"/>
          <w:lang w:val="kk-KZ"/>
        </w:rPr>
        <w:t xml:space="preserve">Бұдан бөлек, </w:t>
      </w:r>
      <w:r w:rsidR="00111DC4" w:rsidRPr="008E60D4">
        <w:rPr>
          <w:rFonts w:ascii="Times New Roman" w:hAnsi="Times New Roman"/>
          <w:b/>
          <w:sz w:val="28"/>
          <w:szCs w:val="28"/>
          <w:lang w:val="kk-KZ"/>
        </w:rPr>
        <w:t>аудит объектілерінде жиі орын алатын кемшіліктер мен бұзушылықтар:</w:t>
      </w:r>
    </w:p>
    <w:p w14:paraId="35BCA89C"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A125C5">
        <w:rPr>
          <w:rFonts w:ascii="Times New Roman" w:hAnsi="Times New Roman"/>
          <w:sz w:val="28"/>
          <w:szCs w:val="28"/>
          <w:lang w:val="kk-KZ"/>
        </w:rPr>
        <w:t>бюджеттік бағдарламалар</w:t>
      </w:r>
      <w:r>
        <w:rPr>
          <w:rFonts w:ascii="Times New Roman" w:hAnsi="Times New Roman"/>
          <w:sz w:val="28"/>
          <w:szCs w:val="28"/>
          <w:lang w:val="kk-KZ"/>
        </w:rPr>
        <w:t>д</w:t>
      </w:r>
      <w:r w:rsidRPr="00A125C5">
        <w:rPr>
          <w:rFonts w:ascii="Times New Roman" w:hAnsi="Times New Roman"/>
          <w:sz w:val="28"/>
          <w:szCs w:val="28"/>
          <w:lang w:val="kk-KZ"/>
        </w:rPr>
        <w:t>ы</w:t>
      </w:r>
      <w:r>
        <w:rPr>
          <w:rFonts w:ascii="Times New Roman" w:hAnsi="Times New Roman"/>
          <w:sz w:val="28"/>
          <w:szCs w:val="28"/>
          <w:lang w:val="kk-KZ"/>
        </w:rPr>
        <w:t xml:space="preserve">ң бекітілмеуі немесе </w:t>
      </w:r>
      <w:r w:rsidRPr="00A125C5">
        <w:rPr>
          <w:rFonts w:ascii="Times New Roman" w:hAnsi="Times New Roman"/>
          <w:sz w:val="28"/>
          <w:szCs w:val="28"/>
          <w:lang w:val="kk-KZ"/>
        </w:rPr>
        <w:t>мерзімінен кешіктіріліп бекітіл</w:t>
      </w:r>
      <w:r>
        <w:rPr>
          <w:rFonts w:ascii="Times New Roman" w:hAnsi="Times New Roman"/>
          <w:sz w:val="28"/>
          <w:szCs w:val="28"/>
          <w:lang w:val="kk-KZ"/>
        </w:rPr>
        <w:t>уі;</w:t>
      </w:r>
    </w:p>
    <w:p w14:paraId="219D4044"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w:t>
      </w:r>
      <w:r w:rsidRPr="00727E38">
        <w:rPr>
          <w:lang w:val="kk-KZ"/>
        </w:rPr>
        <w:t xml:space="preserve"> </w:t>
      </w:r>
      <w:r w:rsidRPr="00727E38">
        <w:rPr>
          <w:rFonts w:ascii="Times New Roman" w:hAnsi="Times New Roman"/>
          <w:sz w:val="28"/>
          <w:szCs w:val="28"/>
          <w:lang w:val="kk-KZ"/>
        </w:rPr>
        <w:t>бюджеттік бағдарламаларды қайта бекіту кезінде бюджеттік бағдарламаға енгізілген өзгерістердің салыстырма  кестесі</w:t>
      </w:r>
      <w:r>
        <w:rPr>
          <w:rFonts w:ascii="Times New Roman" w:hAnsi="Times New Roman"/>
          <w:sz w:val="28"/>
          <w:szCs w:val="28"/>
          <w:lang w:val="kk-KZ"/>
        </w:rPr>
        <w:t>нің</w:t>
      </w:r>
      <w:r w:rsidRPr="00727E38">
        <w:rPr>
          <w:rFonts w:ascii="Times New Roman" w:hAnsi="Times New Roman"/>
          <w:sz w:val="28"/>
          <w:szCs w:val="28"/>
          <w:lang w:val="kk-KZ"/>
        </w:rPr>
        <w:t xml:space="preserve"> жасалма</w:t>
      </w:r>
      <w:r>
        <w:rPr>
          <w:rFonts w:ascii="Times New Roman" w:hAnsi="Times New Roman"/>
          <w:sz w:val="28"/>
          <w:szCs w:val="28"/>
          <w:lang w:val="kk-KZ"/>
        </w:rPr>
        <w:t>уы;</w:t>
      </w:r>
    </w:p>
    <w:p w14:paraId="74D8E529"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бухгалтерлік есеп және қаржылық есептілік жүргізу талаптарының сақталмауы;</w:t>
      </w:r>
    </w:p>
    <w:p w14:paraId="024D355B" w14:textId="77777777" w:rsidR="008E60D4" w:rsidRDefault="008E60D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89737D">
        <w:rPr>
          <w:rFonts w:ascii="Times New Roman" w:hAnsi="Times New Roman"/>
          <w:sz w:val="28"/>
          <w:szCs w:val="28"/>
          <w:lang w:val="kk-KZ"/>
        </w:rPr>
        <w:t>қаржылық, бухгалтерлік істерді тапсыру</w:t>
      </w:r>
      <w:r>
        <w:rPr>
          <w:rFonts w:ascii="Times New Roman" w:hAnsi="Times New Roman"/>
          <w:sz w:val="28"/>
          <w:szCs w:val="28"/>
          <w:lang w:val="kk-KZ"/>
        </w:rPr>
        <w:t>/</w:t>
      </w:r>
      <w:r w:rsidRPr="0089737D">
        <w:rPr>
          <w:rFonts w:ascii="Times New Roman" w:hAnsi="Times New Roman"/>
          <w:sz w:val="28"/>
          <w:szCs w:val="28"/>
          <w:lang w:val="kk-KZ"/>
        </w:rPr>
        <w:t>қабылдау</w:t>
      </w:r>
      <w:r>
        <w:rPr>
          <w:rFonts w:ascii="Times New Roman" w:hAnsi="Times New Roman"/>
          <w:sz w:val="28"/>
          <w:szCs w:val="28"/>
          <w:lang w:val="kk-KZ"/>
        </w:rPr>
        <w:t xml:space="preserve"> жұмыстарының жүргізілмеуі;</w:t>
      </w:r>
    </w:p>
    <w:p w14:paraId="45F56FAD" w14:textId="5736DF30" w:rsidR="008E60D4" w:rsidRDefault="001D4112"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негізгі құралдарға түгендеу жұмыстарының жүргізілмеуі;</w:t>
      </w:r>
    </w:p>
    <w:p w14:paraId="639042E9" w14:textId="77777777" w:rsidR="001D4112" w:rsidRDefault="001D4112"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дебиторлық және кредиторлық берешектердің орын алуы;</w:t>
      </w:r>
    </w:p>
    <w:p w14:paraId="6D674ACD" w14:textId="6A0B136F" w:rsidR="00436384" w:rsidRDefault="00111DC4"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111DC4">
        <w:rPr>
          <w:rFonts w:ascii="Times New Roman" w:hAnsi="Times New Roman"/>
          <w:sz w:val="28"/>
          <w:szCs w:val="28"/>
          <w:lang w:val="kk-KZ"/>
        </w:rPr>
        <w:t>жалақы төлеу кезінде әрбір жұмыскерге жазбаша немесе электрондық нысанда ай сайын хабарлауға міндетті тиісті кезең ішінде төленуге тиісті жалпы ақша сомасы туралы мәліметтер</w:t>
      </w:r>
      <w:r w:rsidR="00436384">
        <w:rPr>
          <w:rFonts w:ascii="Times New Roman" w:hAnsi="Times New Roman"/>
          <w:sz w:val="28"/>
          <w:szCs w:val="28"/>
          <w:lang w:val="kk-KZ"/>
        </w:rPr>
        <w:t>дің хабарланбауы;</w:t>
      </w:r>
    </w:p>
    <w:p w14:paraId="2A81E396" w14:textId="16E51403" w:rsidR="00A125C5" w:rsidRPr="00111DC4" w:rsidRDefault="007661CF"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7661CF">
        <w:rPr>
          <w:rFonts w:ascii="Times New Roman" w:hAnsi="Times New Roman"/>
          <w:sz w:val="28"/>
          <w:szCs w:val="28"/>
          <w:lang w:val="kk-KZ"/>
        </w:rPr>
        <w:t>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облыстық маңызы бар қаланың тиісті жергілікті атқарушы органымен айқындалм</w:t>
      </w:r>
      <w:r w:rsidR="00727E38">
        <w:rPr>
          <w:rFonts w:ascii="Times New Roman" w:hAnsi="Times New Roman"/>
          <w:sz w:val="28"/>
          <w:szCs w:val="28"/>
          <w:lang w:val="kk-KZ"/>
        </w:rPr>
        <w:t>ауы;</w:t>
      </w:r>
    </w:p>
    <w:p w14:paraId="733171FD" w14:textId="5BDD9944" w:rsidR="00111DC4" w:rsidRDefault="00DE0823"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DE0823">
        <w:rPr>
          <w:rFonts w:ascii="Times New Roman" w:hAnsi="Times New Roman"/>
          <w:sz w:val="28"/>
          <w:szCs w:val="28"/>
          <w:lang w:val="kk-KZ"/>
        </w:rPr>
        <w:t>жобалау-сметалық құжаттамада белгіленген талаптарға жауап беретін авторлық қадағалаушы ұйыммен қол қойылмаған орындалған жұмыстардың актілері</w:t>
      </w:r>
      <w:r>
        <w:rPr>
          <w:rFonts w:ascii="Times New Roman" w:hAnsi="Times New Roman"/>
          <w:sz w:val="28"/>
          <w:szCs w:val="28"/>
          <w:lang w:val="kk-KZ"/>
        </w:rPr>
        <w:t>н</w:t>
      </w:r>
      <w:r w:rsidRPr="00DE0823">
        <w:rPr>
          <w:rFonts w:ascii="Times New Roman" w:hAnsi="Times New Roman"/>
          <w:sz w:val="28"/>
          <w:szCs w:val="28"/>
          <w:lang w:val="kk-KZ"/>
        </w:rPr>
        <w:t xml:space="preserve"> тапсырыс берушімен қабылда</w:t>
      </w:r>
      <w:r>
        <w:rPr>
          <w:rFonts w:ascii="Times New Roman" w:hAnsi="Times New Roman"/>
          <w:sz w:val="28"/>
          <w:szCs w:val="28"/>
          <w:lang w:val="kk-KZ"/>
        </w:rPr>
        <w:t>у жағдайлары;</w:t>
      </w:r>
    </w:p>
    <w:p w14:paraId="0B4D5C2E" w14:textId="658830F5" w:rsidR="00DE0823" w:rsidRDefault="00A94FDE" w:rsidP="00741834">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94FDE">
        <w:rPr>
          <w:rFonts w:ascii="Times New Roman" w:hAnsi="Times New Roman"/>
          <w:sz w:val="28"/>
          <w:szCs w:val="28"/>
          <w:lang w:val="kk-KZ"/>
        </w:rPr>
        <w:t>объектiнi пайдалануға қабылдауға қатысушылар</w:t>
      </w:r>
      <w:r>
        <w:rPr>
          <w:rFonts w:ascii="Times New Roman" w:hAnsi="Times New Roman"/>
          <w:sz w:val="28"/>
          <w:szCs w:val="28"/>
          <w:lang w:val="kk-KZ"/>
        </w:rPr>
        <w:t xml:space="preserve">, </w:t>
      </w:r>
      <w:r w:rsidRPr="00A94FDE">
        <w:rPr>
          <w:rFonts w:ascii="Times New Roman" w:hAnsi="Times New Roman"/>
          <w:sz w:val="28"/>
          <w:szCs w:val="28"/>
          <w:lang w:val="kk-KZ"/>
        </w:rPr>
        <w:t>бұзушылықтармен және құрылыстағы шалағайлықтармен пайдалануға қабылда</w:t>
      </w:r>
      <w:r>
        <w:rPr>
          <w:rFonts w:ascii="Times New Roman" w:hAnsi="Times New Roman"/>
          <w:sz w:val="28"/>
          <w:szCs w:val="28"/>
          <w:lang w:val="kk-KZ"/>
        </w:rPr>
        <w:t>уы.</w:t>
      </w:r>
    </w:p>
    <w:p w14:paraId="28603C0F" w14:textId="34547FB6" w:rsidR="00111DC4" w:rsidRDefault="00A94FDE" w:rsidP="00741834">
      <w:pPr>
        <w:pBdr>
          <w:bottom w:val="single" w:sz="4" w:space="0" w:color="FFFFFF"/>
        </w:pBdr>
        <w:spacing w:after="0" w:line="240" w:lineRule="auto"/>
        <w:ind w:firstLine="709"/>
        <w:contextualSpacing/>
        <w:jc w:val="both"/>
        <w:rPr>
          <w:rFonts w:ascii="Times New Roman" w:hAnsi="Times New Roman"/>
          <w:sz w:val="28"/>
          <w:szCs w:val="28"/>
          <w:lang w:val="kk-KZ" w:eastAsia="ru-RU"/>
        </w:rPr>
      </w:pPr>
      <w:r>
        <w:rPr>
          <w:rFonts w:ascii="Times New Roman" w:hAnsi="Times New Roman"/>
          <w:sz w:val="28"/>
          <w:szCs w:val="28"/>
          <w:lang w:val="kk-KZ"/>
        </w:rPr>
        <w:t xml:space="preserve">Бұған жол берудің </w:t>
      </w:r>
      <w:r w:rsidR="00111DC4">
        <w:rPr>
          <w:rFonts w:ascii="Times New Roman" w:hAnsi="Times New Roman"/>
          <w:sz w:val="28"/>
          <w:szCs w:val="28"/>
          <w:lang w:val="kk-KZ"/>
        </w:rPr>
        <w:t xml:space="preserve">себептері, </w:t>
      </w:r>
      <w:r w:rsidR="00111DC4" w:rsidRPr="0047695F">
        <w:rPr>
          <w:rFonts w:ascii="Times New Roman" w:hAnsi="Times New Roman"/>
          <w:sz w:val="28"/>
          <w:szCs w:val="28"/>
          <w:lang w:val="kk-KZ" w:eastAsia="ru-RU"/>
        </w:rPr>
        <w:t xml:space="preserve">қолданыстағы </w:t>
      </w:r>
      <w:r w:rsidR="00111DC4" w:rsidRPr="00A94FDE">
        <w:rPr>
          <w:rFonts w:ascii="Times New Roman" w:hAnsi="Times New Roman"/>
          <w:b/>
          <w:sz w:val="28"/>
          <w:szCs w:val="28"/>
          <w:lang w:val="kk-KZ" w:eastAsia="ru-RU"/>
        </w:rPr>
        <w:t>заңнама талаптарын сақтамау</w:t>
      </w:r>
      <w:r w:rsidR="00111DC4" w:rsidRPr="0047695F">
        <w:rPr>
          <w:rFonts w:ascii="Times New Roman" w:hAnsi="Times New Roman"/>
          <w:sz w:val="28"/>
          <w:szCs w:val="28"/>
          <w:lang w:val="kk-KZ" w:eastAsia="ru-RU"/>
        </w:rPr>
        <w:t xml:space="preserve">, сондай-ақ бюджет қаражатын жұмсаудың негізділігі мен заңдылығы бөлігінде </w:t>
      </w:r>
      <w:r w:rsidR="00111DC4" w:rsidRPr="00A94FDE">
        <w:rPr>
          <w:rFonts w:ascii="Times New Roman" w:hAnsi="Times New Roman"/>
          <w:b/>
          <w:sz w:val="28"/>
          <w:szCs w:val="28"/>
          <w:lang w:val="kk-KZ" w:eastAsia="ru-RU"/>
        </w:rPr>
        <w:t>басшылық тарапынан әлсіз бақылау</w:t>
      </w:r>
      <w:r w:rsidR="00111DC4" w:rsidRPr="0047695F">
        <w:rPr>
          <w:rFonts w:ascii="Times New Roman" w:hAnsi="Times New Roman"/>
          <w:sz w:val="28"/>
          <w:szCs w:val="28"/>
          <w:lang w:val="kk-KZ" w:eastAsia="ru-RU"/>
        </w:rPr>
        <w:t xml:space="preserve"> болып табылады.</w:t>
      </w:r>
    </w:p>
    <w:p w14:paraId="2F80099B" w14:textId="5A5AA399" w:rsidR="008C625B" w:rsidRPr="001342ED" w:rsidRDefault="008C625B" w:rsidP="00741834">
      <w:pPr>
        <w:pBdr>
          <w:bottom w:val="single" w:sz="4" w:space="0" w:color="FFFFFF"/>
        </w:pBdr>
        <w:spacing w:after="0" w:line="240" w:lineRule="auto"/>
        <w:ind w:firstLine="709"/>
        <w:contextualSpacing/>
        <w:jc w:val="both"/>
        <w:rPr>
          <w:rFonts w:ascii="Times New Roman" w:hAnsi="Times New Roman"/>
          <w:bCs/>
          <w:sz w:val="28"/>
          <w:szCs w:val="28"/>
          <w:lang w:val="kk-KZ"/>
        </w:rPr>
      </w:pPr>
      <w:r>
        <w:rPr>
          <w:rFonts w:ascii="Times New Roman" w:hAnsi="Times New Roman"/>
          <w:bCs/>
          <w:sz w:val="28"/>
          <w:szCs w:val="28"/>
          <w:lang w:val="kk-KZ"/>
        </w:rPr>
        <w:t xml:space="preserve">Қорыта келгенде, </w:t>
      </w:r>
      <w:r w:rsidRPr="001342ED">
        <w:rPr>
          <w:rFonts w:ascii="Times New Roman" w:hAnsi="Times New Roman"/>
          <w:bCs/>
          <w:sz w:val="28"/>
          <w:szCs w:val="28"/>
          <w:lang w:val="kk-KZ"/>
        </w:rPr>
        <w:t>Мекемелерде нормативтік-құқықтық актілерді зерделеуді тұрақты негізде енгізу, қолданыстағы заңнамаға сәйкес бюджет қаражаты мен мемлекет активтерін тиімді пайдалану жөніндегі жұмыстарды жалғастыру қажет.</w:t>
      </w:r>
    </w:p>
    <w:p w14:paraId="2723E361" w14:textId="66EC80F0" w:rsidR="00EE766D" w:rsidRPr="008560A0" w:rsidRDefault="00E706B0" w:rsidP="00741834">
      <w:pPr>
        <w:tabs>
          <w:tab w:val="left" w:pos="709"/>
        </w:tabs>
        <w:spacing w:after="0" w:line="240" w:lineRule="auto"/>
        <w:ind w:firstLine="709"/>
        <w:contextualSpacing/>
        <w:jc w:val="both"/>
        <w:rPr>
          <w:rFonts w:ascii="Times New Roman" w:eastAsia="Times New Roman" w:hAnsi="Times New Roman"/>
          <w:b/>
          <w:color w:val="000000"/>
          <w:sz w:val="28"/>
          <w:szCs w:val="28"/>
          <w:lang w:val="kk-KZ"/>
        </w:rPr>
      </w:pPr>
      <w:r w:rsidRPr="008560A0">
        <w:rPr>
          <w:rFonts w:ascii="Times New Roman" w:eastAsia="Times New Roman" w:hAnsi="Times New Roman"/>
          <w:b/>
          <w:color w:val="000000"/>
          <w:sz w:val="28"/>
          <w:szCs w:val="28"/>
          <w:lang w:val="kk-KZ"/>
        </w:rPr>
        <w:t>2</w:t>
      </w:r>
      <w:r w:rsidR="00EE766D" w:rsidRPr="008560A0">
        <w:rPr>
          <w:rFonts w:ascii="Times New Roman" w:eastAsia="Times New Roman" w:hAnsi="Times New Roman"/>
          <w:b/>
          <w:color w:val="000000"/>
          <w:sz w:val="28"/>
          <w:szCs w:val="28"/>
          <w:lang w:val="kk-KZ"/>
        </w:rPr>
        <w:t>.3. Мемлекеттік аудит объектілері қызметінің әлеуметтік-экономикалық дамуға әсерін бағалау (өңірлік және (немесе) елдік бөліністе).</w:t>
      </w:r>
    </w:p>
    <w:p w14:paraId="4AD54082"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Кентау қаласында өнеркәсіп, шағын және орта бизнес, туризм, білім, денсаулық сақтау, ауыл шаруашылығы, мәдениет, спорт, тұрғын үй құрылысы, тұрғын үй коммуналдық шаруашылығы, инженерлік-коммуникациялық инфрақұрылым жүйелері, аббаттандыру және көгалдандыру салаларындағы мемлекеттік саясатты жүзеге асыратын мемлекеттік органдар ретінде әкімдікке қарасты мемлекеттік мекемелердің қызметін талдау жалпы аудит объектілерімен іске асырылатын міндеттер мен функциялар Қазақстан Республикасының заңнамасында көзделген.</w:t>
      </w:r>
    </w:p>
    <w:p w14:paraId="721894EA"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Бүгінгі таңда, Кентау қаласының келбеті облыс орталығы құрылған сәттен бастап түбегейлі өзгерген және шекаралары шеңберінде әкімшілік, коммерциялық және қоғамдық кеңістіктер үйлесімді үйлесетін қазіргі дамып келе жатқан облыстық маңызы бар қала мәртебесіне сәйкес келеді деуге болады.</w:t>
      </w:r>
    </w:p>
    <w:p w14:paraId="3415BF1B"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Сондай-ақ, қаланың әлеуметтік-экономикалық даму көрсеткіштеріне назар аударатын болсақ, жылдан жылға даму қарқыны байқалады.</w:t>
      </w:r>
    </w:p>
    <w:p w14:paraId="41515071" w14:textId="78866761"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Жалпы өңірлік өнім көлемінде өнеркәсіп өндірісі өнімінің үлесі </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2021 жылы 54,3</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2022 жылы 58,7</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2023 жылы 56,0</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құраған.</w:t>
      </w:r>
    </w:p>
    <w:p w14:paraId="6787CC86" w14:textId="4C42B3C8" w:rsidR="00F17289" w:rsidRPr="00F17289" w:rsidRDefault="00F17289" w:rsidP="00741834">
      <w:pPr>
        <w:autoSpaceDE w:val="0"/>
        <w:autoSpaceDN w:val="0"/>
        <w:adjustRightInd w:val="0"/>
        <w:spacing w:after="0" w:line="240" w:lineRule="auto"/>
        <w:ind w:firstLine="709"/>
        <w:jc w:val="both"/>
        <w:rPr>
          <w:rFonts w:ascii="Times New Roman" w:hAnsi="Times New Roman"/>
          <w:i/>
          <w:sz w:val="28"/>
          <w:szCs w:val="24"/>
          <w:lang w:val="kk-KZ" w:eastAsia="ru-RU"/>
        </w:rPr>
      </w:pPr>
      <w:r w:rsidRPr="00F17289">
        <w:rPr>
          <w:rFonts w:ascii="Times New Roman" w:hAnsi="Times New Roman"/>
          <w:sz w:val="28"/>
          <w:szCs w:val="24"/>
          <w:lang w:val="kk-KZ" w:eastAsia="ru-RU"/>
        </w:rPr>
        <w:t xml:space="preserve">Соңғы 3 жылда Кентау қаласы бойынша өнеркәсіп өнім көлемі </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30 % ұлғайған </w:t>
      </w:r>
      <w:r w:rsidRPr="00F17289">
        <w:rPr>
          <w:rFonts w:ascii="Times New Roman" w:hAnsi="Times New Roman"/>
          <w:i/>
          <w:sz w:val="24"/>
          <w:szCs w:val="24"/>
          <w:lang w:val="kk-KZ" w:eastAsia="ru-RU"/>
        </w:rPr>
        <w:t>(2021 жылы 32 810,6 млн.</w:t>
      </w:r>
      <w:r>
        <w:rPr>
          <w:rFonts w:ascii="Times New Roman" w:hAnsi="Times New Roman"/>
          <w:i/>
          <w:sz w:val="24"/>
          <w:szCs w:val="24"/>
          <w:lang w:val="kk-KZ" w:eastAsia="ru-RU"/>
        </w:rPr>
        <w:t xml:space="preserve"> </w:t>
      </w:r>
      <w:r w:rsidRPr="00F17289">
        <w:rPr>
          <w:rFonts w:ascii="Times New Roman" w:hAnsi="Times New Roman"/>
          <w:i/>
          <w:sz w:val="24"/>
          <w:szCs w:val="24"/>
          <w:lang w:val="kk-KZ" w:eastAsia="ru-RU"/>
        </w:rPr>
        <w:t>теңге, 2022 жылы 41 275,1 млн.</w:t>
      </w:r>
      <w:r>
        <w:rPr>
          <w:rFonts w:ascii="Times New Roman" w:hAnsi="Times New Roman"/>
          <w:i/>
          <w:sz w:val="24"/>
          <w:szCs w:val="24"/>
          <w:lang w:val="kk-KZ" w:eastAsia="ru-RU"/>
        </w:rPr>
        <w:t xml:space="preserve"> </w:t>
      </w:r>
      <w:r w:rsidRPr="00F17289">
        <w:rPr>
          <w:rFonts w:ascii="Times New Roman" w:hAnsi="Times New Roman"/>
          <w:i/>
          <w:sz w:val="24"/>
          <w:szCs w:val="24"/>
          <w:lang w:val="kk-KZ" w:eastAsia="ru-RU"/>
        </w:rPr>
        <w:t>теңге, 2023 жылы 42 699,6 млн.</w:t>
      </w:r>
      <w:r>
        <w:rPr>
          <w:rFonts w:ascii="Times New Roman" w:hAnsi="Times New Roman"/>
          <w:i/>
          <w:sz w:val="24"/>
          <w:szCs w:val="24"/>
          <w:lang w:val="kk-KZ" w:eastAsia="ru-RU"/>
        </w:rPr>
        <w:t xml:space="preserve"> </w:t>
      </w:r>
      <w:r w:rsidRPr="00F17289">
        <w:rPr>
          <w:rFonts w:ascii="Times New Roman" w:hAnsi="Times New Roman"/>
          <w:i/>
          <w:sz w:val="24"/>
          <w:szCs w:val="24"/>
          <w:lang w:val="kk-KZ" w:eastAsia="ru-RU"/>
        </w:rPr>
        <w:t>теңге)</w:t>
      </w:r>
      <w:r w:rsidRPr="00F17289">
        <w:rPr>
          <w:rFonts w:ascii="Times New Roman" w:hAnsi="Times New Roman"/>
          <w:i/>
          <w:sz w:val="28"/>
          <w:szCs w:val="24"/>
          <w:lang w:val="kk-KZ" w:eastAsia="ru-RU"/>
        </w:rPr>
        <w:t>.</w:t>
      </w:r>
    </w:p>
    <w:p w14:paraId="5FBE29D6" w14:textId="35F7CE7B"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Негізгі капиталға тартылған инвестиция көлемі 46 784,4 млн.</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теңгені құрап, </w:t>
      </w:r>
      <w:r w:rsidRPr="00F17289">
        <w:rPr>
          <w:rFonts w:ascii="Times New Roman" w:hAnsi="Times New Roman"/>
          <w:i/>
          <w:sz w:val="24"/>
          <w:szCs w:val="24"/>
          <w:lang w:val="kk-KZ" w:eastAsia="ru-RU"/>
        </w:rPr>
        <w:t>(2022 жылы 29 707,5 млн. теңге)</w:t>
      </w:r>
      <w:r w:rsidRPr="00F17289">
        <w:rPr>
          <w:lang w:val="kk-KZ"/>
        </w:rPr>
        <w:t xml:space="preserve"> </w:t>
      </w:r>
      <w:r w:rsidRPr="00F17289">
        <w:rPr>
          <w:rFonts w:ascii="Times New Roman" w:hAnsi="Times New Roman"/>
          <w:sz w:val="28"/>
          <w:szCs w:val="24"/>
          <w:lang w:val="kk-KZ" w:eastAsia="ru-RU"/>
        </w:rPr>
        <w:t>2023 жылы 1,5 есеге артқан.</w:t>
      </w:r>
    </w:p>
    <w:p w14:paraId="1D57EBEF"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Ауыл шаруашылығы бойынша жалпы өнім көлемі орта есеппен жыл сайын 1,1 пайызға өсуде </w:t>
      </w:r>
      <w:r w:rsidRPr="00F17289">
        <w:rPr>
          <w:rFonts w:ascii="Times New Roman" w:hAnsi="Times New Roman"/>
          <w:i/>
          <w:sz w:val="24"/>
          <w:szCs w:val="24"/>
          <w:lang w:val="kk-KZ" w:eastAsia="ru-RU"/>
        </w:rPr>
        <w:t>(2023 жылы 10 426,9 млн. теңгені,  2022 жылы 11 839,8 млн. теңгені, 2023 жылы 13 390,8 млн. теңгені құраған)</w:t>
      </w:r>
      <w:r w:rsidRPr="00F17289">
        <w:rPr>
          <w:rFonts w:ascii="Times New Roman" w:hAnsi="Times New Roman"/>
          <w:sz w:val="28"/>
          <w:szCs w:val="24"/>
          <w:lang w:val="kk-KZ" w:eastAsia="ru-RU"/>
        </w:rPr>
        <w:t>.</w:t>
      </w:r>
    </w:p>
    <w:p w14:paraId="5102E699" w14:textId="4D2778BC"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Қала бойынша 2023 жылы орындалған құрылыс жұмыстарының (қызметтерінің) көлемі 8 840,0 млн.</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теңгені құрады </w:t>
      </w:r>
      <w:r w:rsidRPr="00F17289">
        <w:rPr>
          <w:rFonts w:ascii="Times New Roman" w:hAnsi="Times New Roman"/>
          <w:i/>
          <w:sz w:val="24"/>
          <w:szCs w:val="24"/>
          <w:lang w:val="kk-KZ" w:eastAsia="ru-RU"/>
        </w:rPr>
        <w:t>(2021 жылы – 9 068,1 млн. теңге, 2022 жылы – 7 695,4 млн. теңге)</w:t>
      </w:r>
      <w:r w:rsidRPr="00F17289">
        <w:rPr>
          <w:rFonts w:ascii="Times New Roman" w:hAnsi="Times New Roman"/>
          <w:sz w:val="28"/>
          <w:szCs w:val="24"/>
          <w:lang w:val="kk-KZ" w:eastAsia="ru-RU"/>
        </w:rPr>
        <w:t xml:space="preserve">. </w:t>
      </w:r>
    </w:p>
    <w:p w14:paraId="77554CF3" w14:textId="7E4FB0B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lastRenderedPageBreak/>
        <w:t>Оның ішінде, құрылыс жұмыстарының нақты көлем индексі 2023 жылы 116,3</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 </w:t>
      </w:r>
      <w:r w:rsidRPr="00F17289">
        <w:rPr>
          <w:rFonts w:ascii="Times New Roman" w:hAnsi="Times New Roman"/>
          <w:i/>
          <w:sz w:val="24"/>
          <w:szCs w:val="24"/>
          <w:lang w:val="kk-KZ" w:eastAsia="ru-RU"/>
        </w:rPr>
        <w:t>(2021 жылы – 109,1%, 2022 жылы – 118,5%)</w:t>
      </w:r>
      <w:r w:rsidRPr="00F17289">
        <w:rPr>
          <w:rFonts w:ascii="Times New Roman" w:hAnsi="Times New Roman"/>
          <w:sz w:val="28"/>
          <w:szCs w:val="24"/>
          <w:lang w:val="kk-KZ" w:eastAsia="ru-RU"/>
        </w:rPr>
        <w:t xml:space="preserve"> құрады.</w:t>
      </w:r>
    </w:p>
    <w:p w14:paraId="1E761086" w14:textId="24B1C384"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Пайдалануға берілген тұрғын үйдің жалпы алаңы 2023 жылы </w:t>
      </w:r>
      <w:r>
        <w:rPr>
          <w:rFonts w:ascii="Times New Roman" w:hAnsi="Times New Roman"/>
          <w:sz w:val="28"/>
          <w:szCs w:val="24"/>
          <w:lang w:val="kk-KZ" w:eastAsia="ru-RU"/>
        </w:rPr>
        <w:t xml:space="preserve">                  </w:t>
      </w:r>
      <w:r w:rsidRPr="00F17289">
        <w:rPr>
          <w:rFonts w:ascii="Times New Roman" w:hAnsi="Times New Roman"/>
          <w:sz w:val="28"/>
          <w:szCs w:val="24"/>
          <w:lang w:val="kk-KZ" w:eastAsia="ru-RU"/>
        </w:rPr>
        <w:t xml:space="preserve">29 262 шаршы метрді </w:t>
      </w:r>
      <w:r w:rsidRPr="00F17289">
        <w:rPr>
          <w:rFonts w:ascii="Times New Roman" w:hAnsi="Times New Roman"/>
          <w:i/>
          <w:sz w:val="24"/>
          <w:szCs w:val="24"/>
          <w:lang w:val="kk-KZ" w:eastAsia="ru-RU"/>
        </w:rPr>
        <w:t>(2021 жылы 35 938 шаршы метр, 2022 жылы 28 611 шаршы метр)</w:t>
      </w:r>
      <w:r w:rsidRPr="00F17289">
        <w:rPr>
          <w:rFonts w:ascii="Times New Roman" w:hAnsi="Times New Roman"/>
          <w:sz w:val="28"/>
          <w:szCs w:val="24"/>
          <w:lang w:val="kk-KZ" w:eastAsia="ru-RU"/>
        </w:rPr>
        <w:t xml:space="preserve"> құраған.</w:t>
      </w:r>
    </w:p>
    <w:p w14:paraId="32649D1A" w14:textId="77777777"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 xml:space="preserve">Сонымен бірге 865 жеке тұрғын үй сапалы инфрақұрылым жүйелерімен </w:t>
      </w:r>
      <w:r w:rsidRPr="00F17289">
        <w:rPr>
          <w:rFonts w:ascii="Times New Roman" w:hAnsi="Times New Roman"/>
          <w:i/>
          <w:sz w:val="24"/>
          <w:szCs w:val="24"/>
          <w:lang w:val="kk-KZ" w:eastAsia="ru-RU"/>
        </w:rPr>
        <w:t>(газ, сыртқы су, электр желілері)</w:t>
      </w:r>
      <w:r w:rsidRPr="00F17289">
        <w:rPr>
          <w:rFonts w:ascii="Times New Roman" w:hAnsi="Times New Roman"/>
          <w:sz w:val="28"/>
          <w:szCs w:val="24"/>
          <w:lang w:val="kk-KZ" w:eastAsia="ru-RU"/>
        </w:rPr>
        <w:t xml:space="preserve"> қамтамасыз етілген.</w:t>
      </w:r>
    </w:p>
    <w:p w14:paraId="58EBBFAB" w14:textId="3B9BBAD9"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2023 жылы І, ІІ және ІІІ кезең нысандары толық табиғи газбен қамта</w:t>
      </w:r>
      <w:r>
        <w:rPr>
          <w:rFonts w:ascii="Times New Roman" w:hAnsi="Times New Roman"/>
          <w:sz w:val="28"/>
          <w:szCs w:val="24"/>
          <w:lang w:val="kk-KZ" w:eastAsia="ru-RU"/>
        </w:rPr>
        <w:t xml:space="preserve">масыз етіліп, 18000 абоненттің </w:t>
      </w:r>
      <w:r w:rsidRPr="00F17289">
        <w:rPr>
          <w:rFonts w:ascii="Times New Roman" w:hAnsi="Times New Roman"/>
          <w:sz w:val="28"/>
          <w:szCs w:val="24"/>
          <w:lang w:val="kk-KZ" w:eastAsia="ru-RU"/>
        </w:rPr>
        <w:t>9 934 абоненті (55%) табиғи газ жүйесіне қосылған.</w:t>
      </w:r>
    </w:p>
    <w:p w14:paraId="6724D910" w14:textId="77777777" w:rsidR="00F17289" w:rsidRPr="00F17289" w:rsidRDefault="00F17289" w:rsidP="00741834">
      <w:pPr>
        <w:pBdr>
          <w:bottom w:val="single" w:sz="4" w:space="1" w:color="FFFFFF"/>
        </w:pBdr>
        <w:spacing w:after="0" w:line="240" w:lineRule="auto"/>
        <w:ind w:firstLine="709"/>
        <w:contextualSpacing/>
        <w:jc w:val="both"/>
        <w:rPr>
          <w:rFonts w:ascii="Times New Roman" w:hAnsi="Times New Roman"/>
          <w:sz w:val="28"/>
          <w:szCs w:val="24"/>
          <w:lang w:val="kk-KZ" w:eastAsia="ru-RU"/>
        </w:rPr>
      </w:pPr>
      <w:r w:rsidRPr="00F17289">
        <w:rPr>
          <w:rFonts w:ascii="Times New Roman" w:hAnsi="Times New Roman"/>
          <w:sz w:val="28"/>
          <w:szCs w:val="28"/>
          <w:lang w:val="kk-KZ"/>
        </w:rPr>
        <w:t xml:space="preserve">Тұрғын үй кезегінде тұрған әлеуметтік осал топтағы азаматтарға 93 </w:t>
      </w:r>
      <w:r w:rsidRPr="00F17289">
        <w:rPr>
          <w:rFonts w:ascii="Times New Roman" w:hAnsi="Times New Roman"/>
          <w:sz w:val="28"/>
          <w:szCs w:val="24"/>
          <w:lang w:val="kk-KZ" w:eastAsia="ru-RU"/>
        </w:rPr>
        <w:t>пәтер сатып алынған.</w:t>
      </w:r>
    </w:p>
    <w:p w14:paraId="0BA821C4" w14:textId="33C432F0" w:rsidR="00F17289" w:rsidRPr="00F17289" w:rsidRDefault="00F17289" w:rsidP="00741834">
      <w:pPr>
        <w:autoSpaceDE w:val="0"/>
        <w:autoSpaceDN w:val="0"/>
        <w:adjustRightInd w:val="0"/>
        <w:spacing w:after="0" w:line="240" w:lineRule="auto"/>
        <w:ind w:firstLine="709"/>
        <w:jc w:val="both"/>
        <w:rPr>
          <w:rFonts w:ascii="Times New Roman" w:hAnsi="Times New Roman"/>
          <w:sz w:val="28"/>
          <w:szCs w:val="24"/>
          <w:lang w:val="kk-KZ" w:eastAsia="ru-RU"/>
        </w:rPr>
      </w:pPr>
      <w:r w:rsidRPr="00F17289">
        <w:rPr>
          <w:rFonts w:ascii="Times New Roman" w:hAnsi="Times New Roman"/>
          <w:sz w:val="28"/>
          <w:szCs w:val="24"/>
          <w:lang w:val="kk-KZ" w:eastAsia="ru-RU"/>
        </w:rPr>
        <w:t>2023 жылы қанағаттанарлық жолдардың ұзындығы 303 шқ немесе көрсеткіш 81 % жеткен. 1,4 млрд. теңгеге жалпы 38 нысанға орташа жөндеу жұм</w:t>
      </w:r>
      <w:r>
        <w:rPr>
          <w:rFonts w:ascii="Times New Roman" w:hAnsi="Times New Roman"/>
          <w:sz w:val="28"/>
          <w:szCs w:val="24"/>
          <w:lang w:val="kk-KZ" w:eastAsia="ru-RU"/>
        </w:rPr>
        <w:t>ыстары жүргізілген. Оның ішінде, м</w:t>
      </w:r>
      <w:r w:rsidRPr="00F17289">
        <w:rPr>
          <w:rFonts w:ascii="Times New Roman" w:hAnsi="Times New Roman"/>
          <w:sz w:val="28"/>
          <w:szCs w:val="24"/>
          <w:lang w:val="kk-KZ" w:eastAsia="ru-RU"/>
        </w:rPr>
        <w:t>емлекеттік жекешелік әріптестік жобасы аясында 14,3 шқ</w:t>
      </w:r>
      <w:r>
        <w:rPr>
          <w:rFonts w:ascii="Times New Roman" w:hAnsi="Times New Roman"/>
          <w:sz w:val="28"/>
          <w:szCs w:val="24"/>
          <w:lang w:val="kk-KZ" w:eastAsia="ru-RU"/>
        </w:rPr>
        <w:t>.</w:t>
      </w:r>
      <w:r w:rsidRPr="00F17289">
        <w:rPr>
          <w:rFonts w:ascii="Times New Roman" w:hAnsi="Times New Roman"/>
          <w:sz w:val="28"/>
          <w:szCs w:val="24"/>
          <w:lang w:val="kk-KZ" w:eastAsia="ru-RU"/>
        </w:rPr>
        <w:t xml:space="preserve"> құрайтын 20 көшеге орташа жөндеу жұмыстары жүргізілген. «Ауыл-Ел бесігі» жобасы аясында Хантағы, Ащысай ауылдарында 11,5 ш</w:t>
      </w:r>
      <w:r>
        <w:rPr>
          <w:rFonts w:ascii="Times New Roman" w:hAnsi="Times New Roman"/>
          <w:sz w:val="28"/>
          <w:szCs w:val="24"/>
          <w:lang w:val="kk-KZ" w:eastAsia="ru-RU"/>
        </w:rPr>
        <w:t xml:space="preserve">қ. </w:t>
      </w:r>
      <w:r w:rsidRPr="00F17289">
        <w:rPr>
          <w:rFonts w:ascii="Times New Roman" w:hAnsi="Times New Roman"/>
          <w:sz w:val="28"/>
          <w:szCs w:val="24"/>
          <w:lang w:val="kk-KZ" w:eastAsia="ru-RU"/>
        </w:rPr>
        <w:t>7 көше жөндеуден өткен.</w:t>
      </w:r>
      <w:r>
        <w:rPr>
          <w:rFonts w:ascii="Times New Roman" w:hAnsi="Times New Roman"/>
          <w:sz w:val="28"/>
          <w:szCs w:val="24"/>
          <w:lang w:val="kk-KZ" w:eastAsia="ru-RU"/>
        </w:rPr>
        <w:t xml:space="preserve"> </w:t>
      </w:r>
    </w:p>
    <w:p w14:paraId="4C2425B5" w14:textId="77777777" w:rsidR="00F17289" w:rsidRPr="00F17289" w:rsidRDefault="00F17289" w:rsidP="00741834">
      <w:pPr>
        <w:spacing w:after="0" w:line="240" w:lineRule="auto"/>
        <w:ind w:firstLine="708"/>
        <w:jc w:val="both"/>
        <w:rPr>
          <w:rFonts w:ascii="Times New Roman" w:hAnsi="Times New Roman"/>
          <w:noProof/>
          <w:spacing w:val="2"/>
          <w:sz w:val="28"/>
          <w:szCs w:val="28"/>
          <w:lang w:val="kk-KZ"/>
        </w:rPr>
      </w:pPr>
      <w:r w:rsidRPr="00F17289">
        <w:rPr>
          <w:rFonts w:ascii="Times New Roman" w:hAnsi="Times New Roman"/>
          <w:b/>
          <w:noProof/>
          <w:spacing w:val="2"/>
          <w:sz w:val="28"/>
          <w:szCs w:val="28"/>
          <w:lang w:val="kk-KZ"/>
        </w:rPr>
        <w:t>2021 жыл</w:t>
      </w:r>
      <w:r w:rsidRPr="00F17289">
        <w:rPr>
          <w:rFonts w:ascii="Times New Roman" w:hAnsi="Times New Roman"/>
          <w:noProof/>
          <w:spacing w:val="2"/>
          <w:sz w:val="28"/>
          <w:szCs w:val="28"/>
          <w:lang w:val="kk-KZ"/>
        </w:rPr>
        <w:t xml:space="preserve"> басында Кентау қаласының бюджетке түсетін түсімдері 27 100 132,0 мың теңге көлемінде бекітілген. </w:t>
      </w:r>
    </w:p>
    <w:p w14:paraId="21C771DD" w14:textId="3046B174" w:rsidR="00F17289" w:rsidRPr="00F17289" w:rsidRDefault="00F17289" w:rsidP="00741834">
      <w:pPr>
        <w:spacing w:after="0" w:line="240" w:lineRule="auto"/>
        <w:ind w:firstLine="708"/>
        <w:jc w:val="both"/>
        <w:rPr>
          <w:rFonts w:ascii="Times New Roman" w:hAnsi="Times New Roman"/>
          <w:sz w:val="28"/>
          <w:szCs w:val="28"/>
          <w:shd w:val="clear" w:color="auto" w:fill="FFFFFF"/>
          <w:lang w:val="kk-KZ"/>
        </w:rPr>
      </w:pPr>
      <w:r w:rsidRPr="00F17289">
        <w:rPr>
          <w:rFonts w:ascii="Times New Roman" w:hAnsi="Times New Roman"/>
          <w:noProof/>
          <w:spacing w:val="2"/>
          <w:sz w:val="28"/>
          <w:szCs w:val="28"/>
          <w:lang w:val="kk-KZ"/>
        </w:rPr>
        <w:t xml:space="preserve">Қала бюжетінің түсімдер бөлігі жыл бойына 6 рет нақтыланып, 11 рет түзетулер енгізілген. Нақтылау мен түзету енгізу барысында қала әкімдігінің  2021 жылғы 22 қазандағы №489 қаулысымен «Облыстық бюджеттен түсетін нысаналы трансферттер» есебінен </w:t>
      </w:r>
      <w:r w:rsidRPr="00F17289">
        <w:rPr>
          <w:rFonts w:ascii="Times New Roman" w:hAnsi="Times New Roman"/>
          <w:i/>
          <w:noProof/>
          <w:spacing w:val="2"/>
          <w:sz w:val="28"/>
          <w:szCs w:val="28"/>
          <w:lang w:val="kk-KZ"/>
        </w:rPr>
        <w:t>–</w:t>
      </w:r>
      <w:r w:rsidRPr="00F17289">
        <w:rPr>
          <w:rFonts w:ascii="Times New Roman" w:hAnsi="Times New Roman"/>
          <w:noProof/>
          <w:spacing w:val="2"/>
          <w:sz w:val="28"/>
          <w:szCs w:val="28"/>
          <w:lang w:val="kk-KZ"/>
        </w:rPr>
        <w:t xml:space="preserve"> 133 474,0 мың теңгеге ұлғайып, қ</w:t>
      </w:r>
      <w:r w:rsidRPr="00F17289">
        <w:rPr>
          <w:rFonts w:ascii="Times New Roman" w:hAnsi="Times New Roman"/>
          <w:sz w:val="28"/>
          <w:szCs w:val="28"/>
          <w:lang w:val="kk-KZ" w:bidi="en-US"/>
        </w:rPr>
        <w:t>алалық</w:t>
      </w:r>
      <w:r w:rsidRPr="00F17289">
        <w:rPr>
          <w:rFonts w:ascii="Times New Roman" w:hAnsi="Times New Roman"/>
          <w:noProof/>
          <w:spacing w:val="2"/>
          <w:sz w:val="28"/>
          <w:szCs w:val="28"/>
          <w:lang w:val="kk-KZ"/>
        </w:rPr>
        <w:t xml:space="preserve"> мәслихаттың 2021 жылғы 16 қарашадағы №85 шешімін іске асыру мақсатында, қала әкімдігінің 2021 жылғы 26 қарашадағы №549 </w:t>
      </w:r>
      <w:r w:rsidR="00FA58BE">
        <w:rPr>
          <w:rFonts w:ascii="Times New Roman" w:hAnsi="Times New Roman"/>
          <w:noProof/>
          <w:spacing w:val="2"/>
          <w:sz w:val="28"/>
          <w:szCs w:val="28"/>
          <w:lang w:val="kk-KZ"/>
        </w:rPr>
        <w:t xml:space="preserve">     </w:t>
      </w:r>
      <w:r w:rsidRPr="00F17289">
        <w:rPr>
          <w:rFonts w:ascii="Times New Roman" w:hAnsi="Times New Roman"/>
          <w:noProof/>
          <w:spacing w:val="2"/>
          <w:sz w:val="28"/>
          <w:szCs w:val="28"/>
          <w:lang w:val="kk-KZ"/>
        </w:rPr>
        <w:t xml:space="preserve">қаулысымен </w:t>
      </w:r>
      <w:r w:rsidRPr="00F17289">
        <w:rPr>
          <w:rFonts w:ascii="Times New Roman" w:hAnsi="Times New Roman"/>
          <w:i/>
          <w:noProof/>
          <w:spacing w:val="2"/>
          <w:sz w:val="28"/>
          <w:szCs w:val="28"/>
          <w:lang w:val="kk-KZ"/>
        </w:rPr>
        <w:t xml:space="preserve">– </w:t>
      </w:r>
      <w:r w:rsidRPr="00F17289">
        <w:rPr>
          <w:rFonts w:ascii="Times New Roman" w:hAnsi="Times New Roman"/>
          <w:noProof/>
          <w:spacing w:val="2"/>
          <w:sz w:val="28"/>
          <w:szCs w:val="28"/>
          <w:lang w:val="kk-KZ"/>
        </w:rPr>
        <w:t>163 561,0 мың теңгеге қысқартылған.</w:t>
      </w:r>
      <w:r w:rsidRPr="00F17289">
        <w:rPr>
          <w:rFonts w:ascii="Times New Roman" w:hAnsi="Times New Roman"/>
          <w:sz w:val="28"/>
          <w:szCs w:val="28"/>
          <w:shd w:val="clear" w:color="auto" w:fill="FFFFFF"/>
          <w:lang w:val="kk-KZ"/>
        </w:rPr>
        <w:t xml:space="preserve"> </w:t>
      </w:r>
    </w:p>
    <w:p w14:paraId="7B67EE58" w14:textId="77777777" w:rsidR="00F17289" w:rsidRPr="00F17289" w:rsidRDefault="00F17289" w:rsidP="00741834">
      <w:pPr>
        <w:shd w:val="clear" w:color="auto" w:fill="FFFFFF"/>
        <w:spacing w:after="0" w:line="240" w:lineRule="auto"/>
        <w:ind w:firstLine="709"/>
        <w:jc w:val="both"/>
        <w:rPr>
          <w:rFonts w:ascii="KZ Times New Roman" w:eastAsia="Times New Roman" w:hAnsi="KZ Times New Roman"/>
          <w:bCs/>
          <w:sz w:val="28"/>
          <w:szCs w:val="28"/>
          <w:lang w:val="kk-KZ" w:eastAsia="ru-RU"/>
        </w:rPr>
      </w:pPr>
      <w:r w:rsidRPr="00F17289">
        <w:rPr>
          <w:rFonts w:ascii="Times New Roman" w:eastAsia="Times New Roman" w:hAnsi="Times New Roman"/>
          <w:bCs/>
          <w:sz w:val="28"/>
          <w:szCs w:val="28"/>
          <w:lang w:val="kk-KZ" w:eastAsia="ru-RU"/>
        </w:rPr>
        <w:t xml:space="preserve">Жыл қорытындысымен қала бюджеттің кіріс бөлігінің 13 түсім көздері бойынша артығымен орындалып, </w:t>
      </w:r>
      <w:r w:rsidRPr="00F17289">
        <w:rPr>
          <w:rFonts w:ascii="KZ Times New Roman" w:eastAsia="Times New Roman" w:hAnsi="KZ Times New Roman"/>
          <w:bCs/>
          <w:sz w:val="28"/>
          <w:szCs w:val="28"/>
          <w:lang w:val="kk-KZ" w:eastAsia="ru-RU"/>
        </w:rPr>
        <w:t xml:space="preserve">2020 жылдың қорытындысымен салыстырғанда қала бюджетінің жеке кірістердің өсу қарқыны 147,7 % құраған. </w:t>
      </w:r>
    </w:p>
    <w:p w14:paraId="5D2F959C"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Облыстық бюджеттен трансферттер мен субвенцияларға жоспарланған 27 028 930,0 мың теңге қаржының орнына нақты түскені 27 028 929,1 мың теңге немесе 0,9 мың теңге нысаналы трансферттер кем түскен.</w:t>
      </w:r>
    </w:p>
    <w:p w14:paraId="058B7464" w14:textId="23127E31"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noProof/>
          <w:sz w:val="28"/>
          <w:szCs w:val="28"/>
          <w:lang w:val="kk-KZ" w:eastAsia="ru-RU"/>
        </w:rPr>
        <w:t xml:space="preserve">Кентау қалалық маслихат сессиясының 21.12.2020 </w:t>
      </w:r>
      <w:r w:rsidRPr="00F17289">
        <w:rPr>
          <w:rFonts w:ascii="Times New Roman" w:eastAsia="Times New Roman" w:hAnsi="Times New Roman"/>
          <w:bCs/>
          <w:noProof/>
          <w:spacing w:val="2"/>
          <w:sz w:val="28"/>
          <w:szCs w:val="28"/>
          <w:lang w:val="kk-KZ" w:eastAsia="ru-RU"/>
        </w:rPr>
        <w:t xml:space="preserve">жылғы №408 </w:t>
      </w:r>
      <w:r w:rsidRPr="00F17289">
        <w:rPr>
          <w:rFonts w:ascii="Times New Roman" w:eastAsia="Times New Roman" w:hAnsi="Times New Roman"/>
          <w:bCs/>
          <w:noProof/>
          <w:sz w:val="28"/>
          <w:szCs w:val="28"/>
          <w:lang w:val="kk-KZ" w:eastAsia="ru-RU"/>
        </w:rPr>
        <w:t>шешімімен 2021 жылға арналған қала бюджетінің ш</w:t>
      </w:r>
      <w:r w:rsidRPr="00F17289">
        <w:rPr>
          <w:rFonts w:ascii="Times New Roman" w:eastAsia="Times New Roman" w:hAnsi="Times New Roman"/>
          <w:bCs/>
          <w:sz w:val="28"/>
          <w:szCs w:val="28"/>
          <w:lang w:val="kk-KZ" w:eastAsia="ru-RU"/>
        </w:rPr>
        <w:t>ығыстардың функционалдық сыныптамасының функционалдық топтары бойынша</w:t>
      </w:r>
      <w:r w:rsidRPr="00F17289">
        <w:rPr>
          <w:rFonts w:ascii="Times New Roman" w:eastAsia="Times New Roman" w:hAnsi="Times New Roman"/>
          <w:bCs/>
          <w:noProof/>
          <w:sz w:val="28"/>
          <w:szCs w:val="28"/>
          <w:lang w:val="kk-KZ" w:eastAsia="ru-RU"/>
        </w:rPr>
        <w:t xml:space="preserve"> шығыстар көлемі 27 100 132</w:t>
      </w:r>
      <w:r w:rsidRPr="00F17289">
        <w:rPr>
          <w:rFonts w:ascii="Times New Roman" w:eastAsia="Times New Roman" w:hAnsi="Times New Roman"/>
          <w:bCs/>
          <w:noProof/>
          <w:spacing w:val="2"/>
          <w:sz w:val="28"/>
          <w:szCs w:val="28"/>
          <w:lang w:val="kk-KZ" w:eastAsia="ru-RU"/>
        </w:rPr>
        <w:t xml:space="preserve">,0 мың теңге көлемінде бекітілген. Қала бюджеті жыл бойына 6 рет мәслихат шешімімен нақтыланып, 15 рет қала әкімдігінің қаулыларымен түзетулер нәтижесінде қала бюджетінің шығыс бөлігі </w:t>
      </w:r>
      <w:r w:rsidR="00FA58BE">
        <w:rPr>
          <w:rFonts w:ascii="Times New Roman" w:eastAsia="Times New Roman" w:hAnsi="Times New Roman"/>
          <w:bCs/>
          <w:noProof/>
          <w:spacing w:val="2"/>
          <w:sz w:val="28"/>
          <w:szCs w:val="28"/>
          <w:lang w:val="kk-KZ" w:eastAsia="ru-RU"/>
        </w:rPr>
        <w:t xml:space="preserve">              </w:t>
      </w:r>
      <w:r w:rsidRPr="00F17289">
        <w:rPr>
          <w:rFonts w:ascii="Times New Roman" w:eastAsia="Times New Roman" w:hAnsi="Times New Roman"/>
          <w:bCs/>
          <w:noProof/>
          <w:spacing w:val="2"/>
          <w:sz w:val="28"/>
          <w:szCs w:val="28"/>
          <w:lang w:val="kk-KZ" w:eastAsia="ru-RU"/>
        </w:rPr>
        <w:t xml:space="preserve">33 404 169,0 мың теңгені құраған. </w:t>
      </w:r>
      <w:r w:rsidRPr="00F17289">
        <w:rPr>
          <w:rFonts w:ascii="Times New Roman" w:eastAsia="Times New Roman" w:hAnsi="Times New Roman"/>
          <w:bCs/>
          <w:noProof/>
          <w:sz w:val="28"/>
          <w:szCs w:val="28"/>
          <w:lang w:val="kk-KZ" w:eastAsia="ru-RU"/>
        </w:rPr>
        <w:t xml:space="preserve">Есепті қаржы жылына нақтыланған бюджеттен </w:t>
      </w:r>
      <w:r w:rsidRPr="00F17289">
        <w:rPr>
          <w:rFonts w:ascii="Times New Roman" w:eastAsia="Times New Roman" w:hAnsi="Times New Roman"/>
          <w:bCs/>
          <w:noProof/>
          <w:snapToGrid w:val="0"/>
          <w:sz w:val="28"/>
          <w:szCs w:val="28"/>
          <w:lang w:val="kk-KZ" w:eastAsia="ru-RU"/>
        </w:rPr>
        <w:t>ауытқу жалпы 6 304 037,0 мың теңге. Жылдың 4 тоқсанында 6 рет түзету енгізіліп, 2 нақтыланған.</w:t>
      </w:r>
    </w:p>
    <w:p w14:paraId="51FCD753" w14:textId="77777777" w:rsidR="00F17289" w:rsidRPr="00F17289" w:rsidRDefault="00F17289" w:rsidP="00741834">
      <w:pPr>
        <w:spacing w:after="0" w:line="240" w:lineRule="auto"/>
        <w:ind w:firstLine="720"/>
        <w:jc w:val="both"/>
        <w:rPr>
          <w:rFonts w:ascii="Times New Roman" w:eastAsia="Times New Roman" w:hAnsi="Times New Roman"/>
          <w:sz w:val="28"/>
          <w:szCs w:val="28"/>
          <w:lang w:val="kk-KZ" w:eastAsia="ru-RU"/>
        </w:rPr>
      </w:pPr>
      <w:r w:rsidRPr="00F17289">
        <w:rPr>
          <w:rFonts w:ascii="Times New Roman" w:eastAsia="Times New Roman" w:hAnsi="Times New Roman"/>
          <w:bCs/>
          <w:sz w:val="28"/>
          <w:szCs w:val="28"/>
          <w:lang w:val="kk-KZ" w:eastAsia="ru-RU"/>
        </w:rPr>
        <w:t xml:space="preserve">Кентау қаласы және ауылдардың </w:t>
      </w:r>
      <w:r w:rsidRPr="00F17289">
        <w:rPr>
          <w:rFonts w:ascii="Times New Roman" w:eastAsia="Times New Roman" w:hAnsi="Times New Roman"/>
          <w:bCs/>
          <w:sz w:val="28"/>
          <w:szCs w:val="28"/>
          <w:shd w:val="clear" w:color="auto" w:fill="FFFFFF"/>
          <w:lang w:val="kk-KZ" w:eastAsia="ru-RU"/>
        </w:rPr>
        <w:t>2022 жылдың 1 қаңтарға</w:t>
      </w:r>
      <w:r w:rsidRPr="00F17289">
        <w:rPr>
          <w:rFonts w:ascii="Times New Roman" w:eastAsia="Times New Roman" w:hAnsi="Times New Roman"/>
          <w:b/>
          <w:bCs/>
          <w:sz w:val="28"/>
          <w:szCs w:val="28"/>
          <w:shd w:val="clear" w:color="auto" w:fill="FFFFFF"/>
          <w:lang w:val="kk-KZ" w:eastAsia="ru-RU"/>
        </w:rPr>
        <w:t xml:space="preserve"> </w:t>
      </w:r>
      <w:r w:rsidRPr="00F17289">
        <w:rPr>
          <w:rFonts w:ascii="Times New Roman" w:eastAsia="Times New Roman" w:hAnsi="Times New Roman"/>
          <w:sz w:val="28"/>
          <w:szCs w:val="28"/>
          <w:lang w:val="kk-KZ" w:eastAsia="ru-RU"/>
        </w:rPr>
        <w:t xml:space="preserve">бюджеттің шығыс бөлігі қаржыландыру жоспарындағы 33 562 359,0 мың теңгенің </w:t>
      </w:r>
      <w:r w:rsidRPr="00F17289">
        <w:rPr>
          <w:rFonts w:ascii="Times New Roman" w:eastAsia="Times New Roman" w:hAnsi="Times New Roman"/>
          <w:sz w:val="28"/>
          <w:szCs w:val="28"/>
          <w:lang w:val="kk-KZ" w:eastAsia="ru-RU"/>
        </w:rPr>
        <w:lastRenderedPageBreak/>
        <w:t xml:space="preserve">орындалуы 33 525 121,2 мың теңге яғни 99,9% болып, 37 237,8 мың теңгесі игерілмеуі </w:t>
      </w:r>
      <w:r w:rsidRPr="00F17289">
        <w:rPr>
          <w:rFonts w:ascii="Times New Roman" w:eastAsia="Times New Roman" w:hAnsi="Times New Roman"/>
          <w:i/>
          <w:sz w:val="24"/>
          <w:szCs w:val="24"/>
          <w:lang w:val="kk-KZ" w:eastAsia="ru-RU"/>
        </w:rPr>
        <w:t>(объективті 14 034,6 мың теңге, субъективті 23 203,2 мың теңге)</w:t>
      </w:r>
      <w:r w:rsidRPr="00F17289">
        <w:rPr>
          <w:rFonts w:ascii="Times New Roman" w:eastAsia="Times New Roman" w:hAnsi="Times New Roman"/>
          <w:sz w:val="28"/>
          <w:szCs w:val="28"/>
          <w:lang w:val="kk-KZ" w:eastAsia="ru-RU"/>
        </w:rPr>
        <w:t xml:space="preserve"> орын алған.</w:t>
      </w:r>
    </w:p>
    <w:p w14:paraId="6BDD716D" w14:textId="77777777" w:rsidR="00F17289" w:rsidRPr="00F17289" w:rsidRDefault="00F17289" w:rsidP="00741834">
      <w:pPr>
        <w:spacing w:after="0" w:line="240" w:lineRule="auto"/>
        <w:ind w:firstLine="708"/>
        <w:jc w:val="both"/>
        <w:rPr>
          <w:b/>
          <w:szCs w:val="28"/>
          <w:lang w:val="kk-KZ"/>
        </w:rPr>
      </w:pPr>
      <w:r w:rsidRPr="00F17289">
        <w:rPr>
          <w:rFonts w:ascii="Times New Roman" w:hAnsi="Times New Roman"/>
          <w:b/>
          <w:noProof/>
          <w:spacing w:val="2"/>
          <w:sz w:val="28"/>
          <w:szCs w:val="28"/>
          <w:lang w:val="kk-KZ"/>
        </w:rPr>
        <w:t>2022 жыл</w:t>
      </w:r>
      <w:r w:rsidRPr="00F17289">
        <w:rPr>
          <w:rFonts w:ascii="Times New Roman" w:hAnsi="Times New Roman"/>
          <w:noProof/>
          <w:spacing w:val="2"/>
          <w:sz w:val="28"/>
          <w:szCs w:val="28"/>
          <w:lang w:val="kk-KZ"/>
        </w:rPr>
        <w:t xml:space="preserve"> басында Кентау қаласының бюджетке түсетін түсімдері 25 266 080,0 мың теңге көлемінде бекітілген. Қала бюжетінің түсімдер бөлігі жыл бойына 8 рет нақтыланып, 6 рет түзетулер енгізілген. </w:t>
      </w:r>
    </w:p>
    <w:p w14:paraId="2955607B" w14:textId="77777777" w:rsidR="00F17289" w:rsidRPr="00F17289" w:rsidRDefault="00F17289" w:rsidP="00741834">
      <w:pPr>
        <w:shd w:val="clear" w:color="auto" w:fill="FFFFFF"/>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 xml:space="preserve">2022 жылдың қорытындысы бойынша қалалық бюджет кіріс бөлігі жоспардағы 28 199 093,0 мың теңгенің орнына 28 273 740,4 мың теңгеге немесе 100,3 % орындалған. Оның ішінде, бюджеттің кіріс бөлігінің 1 түсім көзі бойынша кем орындалса ал, 14 түсім көзі бойынша артығымен орындалған.  </w:t>
      </w:r>
    </w:p>
    <w:p w14:paraId="4B630827" w14:textId="77777777" w:rsidR="00F17289" w:rsidRPr="00F17289" w:rsidRDefault="00F17289" w:rsidP="00741834">
      <w:pPr>
        <w:spacing w:after="0" w:line="240" w:lineRule="auto"/>
        <w:ind w:firstLine="708"/>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Сонымен қатар, облыстық бюджеттен трансферттер мен субвенцияларға жоспарланған 26 637 558,0 мың теңге толығымен түскен.</w:t>
      </w:r>
    </w:p>
    <w:p w14:paraId="313CA639"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 xml:space="preserve">2022 жылға арналған Кентау қалалық бюджеті маслихат сессиясының 22.12.2021 жылғы №99 шешімімен </w:t>
      </w:r>
      <w:r w:rsidRPr="00F17289">
        <w:rPr>
          <w:rFonts w:ascii="Times New Roman" w:eastAsia="Times New Roman" w:hAnsi="Times New Roman"/>
          <w:bCs/>
          <w:noProof/>
          <w:sz w:val="28"/>
          <w:szCs w:val="28"/>
          <w:lang w:val="kk-KZ" w:eastAsia="ru-RU"/>
        </w:rPr>
        <w:t>ш</w:t>
      </w:r>
      <w:r w:rsidRPr="00F17289">
        <w:rPr>
          <w:rFonts w:ascii="Times New Roman" w:eastAsia="Times New Roman" w:hAnsi="Times New Roman"/>
          <w:bCs/>
          <w:sz w:val="28"/>
          <w:szCs w:val="28"/>
          <w:lang w:val="kk-KZ" w:eastAsia="ru-RU"/>
        </w:rPr>
        <w:t xml:space="preserve">ығыстардың функционалдық сыныптамасының функционалдық топтарындағы шығыстар бөлігі                    25 266 080,0 мың теңге көлемінде бекітілген. Қала бюджеті жыл бойына 9 рет мәслихат шешімімен нақтыланып, 15 рет қала әкімдігінің қаулыларымен түзетулер нәтижесінде қала бюджетінің шығыс бөлігі 28 418 590,0 мың теңгені құрап, есепті қаржы жылына нақтыланған бюджеттен ауытқу жалпы                  3 152 510,0 мың теңге болған. </w:t>
      </w:r>
    </w:p>
    <w:p w14:paraId="7EC19B51"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 xml:space="preserve">Кентау қаласы және ауылдардың </w:t>
      </w:r>
      <w:r w:rsidRPr="00F17289">
        <w:rPr>
          <w:rFonts w:ascii="Times New Roman" w:eastAsia="Times New Roman" w:hAnsi="Times New Roman"/>
          <w:bCs/>
          <w:sz w:val="28"/>
          <w:szCs w:val="28"/>
          <w:shd w:val="clear" w:color="auto" w:fill="FFFFFF"/>
          <w:lang w:val="kk-KZ" w:eastAsia="ru-RU"/>
        </w:rPr>
        <w:t>2023 жылдың 1 қаңтарға</w:t>
      </w:r>
      <w:r w:rsidRPr="00F17289">
        <w:rPr>
          <w:rFonts w:ascii="Times New Roman" w:eastAsia="Times New Roman" w:hAnsi="Times New Roman"/>
          <w:b/>
          <w:bCs/>
          <w:sz w:val="28"/>
          <w:szCs w:val="28"/>
          <w:shd w:val="clear" w:color="auto" w:fill="FFFFFF"/>
          <w:lang w:val="kk-KZ" w:eastAsia="ru-RU"/>
        </w:rPr>
        <w:t xml:space="preserve"> </w:t>
      </w:r>
      <w:r w:rsidRPr="00F17289">
        <w:rPr>
          <w:rFonts w:ascii="Times New Roman" w:eastAsia="Times New Roman" w:hAnsi="Times New Roman"/>
          <w:sz w:val="28"/>
          <w:szCs w:val="28"/>
          <w:lang w:val="kk-KZ" w:eastAsia="ru-RU"/>
        </w:rPr>
        <w:t xml:space="preserve">бюджеттің шығыс бөлігі қаржыландыру жоспарындағы </w:t>
      </w:r>
      <w:r w:rsidRPr="00F17289">
        <w:rPr>
          <w:rFonts w:ascii="Times New Roman" w:eastAsia="Times New Roman" w:hAnsi="Times New Roman"/>
          <w:bCs/>
          <w:sz w:val="28"/>
          <w:szCs w:val="28"/>
          <w:lang w:val="kk-KZ" w:eastAsia="ru-RU"/>
        </w:rPr>
        <w:t>28 460 594,0</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теңгенің орындалуы </w:t>
      </w:r>
      <w:r w:rsidRPr="00F17289">
        <w:rPr>
          <w:rFonts w:ascii="Times New Roman" w:eastAsia="Times New Roman" w:hAnsi="Times New Roman"/>
          <w:bCs/>
          <w:sz w:val="28"/>
          <w:szCs w:val="28"/>
          <w:lang w:val="kk-KZ" w:eastAsia="ru-RU"/>
        </w:rPr>
        <w:t>28 258 869,9</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 яғни 99,3% болып, </w:t>
      </w:r>
      <w:r w:rsidRPr="00F17289">
        <w:rPr>
          <w:rFonts w:ascii="Times New Roman" w:eastAsia="Times New Roman" w:hAnsi="Times New Roman"/>
          <w:bCs/>
          <w:sz w:val="28"/>
          <w:szCs w:val="28"/>
          <w:lang w:val="kk-KZ" w:eastAsia="ru-RU"/>
        </w:rPr>
        <w:t>201 724,1</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теңгесі игерілмеуі </w:t>
      </w:r>
      <w:r w:rsidRPr="00F17289">
        <w:rPr>
          <w:rFonts w:ascii="Times New Roman" w:eastAsia="Times New Roman" w:hAnsi="Times New Roman"/>
          <w:i/>
          <w:sz w:val="24"/>
          <w:szCs w:val="24"/>
          <w:lang w:val="kk-KZ" w:eastAsia="ru-RU"/>
        </w:rPr>
        <w:t>(объективті – 194 774,1 мың теңге, субъективті –  6 950,0</w:t>
      </w:r>
      <w:r w:rsidRPr="00F17289">
        <w:rPr>
          <w:rFonts w:ascii="Times New Roman" w:eastAsia="Times New Roman" w:hAnsi="Times New Roman"/>
          <w:b/>
          <w:bCs/>
          <w:sz w:val="24"/>
          <w:szCs w:val="24"/>
          <w:lang w:val="kk-KZ" w:eastAsia="ru-RU"/>
        </w:rPr>
        <w:t xml:space="preserve"> </w:t>
      </w:r>
      <w:r w:rsidRPr="00F17289">
        <w:rPr>
          <w:rFonts w:ascii="Times New Roman" w:eastAsia="Times New Roman" w:hAnsi="Times New Roman"/>
          <w:i/>
          <w:sz w:val="24"/>
          <w:szCs w:val="24"/>
          <w:lang w:val="kk-KZ" w:eastAsia="ru-RU"/>
        </w:rPr>
        <w:t>мың теңге)</w:t>
      </w:r>
      <w:r w:rsidRPr="00F17289">
        <w:rPr>
          <w:rFonts w:ascii="Times New Roman" w:eastAsia="Times New Roman" w:hAnsi="Times New Roman"/>
          <w:sz w:val="28"/>
          <w:szCs w:val="28"/>
          <w:lang w:val="kk-KZ" w:eastAsia="ru-RU"/>
        </w:rPr>
        <w:t xml:space="preserve"> орын алған.</w:t>
      </w:r>
    </w:p>
    <w:p w14:paraId="64705E9F" w14:textId="77777777" w:rsidR="00F17289" w:rsidRPr="00F17289" w:rsidRDefault="00F17289" w:rsidP="00741834">
      <w:pPr>
        <w:keepLines/>
        <w:pBdr>
          <w:bottom w:val="single" w:sz="4" w:space="1" w:color="FFFFFF"/>
        </w:pBdr>
        <w:tabs>
          <w:tab w:val="left" w:pos="360"/>
          <w:tab w:val="left" w:pos="9214"/>
        </w:tabs>
        <w:autoSpaceDE w:val="0"/>
        <w:autoSpaceDN w:val="0"/>
        <w:spacing w:after="0" w:line="240" w:lineRule="auto"/>
        <w:ind w:firstLine="709"/>
        <w:contextualSpacing/>
        <w:jc w:val="both"/>
        <w:rPr>
          <w:rFonts w:ascii="Times New Roman" w:hAnsi="Times New Roman"/>
          <w:noProof/>
          <w:spacing w:val="2"/>
          <w:sz w:val="28"/>
          <w:szCs w:val="28"/>
          <w:lang w:val="kk-KZ"/>
        </w:rPr>
      </w:pPr>
      <w:r w:rsidRPr="00F17289">
        <w:rPr>
          <w:rFonts w:ascii="Times New Roman" w:hAnsi="Times New Roman"/>
          <w:b/>
          <w:noProof/>
          <w:spacing w:val="2"/>
          <w:sz w:val="28"/>
          <w:szCs w:val="28"/>
          <w:lang w:val="kk-KZ"/>
        </w:rPr>
        <w:t>2023 жылға</w:t>
      </w:r>
      <w:r w:rsidRPr="00F17289">
        <w:rPr>
          <w:rFonts w:ascii="Times New Roman" w:hAnsi="Times New Roman"/>
          <w:noProof/>
          <w:spacing w:val="2"/>
          <w:sz w:val="28"/>
          <w:szCs w:val="28"/>
          <w:lang w:val="kk-KZ"/>
        </w:rPr>
        <w:t xml:space="preserve"> арналған Кентау қаласының қалалық бюджетке түсетін түсімдері 14 066 766,0 мың теңге көлемінде бекітілген.  Қала бюжетінің түсімдер бөлігі жыл бойына 4 рет нақтыланып, 4 рет түзетулер енгізілген.</w:t>
      </w:r>
    </w:p>
    <w:p w14:paraId="45EADEB1" w14:textId="77777777" w:rsidR="00F17289" w:rsidRPr="00F17289" w:rsidRDefault="00F17289" w:rsidP="00741834">
      <w:pPr>
        <w:shd w:val="clear" w:color="auto" w:fill="FFFFFF"/>
        <w:spacing w:after="0" w:line="240" w:lineRule="auto"/>
        <w:jc w:val="both"/>
        <w:rPr>
          <w:rFonts w:ascii="Times New Roman" w:eastAsia="Times New Roman" w:hAnsi="Times New Roman"/>
          <w:bCs/>
          <w:sz w:val="28"/>
          <w:szCs w:val="28"/>
          <w:lang w:val="kk-KZ" w:eastAsia="ru-RU"/>
        </w:rPr>
      </w:pPr>
      <w:r w:rsidRPr="00F17289">
        <w:rPr>
          <w:rFonts w:ascii="Times New Roman" w:eastAsia="Times New Roman" w:hAnsi="Times New Roman"/>
          <w:bCs/>
          <w:noProof/>
          <w:spacing w:val="2"/>
          <w:sz w:val="28"/>
          <w:szCs w:val="28"/>
          <w:lang w:val="kk-KZ" w:eastAsia="ru-RU"/>
        </w:rPr>
        <w:tab/>
      </w:r>
      <w:r w:rsidRPr="00F17289">
        <w:rPr>
          <w:rFonts w:ascii="Times New Roman" w:eastAsia="Times New Roman" w:hAnsi="Times New Roman"/>
          <w:bCs/>
          <w:sz w:val="28"/>
          <w:szCs w:val="28"/>
          <w:lang w:val="kk-KZ" w:eastAsia="ru-RU"/>
        </w:rPr>
        <w:t xml:space="preserve">2023 жылдың қорытындысы бойынша қалалық бюджет кіріс бөлігі жоспардағы 18 859 195,0 мың теңгенің орнына 18 984 269,7 мың теңгеге немесе 100,7 % орындалған. </w:t>
      </w:r>
    </w:p>
    <w:p w14:paraId="5E6DF97A" w14:textId="77777777" w:rsidR="00F17289" w:rsidRPr="00F17289" w:rsidRDefault="00F17289" w:rsidP="00741834">
      <w:pPr>
        <w:spacing w:after="0" w:line="240" w:lineRule="auto"/>
        <w:ind w:firstLine="709"/>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Бюджеттің кіріс бөлігінің 7 түсім көзі бойынша кем орындалса ал, 12 түсім көзі бойынша артығымен орындалған.</w:t>
      </w:r>
    </w:p>
    <w:p w14:paraId="3C089A9B" w14:textId="77777777" w:rsidR="00F17289" w:rsidRPr="00F17289" w:rsidRDefault="00F17289" w:rsidP="00741834">
      <w:pPr>
        <w:shd w:val="clear" w:color="auto" w:fill="FFFFFF"/>
        <w:spacing w:after="0" w:line="240" w:lineRule="auto"/>
        <w:ind w:firstLine="708"/>
        <w:jc w:val="both"/>
        <w:rPr>
          <w:rFonts w:ascii="Times New Roman" w:eastAsia="Times New Roman" w:hAnsi="Times New Roman"/>
          <w:bCs/>
          <w:sz w:val="28"/>
          <w:szCs w:val="28"/>
          <w:lang w:val="kk-KZ" w:eastAsia="ru-RU"/>
        </w:rPr>
      </w:pPr>
      <w:r w:rsidRPr="00F17289">
        <w:rPr>
          <w:rFonts w:ascii="Times New Roman" w:eastAsia="Times New Roman" w:hAnsi="Times New Roman"/>
          <w:bCs/>
          <w:sz w:val="28"/>
          <w:szCs w:val="28"/>
          <w:lang w:val="kk-KZ" w:eastAsia="ru-RU"/>
        </w:rPr>
        <w:t>Сонымен қатар, облыстық бюджеттен трансферттер мен субвенцияларға жоспарланған 15 708 312,0 мың теңге толығымен түскен.</w:t>
      </w:r>
    </w:p>
    <w:p w14:paraId="31200B9E" w14:textId="177FE97B" w:rsidR="00F17289" w:rsidRPr="00F17289" w:rsidRDefault="00F17289" w:rsidP="00741834">
      <w:pPr>
        <w:spacing w:after="0" w:line="240" w:lineRule="auto"/>
        <w:ind w:firstLine="708"/>
        <w:jc w:val="both"/>
        <w:rPr>
          <w:rFonts w:ascii="Times New Roman" w:hAnsi="Times New Roman"/>
          <w:noProof/>
          <w:spacing w:val="2"/>
          <w:sz w:val="28"/>
          <w:szCs w:val="28"/>
          <w:lang w:val="kk-KZ"/>
        </w:rPr>
      </w:pPr>
      <w:r w:rsidRPr="00F17289">
        <w:rPr>
          <w:rFonts w:ascii="Times New Roman" w:hAnsi="Times New Roman"/>
          <w:noProof/>
          <w:sz w:val="28"/>
          <w:szCs w:val="28"/>
          <w:lang w:val="kk-KZ"/>
        </w:rPr>
        <w:t xml:space="preserve">2023 жылға арналған Кентау қалалық бюджеті маслихат сессиясының 20.12.2022 </w:t>
      </w:r>
      <w:r w:rsidRPr="00F17289">
        <w:rPr>
          <w:rFonts w:ascii="Times New Roman" w:hAnsi="Times New Roman"/>
          <w:noProof/>
          <w:spacing w:val="2"/>
          <w:sz w:val="28"/>
          <w:szCs w:val="28"/>
          <w:lang w:val="kk-KZ"/>
        </w:rPr>
        <w:t xml:space="preserve">жылғы №202 </w:t>
      </w:r>
      <w:r w:rsidRPr="00F17289">
        <w:rPr>
          <w:rFonts w:ascii="Times New Roman" w:hAnsi="Times New Roman"/>
          <w:noProof/>
          <w:sz w:val="28"/>
          <w:szCs w:val="28"/>
          <w:lang w:val="kk-KZ"/>
        </w:rPr>
        <w:t>шешімімен ш</w:t>
      </w:r>
      <w:r w:rsidRPr="00F17289">
        <w:rPr>
          <w:rFonts w:ascii="Times New Roman" w:eastAsia="Times New Roman" w:hAnsi="Times New Roman"/>
          <w:sz w:val="28"/>
          <w:szCs w:val="28"/>
          <w:lang w:val="kk-KZ"/>
        </w:rPr>
        <w:t>ығыстардың функционалдық сыныптамасының функционалдық топтары</w:t>
      </w:r>
      <w:r w:rsidRPr="00F17289">
        <w:rPr>
          <w:rFonts w:ascii="Times New Roman" w:hAnsi="Times New Roman"/>
          <w:sz w:val="28"/>
          <w:szCs w:val="28"/>
          <w:lang w:val="kk-KZ"/>
        </w:rPr>
        <w:t>ндағы</w:t>
      </w:r>
      <w:r w:rsidRPr="00F17289">
        <w:rPr>
          <w:rFonts w:ascii="Times New Roman" w:hAnsi="Times New Roman"/>
          <w:noProof/>
          <w:sz w:val="28"/>
          <w:szCs w:val="28"/>
          <w:lang w:val="kk-KZ"/>
        </w:rPr>
        <w:t xml:space="preserve"> шығыстар бөлігі </w:t>
      </w:r>
      <w:r w:rsidR="00FA58BE">
        <w:rPr>
          <w:rFonts w:ascii="Times New Roman" w:hAnsi="Times New Roman"/>
          <w:noProof/>
          <w:sz w:val="28"/>
          <w:szCs w:val="28"/>
          <w:lang w:val="kk-KZ"/>
        </w:rPr>
        <w:t xml:space="preserve">            </w:t>
      </w:r>
      <w:r w:rsidRPr="00F17289">
        <w:rPr>
          <w:rFonts w:ascii="Times New Roman" w:hAnsi="Times New Roman"/>
          <w:noProof/>
          <w:sz w:val="28"/>
          <w:szCs w:val="28"/>
          <w:lang w:val="kk-KZ"/>
        </w:rPr>
        <w:t>14 103 172</w:t>
      </w:r>
      <w:r w:rsidRPr="00F17289">
        <w:rPr>
          <w:rFonts w:ascii="Times New Roman" w:hAnsi="Times New Roman"/>
          <w:noProof/>
          <w:spacing w:val="2"/>
          <w:sz w:val="28"/>
          <w:szCs w:val="28"/>
          <w:lang w:val="kk-KZ"/>
        </w:rPr>
        <w:t>,0 мың теңге көлемінде бекітілген. Қала бюджеті жыл бойына 5 рет мәслихат шешімімен нақтыланып, 12 рет қала әкімдігінің қаулыларымен түзетулер нәтижесінде қала бюджетінің шығыс бөлігі 19 135 467,0 мың теңгені құрап, е</w:t>
      </w:r>
      <w:r w:rsidRPr="00F17289">
        <w:rPr>
          <w:rFonts w:ascii="Times New Roman" w:hAnsi="Times New Roman"/>
          <w:noProof/>
          <w:sz w:val="28"/>
          <w:szCs w:val="28"/>
          <w:lang w:val="kk-KZ"/>
        </w:rPr>
        <w:t xml:space="preserve">септі қаржы жылына нақтыланған бюджеттен </w:t>
      </w:r>
      <w:r w:rsidRPr="00F17289">
        <w:rPr>
          <w:rFonts w:ascii="Times New Roman" w:hAnsi="Times New Roman"/>
          <w:noProof/>
          <w:snapToGrid w:val="0"/>
          <w:sz w:val="28"/>
          <w:szCs w:val="28"/>
          <w:lang w:val="kk-KZ"/>
        </w:rPr>
        <w:t xml:space="preserve">ауытқу жалпы 5 032 295,0 мың теңге болған. </w:t>
      </w:r>
    </w:p>
    <w:p w14:paraId="356A8809" w14:textId="77777777" w:rsidR="00F17289" w:rsidRPr="00F17289" w:rsidRDefault="00F17289" w:rsidP="00741834">
      <w:pPr>
        <w:spacing w:after="0" w:line="240" w:lineRule="auto"/>
        <w:ind w:firstLine="720"/>
        <w:jc w:val="both"/>
        <w:rPr>
          <w:rFonts w:ascii="Times New Roman" w:eastAsia="Times New Roman" w:hAnsi="Times New Roman"/>
          <w:sz w:val="28"/>
          <w:szCs w:val="28"/>
          <w:lang w:val="kk-KZ" w:eastAsia="ru-RU"/>
        </w:rPr>
      </w:pPr>
      <w:r w:rsidRPr="00F17289">
        <w:rPr>
          <w:rFonts w:ascii="Times New Roman" w:eastAsia="Times New Roman" w:hAnsi="Times New Roman"/>
          <w:bCs/>
          <w:sz w:val="28"/>
          <w:szCs w:val="28"/>
          <w:lang w:val="kk-KZ" w:eastAsia="ru-RU"/>
        </w:rPr>
        <w:lastRenderedPageBreak/>
        <w:t xml:space="preserve">Кентау қаласы және ауылдардың </w:t>
      </w:r>
      <w:r w:rsidRPr="00F17289">
        <w:rPr>
          <w:rFonts w:ascii="Times New Roman" w:eastAsia="Times New Roman" w:hAnsi="Times New Roman"/>
          <w:bCs/>
          <w:sz w:val="28"/>
          <w:szCs w:val="28"/>
          <w:shd w:val="clear" w:color="auto" w:fill="FFFFFF"/>
          <w:lang w:val="kk-KZ" w:eastAsia="ru-RU"/>
        </w:rPr>
        <w:t xml:space="preserve">2024 жылдың 1 қаңтарға </w:t>
      </w:r>
      <w:r w:rsidRPr="00F17289">
        <w:rPr>
          <w:rFonts w:ascii="Times New Roman" w:eastAsia="Times New Roman" w:hAnsi="Times New Roman"/>
          <w:sz w:val="28"/>
          <w:szCs w:val="28"/>
          <w:lang w:val="kk-KZ" w:eastAsia="ru-RU"/>
        </w:rPr>
        <w:t xml:space="preserve">бюджеттің шығыс бөлігі қаржыландыру жоспарындағы </w:t>
      </w:r>
      <w:r w:rsidRPr="00F17289">
        <w:rPr>
          <w:rFonts w:ascii="Times New Roman" w:eastAsia="Times New Roman" w:hAnsi="Times New Roman"/>
          <w:bCs/>
          <w:sz w:val="28"/>
          <w:szCs w:val="28"/>
          <w:lang w:val="kk-KZ" w:eastAsia="ru-RU"/>
        </w:rPr>
        <w:t xml:space="preserve">21 552 961,0 </w:t>
      </w:r>
      <w:r w:rsidRPr="00F17289">
        <w:rPr>
          <w:rFonts w:ascii="Times New Roman" w:eastAsia="Times New Roman" w:hAnsi="Times New Roman"/>
          <w:sz w:val="28"/>
          <w:szCs w:val="28"/>
          <w:lang w:val="kk-KZ" w:eastAsia="ru-RU"/>
        </w:rPr>
        <w:t xml:space="preserve">мың теңгенің орындалуы </w:t>
      </w:r>
      <w:r w:rsidRPr="00F17289">
        <w:rPr>
          <w:rFonts w:ascii="Times New Roman" w:eastAsia="Times New Roman" w:hAnsi="Times New Roman"/>
          <w:bCs/>
          <w:sz w:val="28"/>
          <w:szCs w:val="28"/>
          <w:lang w:val="kk-KZ" w:eastAsia="ru-RU"/>
        </w:rPr>
        <w:t>21 528 239,0</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 яғни 99,9 % болып, </w:t>
      </w:r>
      <w:r w:rsidRPr="00F17289">
        <w:rPr>
          <w:rFonts w:ascii="Times New Roman" w:eastAsia="Times New Roman" w:hAnsi="Times New Roman"/>
          <w:bCs/>
          <w:sz w:val="28"/>
          <w:szCs w:val="28"/>
          <w:lang w:val="kk-KZ" w:eastAsia="ru-RU"/>
        </w:rPr>
        <w:t>24 722,0</w:t>
      </w:r>
      <w:r w:rsidRPr="00F17289">
        <w:rPr>
          <w:rFonts w:ascii="Times New Roman" w:eastAsia="Times New Roman" w:hAnsi="Times New Roman"/>
          <w:b/>
          <w:bCs/>
          <w:sz w:val="28"/>
          <w:szCs w:val="28"/>
          <w:lang w:val="kk-KZ" w:eastAsia="ru-RU"/>
        </w:rPr>
        <w:t xml:space="preserve"> </w:t>
      </w:r>
      <w:r w:rsidRPr="00F17289">
        <w:rPr>
          <w:rFonts w:ascii="Times New Roman" w:eastAsia="Times New Roman" w:hAnsi="Times New Roman"/>
          <w:sz w:val="28"/>
          <w:szCs w:val="28"/>
          <w:lang w:val="kk-KZ" w:eastAsia="ru-RU"/>
        </w:rPr>
        <w:t xml:space="preserve">мың теңгесі игерілмеуі </w:t>
      </w:r>
      <w:r w:rsidRPr="00F17289">
        <w:rPr>
          <w:rFonts w:ascii="Times New Roman" w:eastAsia="Times New Roman" w:hAnsi="Times New Roman"/>
          <w:i/>
          <w:sz w:val="24"/>
          <w:szCs w:val="24"/>
          <w:lang w:val="kk-KZ" w:eastAsia="ru-RU"/>
        </w:rPr>
        <w:t>(объективті – 7 364,4 мың теңге, субъективті 17 357,6 мың теңге)</w:t>
      </w:r>
      <w:r w:rsidRPr="00F17289">
        <w:rPr>
          <w:rFonts w:ascii="Times New Roman" w:eastAsia="Times New Roman" w:hAnsi="Times New Roman"/>
          <w:i/>
          <w:sz w:val="28"/>
          <w:szCs w:val="28"/>
          <w:lang w:val="kk-KZ" w:eastAsia="ru-RU"/>
        </w:rPr>
        <w:t xml:space="preserve"> </w:t>
      </w:r>
      <w:r w:rsidRPr="00F17289">
        <w:rPr>
          <w:rFonts w:ascii="Times New Roman" w:eastAsia="Times New Roman" w:hAnsi="Times New Roman"/>
          <w:sz w:val="28"/>
          <w:szCs w:val="28"/>
          <w:lang w:val="kk-KZ" w:eastAsia="ru-RU"/>
        </w:rPr>
        <w:t>орын алған.</w:t>
      </w:r>
    </w:p>
    <w:p w14:paraId="52F1A0BA" w14:textId="77777777" w:rsidR="00F17289" w:rsidRPr="00F17289" w:rsidRDefault="00F17289" w:rsidP="00741834">
      <w:pPr>
        <w:spacing w:after="0" w:line="240" w:lineRule="auto"/>
        <w:ind w:firstLine="708"/>
        <w:jc w:val="both"/>
        <w:rPr>
          <w:rFonts w:ascii="Times New Roman" w:hAnsi="Times New Roman"/>
          <w:sz w:val="28"/>
          <w:szCs w:val="28"/>
          <w:lang w:val="kk-KZ"/>
        </w:rPr>
      </w:pPr>
      <w:r w:rsidRPr="00F17289">
        <w:rPr>
          <w:rFonts w:ascii="Times New Roman" w:hAnsi="Times New Roman"/>
          <w:sz w:val="28"/>
          <w:szCs w:val="28"/>
          <w:lang w:val="kk-KZ"/>
        </w:rPr>
        <w:t>«Түркістан облысының әкімшілік-аумақтық құрылысындағы өзгерістер туралы» Қазақстан Республикасы Президентінің 2021 жылғы 12 наурыздағы №534 Жарлығына сәйкес, Сауран ауданының құрылуына байланысты Кентау қаласының аумағынан Сауран ауданына қарасты 12 ауылдық округтің бөлінуіне байланысты Кентау қалалық кәсіпкерлік және туризм бөлімі, Кентау қалалық жұмыспен қамту және әлеуметтік бағдарламалар бөлімі, Кентау қалалық дене шынықтыру және спорт бөлімі, Кентау қалалық жер қатынастары бөлімдері тарапынан салалық басқарамаларымен жылдық жоспарға өзгеріс енгізу бойынша келісіліп, бірнеше көрсеткіштердің жылдық жоспары төмендетілген.</w:t>
      </w:r>
    </w:p>
    <w:p w14:paraId="1AAFE926" w14:textId="77777777" w:rsidR="00F17289" w:rsidRPr="00F17289" w:rsidRDefault="00F17289" w:rsidP="00741834">
      <w:pPr>
        <w:tabs>
          <w:tab w:val="left" w:pos="142"/>
        </w:tabs>
        <w:spacing w:after="0" w:line="240" w:lineRule="auto"/>
        <w:ind w:firstLine="709"/>
        <w:contextualSpacing/>
        <w:jc w:val="both"/>
        <w:rPr>
          <w:rFonts w:ascii="Times New Roman" w:eastAsia="Times New Roman" w:hAnsi="Times New Roman"/>
          <w:sz w:val="28"/>
          <w:szCs w:val="28"/>
          <w:lang w:val="kk-KZ"/>
        </w:rPr>
      </w:pPr>
      <w:r w:rsidRPr="00F17289">
        <w:rPr>
          <w:rFonts w:ascii="Times New Roman" w:hAnsi="Times New Roman"/>
          <w:noProof/>
          <w:sz w:val="28"/>
          <w:szCs w:val="28"/>
          <w:lang w:val="kk-KZ"/>
        </w:rPr>
        <w:t>Қазақстан Республикасы Ұлттық экономика министрінің                           19.02.2018 жылғы №64 бұйрығына сәйкес</w:t>
      </w:r>
      <w:r w:rsidRPr="00F17289">
        <w:rPr>
          <w:rFonts w:ascii="Times New Roman" w:hAnsi="Times New Roman"/>
          <w:bCs/>
          <w:iCs/>
          <w:sz w:val="28"/>
          <w:szCs w:val="28"/>
          <w:lang w:val="kk-KZ" w:eastAsia="ru-RU"/>
        </w:rPr>
        <w:t xml:space="preserve"> Түркістан облысы Кентау қалалық мәслихатының «</w:t>
      </w:r>
      <w:r w:rsidRPr="00F17289">
        <w:rPr>
          <w:rFonts w:ascii="Times New Roman" w:eastAsia="Times New Roman" w:hAnsi="Times New Roman"/>
          <w:sz w:val="28"/>
          <w:szCs w:val="28"/>
          <w:lang w:val="kk-KZ"/>
        </w:rPr>
        <w:t xml:space="preserve">Кентау қалалық маслихатының 2021 жылғы 28 каңтардағы №210 «Кентау каласының 2021-2025 жылдарға арналған аумақтық даму бағдарламасын бeкiту туралы» шешіміне өзгерістер енгізу туралы 2021 жылғы 29 қарашадағы №92 шешімімен «Кентау қаласының 2021-2025 жылдарға арналған аумақтық даму бағдарламасына» өзгерістер енгізілген. </w:t>
      </w:r>
    </w:p>
    <w:p w14:paraId="699007A8" w14:textId="77777777" w:rsidR="00F17289" w:rsidRPr="00F17289" w:rsidRDefault="00F17289" w:rsidP="00741834">
      <w:pPr>
        <w:tabs>
          <w:tab w:val="left" w:pos="142"/>
        </w:tabs>
        <w:spacing w:after="0" w:line="240" w:lineRule="auto"/>
        <w:ind w:firstLine="709"/>
        <w:contextualSpacing/>
        <w:jc w:val="both"/>
        <w:rPr>
          <w:rFonts w:ascii="Times New Roman" w:eastAsia="Times New Roman" w:hAnsi="Times New Roman"/>
          <w:sz w:val="28"/>
          <w:szCs w:val="28"/>
          <w:lang w:val="kk-KZ"/>
        </w:rPr>
      </w:pPr>
      <w:r w:rsidRPr="00F17289">
        <w:rPr>
          <w:rFonts w:ascii="Times New Roman" w:eastAsia="Times New Roman" w:hAnsi="Times New Roman"/>
          <w:sz w:val="28"/>
          <w:szCs w:val="28"/>
          <w:lang w:val="kk-KZ"/>
        </w:rPr>
        <w:t xml:space="preserve">Дегенімен, Түркістан облысының 2021-2025 жылдарға арналған даму жоспарының Кентау қаласына 2021 жылдың қорытындысы бойынша 30 нысаналы индикаторларға нақты қол жеткізіліп, 5 нысаналы индикаторға қол жеткізілмеген. </w:t>
      </w:r>
    </w:p>
    <w:p w14:paraId="5582A25A" w14:textId="77777777" w:rsidR="00F17289" w:rsidRPr="00F17289" w:rsidRDefault="00F17289" w:rsidP="00741834">
      <w:pPr>
        <w:tabs>
          <w:tab w:val="left" w:pos="142"/>
        </w:tabs>
        <w:spacing w:after="0" w:line="240" w:lineRule="auto"/>
        <w:ind w:firstLine="709"/>
        <w:contextualSpacing/>
        <w:jc w:val="both"/>
        <w:rPr>
          <w:rFonts w:ascii="Times New Roman" w:hAnsi="Times New Roman"/>
          <w:noProof/>
          <w:spacing w:val="2"/>
          <w:sz w:val="28"/>
          <w:szCs w:val="28"/>
          <w:lang w:val="kk-KZ"/>
        </w:rPr>
      </w:pPr>
      <w:r w:rsidRPr="00F17289">
        <w:rPr>
          <w:rFonts w:ascii="Times New Roman" w:eastAsia="Times New Roman" w:hAnsi="Times New Roman"/>
          <w:sz w:val="28"/>
          <w:szCs w:val="28"/>
          <w:lang w:val="kk-KZ"/>
        </w:rPr>
        <w:t>Ал, 2022 жылдың қорытындысымен 45 нысаналы индикаторға қол жеткізіліп, 11 индикаторға қол жеткізілмеген және 2023 жылдың қорытындысымен 39 нысаналы индикаторға</w:t>
      </w:r>
      <w:r w:rsidRPr="00F17289">
        <w:rPr>
          <w:rFonts w:ascii="Times New Roman" w:hAnsi="Times New Roman"/>
          <w:noProof/>
          <w:spacing w:val="2"/>
          <w:sz w:val="28"/>
          <w:szCs w:val="28"/>
          <w:lang w:val="kk-KZ"/>
        </w:rPr>
        <w:t xml:space="preserve"> қол жеткізілген, 5 индикаторға қол жеткізілмеген.</w:t>
      </w:r>
    </w:p>
    <w:p w14:paraId="333C3879" w14:textId="5A8A95EB" w:rsidR="00580CDB" w:rsidRPr="008560A0" w:rsidRDefault="00580CDB" w:rsidP="00741834">
      <w:pPr>
        <w:spacing w:after="0" w:line="240" w:lineRule="auto"/>
        <w:ind w:firstLine="709"/>
        <w:jc w:val="both"/>
        <w:rPr>
          <w:rFonts w:ascii="Times New Roman" w:eastAsia="Times New Roman" w:hAnsi="Times New Roman"/>
          <w:b/>
          <w:sz w:val="28"/>
          <w:szCs w:val="28"/>
          <w:lang w:val="kk-KZ" w:eastAsia="ru-RU"/>
        </w:rPr>
      </w:pPr>
      <w:r w:rsidRPr="003E2445">
        <w:rPr>
          <w:rFonts w:ascii="Times New Roman" w:eastAsia="Times New Roman" w:hAnsi="Times New Roman"/>
          <w:b/>
          <w:sz w:val="28"/>
          <w:szCs w:val="28"/>
          <w:lang w:val="kk-KZ" w:eastAsia="ru-RU"/>
        </w:rPr>
        <w:t>IІІ. Қорытынды бөлік</w:t>
      </w:r>
    </w:p>
    <w:p w14:paraId="284F4124" w14:textId="21BAC45C" w:rsidR="00580CDB" w:rsidRPr="008560A0" w:rsidRDefault="00580CDB" w:rsidP="00741834">
      <w:pPr>
        <w:spacing w:after="0" w:line="240" w:lineRule="auto"/>
        <w:ind w:firstLine="709"/>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3.1</w:t>
      </w:r>
      <w:r w:rsidR="000A4B3D" w:rsidRPr="008560A0">
        <w:rPr>
          <w:rFonts w:ascii="Times New Roman" w:eastAsia="Times New Roman" w:hAnsi="Times New Roman"/>
          <w:b/>
          <w:sz w:val="28"/>
          <w:szCs w:val="28"/>
          <w:lang w:val="kk-KZ" w:eastAsia="ru-RU"/>
        </w:rPr>
        <w:t>.</w:t>
      </w:r>
      <w:r w:rsidRPr="008560A0">
        <w:rPr>
          <w:rFonts w:ascii="Times New Roman" w:eastAsia="Times New Roman" w:hAnsi="Times New Roman"/>
          <w:b/>
          <w:sz w:val="28"/>
          <w:szCs w:val="28"/>
          <w:lang w:val="kk-KZ" w:eastAsia="ru-RU"/>
        </w:rPr>
        <w:t xml:space="preserve"> Мемлекеттік аудит барысында қабылданған шаралар</w:t>
      </w:r>
    </w:p>
    <w:p w14:paraId="247EA19C" w14:textId="77777777" w:rsidR="0043788B" w:rsidRPr="008560A0" w:rsidRDefault="0043788B" w:rsidP="00741834">
      <w:pPr>
        <w:pStyle w:val="aa"/>
        <w:ind w:firstLine="709"/>
        <w:jc w:val="both"/>
        <w:rPr>
          <w:rFonts w:ascii="Times New Roman" w:hAnsi="Times New Roman"/>
          <w:sz w:val="28"/>
          <w:szCs w:val="28"/>
          <w:lang w:val="kk-KZ"/>
        </w:rPr>
      </w:pPr>
      <w:r w:rsidRPr="008560A0">
        <w:rPr>
          <w:rFonts w:ascii="Times New Roman" w:hAnsi="Times New Roman"/>
          <w:sz w:val="28"/>
          <w:szCs w:val="28"/>
          <w:lang w:val="kk-KZ"/>
        </w:rPr>
        <w:t>Мемлекеттік аудит объектілерінде анықталған бұзушылықтарды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14:paraId="454875A5" w14:textId="7B1C8FAF" w:rsidR="0001600F" w:rsidRDefault="0001600F" w:rsidP="00741834">
      <w:pPr>
        <w:spacing w:after="0" w:line="240" w:lineRule="auto"/>
        <w:ind w:firstLine="708"/>
        <w:jc w:val="both"/>
        <w:rPr>
          <w:rFonts w:ascii="Times New Roman" w:hAnsi="Times New Roman"/>
          <w:sz w:val="28"/>
          <w:szCs w:val="28"/>
          <w:lang w:val="kk-KZ" w:eastAsia="ru-RU"/>
        </w:rPr>
      </w:pPr>
      <w:r w:rsidRPr="00A06975">
        <w:rPr>
          <w:rFonts w:ascii="Times New Roman" w:eastAsia="Times New Roman" w:hAnsi="Times New Roman"/>
          <w:sz w:val="28"/>
          <w:szCs w:val="28"/>
          <w:lang w:val="kk-KZ" w:eastAsia="ru-RU"/>
        </w:rPr>
        <w:t>Жалпы</w:t>
      </w:r>
      <w:r>
        <w:rPr>
          <w:rFonts w:ascii="Times New Roman" w:eastAsia="Times New Roman" w:hAnsi="Times New Roman"/>
          <w:sz w:val="28"/>
          <w:szCs w:val="28"/>
          <w:lang w:val="kk-KZ" w:eastAsia="ru-RU"/>
        </w:rPr>
        <w:t>,</w:t>
      </w:r>
      <w:r w:rsidRPr="00A06975">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w:t>
      </w:r>
      <w:r w:rsidRPr="008560A0">
        <w:rPr>
          <w:rFonts w:ascii="Times New Roman" w:hAnsi="Times New Roman"/>
          <w:sz w:val="28"/>
          <w:szCs w:val="28"/>
          <w:lang w:val="kk-KZ" w:eastAsia="ru-RU"/>
        </w:rPr>
        <w:t>удиторлық іс-шара</w:t>
      </w:r>
      <w:r>
        <w:rPr>
          <w:rFonts w:ascii="Times New Roman" w:hAnsi="Times New Roman"/>
          <w:sz w:val="28"/>
          <w:szCs w:val="28"/>
          <w:lang w:val="kk-KZ" w:eastAsia="ru-RU"/>
        </w:rPr>
        <w:t xml:space="preserve">ның негізгі </w:t>
      </w:r>
      <w:r w:rsidRPr="008560A0">
        <w:rPr>
          <w:rFonts w:ascii="Times New Roman" w:hAnsi="Times New Roman"/>
          <w:sz w:val="28"/>
          <w:szCs w:val="28"/>
          <w:lang w:val="kk-KZ" w:eastAsia="ru-RU"/>
        </w:rPr>
        <w:t>және қорытынды әзірлеу кез</w:t>
      </w:r>
      <w:r>
        <w:rPr>
          <w:rFonts w:ascii="Times New Roman" w:hAnsi="Times New Roman"/>
          <w:sz w:val="28"/>
          <w:szCs w:val="28"/>
          <w:lang w:val="kk-KZ" w:eastAsia="ru-RU"/>
        </w:rPr>
        <w:t xml:space="preserve">еңінде </w:t>
      </w:r>
      <w:r w:rsidR="00955A97">
        <w:rPr>
          <w:rFonts w:ascii="Times New Roman" w:hAnsi="Times New Roman"/>
          <w:sz w:val="28"/>
          <w:szCs w:val="28"/>
          <w:lang w:val="kk-KZ" w:eastAsia="ru-RU"/>
        </w:rPr>
        <w:t>барлық қаржылық бұзушылық</w:t>
      </w:r>
      <w:r w:rsidR="00C27A3C">
        <w:rPr>
          <w:rFonts w:ascii="Times New Roman" w:hAnsi="Times New Roman"/>
          <w:sz w:val="28"/>
          <w:szCs w:val="28"/>
          <w:lang w:val="kk-KZ" w:eastAsia="ru-RU"/>
        </w:rPr>
        <w:t xml:space="preserve">тардың </w:t>
      </w:r>
      <w:r w:rsidRPr="008560A0">
        <w:rPr>
          <w:rFonts w:ascii="Times New Roman" w:hAnsi="Times New Roman"/>
          <w:sz w:val="28"/>
          <w:szCs w:val="28"/>
          <w:lang w:val="kk-KZ" w:eastAsia="ru-RU"/>
        </w:rPr>
        <w:t xml:space="preserve">қалпына келтірілуге жататын </w:t>
      </w:r>
      <w:r w:rsidRPr="0001600F">
        <w:rPr>
          <w:rFonts w:ascii="Times New Roman" w:hAnsi="Times New Roman"/>
          <w:sz w:val="28"/>
          <w:szCs w:val="28"/>
          <w:lang w:val="kk-KZ" w:eastAsia="ru-RU"/>
        </w:rPr>
        <w:t>1 492 155,4 мың теңгенің</w:t>
      </w:r>
      <w:r w:rsidRPr="008560A0">
        <w:rPr>
          <w:rFonts w:ascii="Times New Roman" w:hAnsi="Times New Roman"/>
          <w:b/>
          <w:sz w:val="28"/>
          <w:szCs w:val="28"/>
          <w:lang w:val="kk-KZ" w:eastAsia="ru-RU"/>
        </w:rPr>
        <w:t xml:space="preserve"> 1 471 132,6 мың теңгесі</w:t>
      </w:r>
      <w:r w:rsidRPr="008560A0">
        <w:rPr>
          <w:rFonts w:ascii="Times New Roman" w:hAnsi="Times New Roman"/>
          <w:sz w:val="28"/>
          <w:szCs w:val="28"/>
          <w:lang w:val="kk-KZ" w:eastAsia="ru-RU"/>
        </w:rPr>
        <w:t xml:space="preserve"> </w:t>
      </w:r>
      <w:r w:rsidRPr="00C27A3C">
        <w:rPr>
          <w:rFonts w:ascii="Times New Roman" w:hAnsi="Times New Roman"/>
          <w:b/>
          <w:sz w:val="28"/>
          <w:szCs w:val="28"/>
          <w:lang w:val="kk-KZ" w:eastAsia="ru-RU"/>
        </w:rPr>
        <w:t>қалпына келтіріліп</w:t>
      </w:r>
      <w:r w:rsidRPr="008560A0">
        <w:rPr>
          <w:rFonts w:ascii="Times New Roman" w:hAnsi="Times New Roman"/>
          <w:sz w:val="28"/>
          <w:szCs w:val="28"/>
          <w:lang w:val="kk-KZ" w:eastAsia="ru-RU"/>
        </w:rPr>
        <w:t xml:space="preserve">, өтелуге жататын </w:t>
      </w:r>
      <w:r w:rsidRPr="00C27A3C">
        <w:rPr>
          <w:rFonts w:ascii="Times New Roman" w:hAnsi="Times New Roman"/>
          <w:sz w:val="28"/>
          <w:szCs w:val="28"/>
          <w:lang w:val="kk-KZ" w:eastAsia="ru-RU"/>
        </w:rPr>
        <w:t xml:space="preserve">36 430,9 мың теңгенің </w:t>
      </w:r>
      <w:r>
        <w:rPr>
          <w:rFonts w:ascii="Times New Roman" w:hAnsi="Times New Roman"/>
          <w:b/>
          <w:sz w:val="28"/>
          <w:szCs w:val="28"/>
          <w:lang w:val="kk-KZ" w:eastAsia="ru-RU"/>
        </w:rPr>
        <w:t>19 036,5</w:t>
      </w:r>
      <w:r w:rsidRPr="008560A0">
        <w:rPr>
          <w:rFonts w:ascii="Times New Roman" w:hAnsi="Times New Roman"/>
          <w:b/>
          <w:sz w:val="28"/>
          <w:szCs w:val="28"/>
          <w:lang w:val="kk-KZ" w:eastAsia="ru-RU"/>
        </w:rPr>
        <w:t xml:space="preserve"> мың </w:t>
      </w:r>
      <w:r w:rsidRPr="00C27A3C">
        <w:rPr>
          <w:rFonts w:ascii="Times New Roman" w:hAnsi="Times New Roman"/>
          <w:b/>
          <w:sz w:val="28"/>
          <w:szCs w:val="28"/>
          <w:lang w:val="kk-KZ" w:eastAsia="ru-RU"/>
        </w:rPr>
        <w:t>теңгесі өтел</w:t>
      </w:r>
      <w:r w:rsidR="00C27A3C">
        <w:rPr>
          <w:rFonts w:ascii="Times New Roman" w:hAnsi="Times New Roman"/>
          <w:b/>
          <w:sz w:val="28"/>
          <w:szCs w:val="28"/>
          <w:lang w:val="kk-KZ" w:eastAsia="ru-RU"/>
        </w:rPr>
        <w:t>ді.</w:t>
      </w:r>
      <w:r w:rsidRPr="008560A0">
        <w:rPr>
          <w:rFonts w:ascii="Times New Roman" w:hAnsi="Times New Roman"/>
          <w:sz w:val="28"/>
          <w:szCs w:val="28"/>
          <w:lang w:val="kk-KZ" w:eastAsia="ru-RU"/>
        </w:rPr>
        <w:t xml:space="preserve"> </w:t>
      </w:r>
    </w:p>
    <w:p w14:paraId="6CCF4F2D" w14:textId="07300481" w:rsidR="003E5CC8" w:rsidRPr="003E5CC8" w:rsidRDefault="003E5CC8" w:rsidP="00741834">
      <w:pPr>
        <w:spacing w:after="0" w:line="240" w:lineRule="auto"/>
        <w:ind w:firstLine="708"/>
        <w:jc w:val="both"/>
        <w:rPr>
          <w:rFonts w:ascii="Times New Roman" w:hAnsi="Times New Roman"/>
          <w:b/>
          <w:i/>
          <w:sz w:val="24"/>
          <w:szCs w:val="24"/>
          <w:lang w:val="kk-KZ" w:eastAsia="ru-RU"/>
        </w:rPr>
      </w:pPr>
      <w:r w:rsidRPr="003E5CC8">
        <w:rPr>
          <w:rFonts w:ascii="Times New Roman" w:hAnsi="Times New Roman"/>
          <w:b/>
          <w:i/>
          <w:sz w:val="24"/>
          <w:szCs w:val="24"/>
          <w:lang w:val="kk-KZ" w:eastAsia="ru-RU"/>
        </w:rPr>
        <w:t>Анықтама ретінде</w:t>
      </w:r>
      <w:r w:rsidR="00C14012">
        <w:rPr>
          <w:rFonts w:ascii="Times New Roman" w:hAnsi="Times New Roman"/>
          <w:b/>
          <w:i/>
          <w:sz w:val="24"/>
          <w:szCs w:val="24"/>
          <w:lang w:val="kk-KZ" w:eastAsia="ru-RU"/>
        </w:rPr>
        <w:t>,</w:t>
      </w:r>
      <w:r w:rsidRPr="003E5CC8">
        <w:rPr>
          <w:rFonts w:ascii="Times New Roman" w:hAnsi="Times New Roman"/>
          <w:b/>
          <w:i/>
          <w:sz w:val="24"/>
          <w:szCs w:val="24"/>
          <w:lang w:val="kk-KZ" w:eastAsia="ru-RU"/>
        </w:rPr>
        <w:t xml:space="preserve"> </w:t>
      </w:r>
      <w:r w:rsidR="00C9633B">
        <w:rPr>
          <w:rFonts w:ascii="Times New Roman" w:hAnsi="Times New Roman"/>
          <w:b/>
          <w:i/>
          <w:sz w:val="24"/>
          <w:szCs w:val="24"/>
          <w:lang w:val="kk-KZ" w:eastAsia="ru-RU"/>
        </w:rPr>
        <w:t xml:space="preserve">аудит объектілері бойынша </w:t>
      </w:r>
      <w:r w:rsidRPr="003E5CC8">
        <w:rPr>
          <w:rFonts w:ascii="Times New Roman" w:hAnsi="Times New Roman"/>
          <w:b/>
          <w:i/>
          <w:sz w:val="24"/>
          <w:szCs w:val="24"/>
          <w:lang w:val="kk-KZ" w:eastAsia="ru-RU"/>
        </w:rPr>
        <w:t>қалпына келтірілген</w:t>
      </w:r>
      <w:r>
        <w:rPr>
          <w:rFonts w:ascii="Times New Roman" w:hAnsi="Times New Roman"/>
          <w:b/>
          <w:i/>
          <w:sz w:val="24"/>
          <w:szCs w:val="24"/>
          <w:lang w:val="kk-KZ" w:eastAsia="ru-RU"/>
        </w:rPr>
        <w:t>дер</w:t>
      </w:r>
      <w:r w:rsidRPr="003E5CC8">
        <w:rPr>
          <w:rFonts w:ascii="Times New Roman" w:hAnsi="Times New Roman"/>
          <w:b/>
          <w:i/>
          <w:sz w:val="24"/>
          <w:szCs w:val="24"/>
          <w:lang w:val="kk-KZ" w:eastAsia="ru-RU"/>
        </w:rPr>
        <w:t>:</w:t>
      </w:r>
    </w:p>
    <w:p w14:paraId="38CD9ECB" w14:textId="797F270E" w:rsidR="003E5CC8" w:rsidRDefault="003E5CC8"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 </w:t>
      </w:r>
      <w:r w:rsidRPr="003E5CC8">
        <w:rPr>
          <w:rFonts w:ascii="Times New Roman" w:hAnsi="Times New Roman"/>
          <w:i/>
          <w:sz w:val="24"/>
          <w:szCs w:val="24"/>
          <w:lang w:val="kk-KZ" w:eastAsia="ru-RU"/>
        </w:rPr>
        <w:t>«</w:t>
      </w:r>
      <w:r w:rsidR="004C5BBB" w:rsidRPr="004C5BBB">
        <w:rPr>
          <w:rFonts w:ascii="Times New Roman" w:hAnsi="Times New Roman"/>
          <w:i/>
          <w:sz w:val="24"/>
          <w:szCs w:val="24"/>
          <w:lang w:val="kk-KZ" w:eastAsia="ru-RU"/>
        </w:rPr>
        <w:t>Кентау қалалық жұмыспен қамту және әлеуметтік бағдарламалар бөлімі</w:t>
      </w:r>
      <w:r w:rsidRPr="003E5CC8">
        <w:rPr>
          <w:rFonts w:ascii="Times New Roman" w:hAnsi="Times New Roman"/>
          <w:i/>
          <w:sz w:val="24"/>
          <w:szCs w:val="24"/>
          <w:lang w:val="kk-KZ" w:eastAsia="ru-RU"/>
        </w:rPr>
        <w:t xml:space="preserve">» ММ – </w:t>
      </w:r>
      <w:r w:rsidR="004C5BBB">
        <w:rPr>
          <w:rFonts w:ascii="Times New Roman" w:hAnsi="Times New Roman"/>
          <w:i/>
          <w:sz w:val="24"/>
          <w:szCs w:val="24"/>
          <w:lang w:val="kk-KZ" w:eastAsia="ru-RU"/>
        </w:rPr>
        <w:t xml:space="preserve">14 024,3 </w:t>
      </w:r>
      <w:r w:rsidRPr="003E5CC8">
        <w:rPr>
          <w:rFonts w:ascii="Times New Roman" w:hAnsi="Times New Roman"/>
          <w:i/>
          <w:sz w:val="24"/>
          <w:szCs w:val="24"/>
          <w:lang w:val="kk-KZ" w:eastAsia="ru-RU"/>
        </w:rPr>
        <w:t>мың теңге;</w:t>
      </w:r>
    </w:p>
    <w:p w14:paraId="621B0C8E" w14:textId="3E40EA39" w:rsidR="004C5BBB" w:rsidRDefault="004C5BBB"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2) </w:t>
      </w:r>
      <w:r w:rsidRPr="004C5BBB">
        <w:rPr>
          <w:rFonts w:ascii="Times New Roman" w:hAnsi="Times New Roman"/>
          <w:i/>
          <w:sz w:val="24"/>
          <w:szCs w:val="24"/>
          <w:lang w:val="kk-KZ" w:eastAsia="ru-RU"/>
        </w:rPr>
        <w:t xml:space="preserve">«Кентау қалалық кәсіпкерлік және ауыл шаруашылығы бөлімі» ММ – </w:t>
      </w:r>
      <w:r>
        <w:rPr>
          <w:rFonts w:ascii="Times New Roman" w:hAnsi="Times New Roman"/>
          <w:i/>
          <w:sz w:val="24"/>
          <w:szCs w:val="24"/>
          <w:lang w:val="kk-KZ" w:eastAsia="ru-RU"/>
        </w:rPr>
        <w:t xml:space="preserve">2 241,0 </w:t>
      </w:r>
      <w:r w:rsidRPr="004C5BBB">
        <w:rPr>
          <w:rFonts w:ascii="Times New Roman" w:hAnsi="Times New Roman"/>
          <w:i/>
          <w:sz w:val="24"/>
          <w:szCs w:val="24"/>
          <w:lang w:val="kk-KZ" w:eastAsia="ru-RU"/>
        </w:rPr>
        <w:t>мың теңге;</w:t>
      </w:r>
    </w:p>
    <w:p w14:paraId="4970783D" w14:textId="7F1ABBCA" w:rsidR="007A37A1"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lastRenderedPageBreak/>
        <w:t xml:space="preserve">3) </w:t>
      </w:r>
      <w:r w:rsidRPr="007A37A1">
        <w:rPr>
          <w:rFonts w:ascii="Times New Roman" w:hAnsi="Times New Roman"/>
          <w:i/>
          <w:sz w:val="24"/>
          <w:szCs w:val="24"/>
          <w:lang w:val="kk-KZ" w:eastAsia="ru-RU"/>
        </w:rPr>
        <w:t xml:space="preserve">«Кентау қалалық экономика және қаржы бөлімі» ММ – </w:t>
      </w:r>
      <w:r>
        <w:rPr>
          <w:rFonts w:ascii="Times New Roman" w:hAnsi="Times New Roman"/>
          <w:i/>
          <w:sz w:val="24"/>
          <w:szCs w:val="24"/>
          <w:lang w:val="kk-KZ" w:eastAsia="ru-RU"/>
        </w:rPr>
        <w:t xml:space="preserve">7 679,4 </w:t>
      </w:r>
      <w:r w:rsidRPr="007A37A1">
        <w:rPr>
          <w:rFonts w:ascii="Times New Roman" w:hAnsi="Times New Roman"/>
          <w:i/>
          <w:sz w:val="24"/>
          <w:szCs w:val="24"/>
          <w:lang w:val="kk-KZ" w:eastAsia="ru-RU"/>
        </w:rPr>
        <w:t>мың теңге;</w:t>
      </w:r>
    </w:p>
    <w:p w14:paraId="5B6654C9" w14:textId="42EC9C6E" w:rsidR="004C5BBB"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4) </w:t>
      </w:r>
      <w:r w:rsidRPr="007A37A1">
        <w:rPr>
          <w:rFonts w:ascii="Times New Roman" w:hAnsi="Times New Roman"/>
          <w:i/>
          <w:sz w:val="24"/>
          <w:szCs w:val="24"/>
          <w:lang w:val="kk-KZ" w:eastAsia="ru-RU"/>
        </w:rPr>
        <w:t>«Кентау қалалық құрылыс, сәулет және қала құрылысы бөлімі»</w:t>
      </w:r>
      <w:r>
        <w:rPr>
          <w:rFonts w:ascii="Times New Roman" w:hAnsi="Times New Roman"/>
          <w:i/>
          <w:sz w:val="24"/>
          <w:szCs w:val="24"/>
          <w:lang w:val="kk-KZ" w:eastAsia="ru-RU"/>
        </w:rPr>
        <w:t xml:space="preserve"> ММ – 1 181 360,3 мың теңге;</w:t>
      </w:r>
    </w:p>
    <w:p w14:paraId="6BEF5B3A" w14:textId="57A0C71B" w:rsidR="007A37A1"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5) </w:t>
      </w:r>
      <w:r w:rsidRPr="007A37A1">
        <w:rPr>
          <w:rFonts w:ascii="Times New Roman" w:hAnsi="Times New Roman"/>
          <w:i/>
          <w:sz w:val="24"/>
          <w:szCs w:val="24"/>
          <w:lang w:val="kk-KZ" w:eastAsia="ru-RU"/>
        </w:rPr>
        <w:t xml:space="preserve">«Кентау қалалық тұрғын үй-коммуналдық шаруашылығы және тұрғын үй инспекциясы бөлімі» ММ – </w:t>
      </w:r>
      <w:r>
        <w:rPr>
          <w:rFonts w:ascii="Times New Roman" w:hAnsi="Times New Roman"/>
          <w:i/>
          <w:sz w:val="24"/>
          <w:szCs w:val="24"/>
          <w:lang w:val="kk-KZ" w:eastAsia="ru-RU"/>
        </w:rPr>
        <w:t xml:space="preserve">243 479,4 </w:t>
      </w:r>
      <w:r w:rsidRPr="007A37A1">
        <w:rPr>
          <w:rFonts w:ascii="Times New Roman" w:hAnsi="Times New Roman"/>
          <w:i/>
          <w:sz w:val="24"/>
          <w:szCs w:val="24"/>
          <w:lang w:val="kk-KZ" w:eastAsia="ru-RU"/>
        </w:rPr>
        <w:t>мың теңге;</w:t>
      </w:r>
    </w:p>
    <w:p w14:paraId="0A39FE6F" w14:textId="720193A6" w:rsidR="007A37A1" w:rsidRDefault="0082284E"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6) </w:t>
      </w:r>
      <w:r w:rsidRPr="0082284E">
        <w:rPr>
          <w:rFonts w:ascii="Times New Roman" w:hAnsi="Times New Roman"/>
          <w:i/>
          <w:sz w:val="24"/>
          <w:szCs w:val="24"/>
          <w:lang w:val="kk-KZ" w:eastAsia="ru-RU"/>
        </w:rPr>
        <w:t>Кентау қалалық тұрғын үй-коммуналдық шаруашылығы және тұрғын үй инспекциясы бөлімінің «Жасыл қала»</w:t>
      </w:r>
      <w:r>
        <w:rPr>
          <w:rFonts w:ascii="Times New Roman" w:hAnsi="Times New Roman"/>
          <w:i/>
          <w:sz w:val="24"/>
          <w:szCs w:val="24"/>
          <w:lang w:val="kk-KZ" w:eastAsia="ru-RU"/>
        </w:rPr>
        <w:t xml:space="preserve"> КММ – 22 348,2 мың теңге.</w:t>
      </w:r>
    </w:p>
    <w:p w14:paraId="1C6585A5" w14:textId="455AC487" w:rsidR="003E5CC8" w:rsidRDefault="00C9633B" w:rsidP="00741834">
      <w:pPr>
        <w:spacing w:after="0" w:line="240" w:lineRule="auto"/>
        <w:ind w:firstLine="708"/>
        <w:jc w:val="both"/>
        <w:rPr>
          <w:rFonts w:ascii="Times New Roman" w:hAnsi="Times New Roman"/>
          <w:b/>
          <w:i/>
          <w:sz w:val="24"/>
          <w:szCs w:val="24"/>
          <w:lang w:val="kk-KZ" w:eastAsia="ru-RU"/>
        </w:rPr>
      </w:pPr>
      <w:r>
        <w:rPr>
          <w:rFonts w:ascii="Times New Roman" w:hAnsi="Times New Roman"/>
          <w:b/>
          <w:i/>
          <w:sz w:val="24"/>
          <w:szCs w:val="24"/>
          <w:lang w:val="kk-KZ" w:eastAsia="ru-RU"/>
        </w:rPr>
        <w:t>Ө</w:t>
      </w:r>
      <w:r w:rsidR="003E5CC8" w:rsidRPr="003E5CC8">
        <w:rPr>
          <w:rFonts w:ascii="Times New Roman" w:hAnsi="Times New Roman"/>
          <w:b/>
          <w:i/>
          <w:sz w:val="24"/>
          <w:szCs w:val="24"/>
          <w:lang w:val="kk-KZ" w:eastAsia="ru-RU"/>
        </w:rPr>
        <w:t>телгендер:</w:t>
      </w:r>
    </w:p>
    <w:p w14:paraId="47990A3F" w14:textId="77777777" w:rsidR="003E5CC8" w:rsidRDefault="003E5CC8"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 </w:t>
      </w:r>
      <w:r w:rsidRPr="003E5CC8">
        <w:rPr>
          <w:rFonts w:ascii="Times New Roman" w:hAnsi="Times New Roman"/>
          <w:i/>
          <w:sz w:val="24"/>
          <w:szCs w:val="24"/>
          <w:lang w:val="kk-KZ" w:eastAsia="ru-RU"/>
        </w:rPr>
        <w:t>«Кентау қалалық мәслихат аппараты» ММ – 102,3 мың теңге;</w:t>
      </w:r>
    </w:p>
    <w:p w14:paraId="6BFEDF46" w14:textId="7DC680BE" w:rsidR="003E5CC8" w:rsidRDefault="003E5CC8"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2) </w:t>
      </w:r>
      <w:r w:rsidRPr="003E5CC8">
        <w:rPr>
          <w:rFonts w:ascii="Times New Roman" w:hAnsi="Times New Roman"/>
          <w:i/>
          <w:sz w:val="24"/>
          <w:szCs w:val="24"/>
          <w:lang w:val="kk-KZ" w:eastAsia="ru-RU"/>
        </w:rPr>
        <w:t>«Кентау қаласы әкімінің аппараты»</w:t>
      </w:r>
      <w:r>
        <w:rPr>
          <w:rFonts w:ascii="Times New Roman" w:hAnsi="Times New Roman"/>
          <w:i/>
          <w:sz w:val="24"/>
          <w:szCs w:val="24"/>
          <w:lang w:val="kk-KZ" w:eastAsia="ru-RU"/>
        </w:rPr>
        <w:t xml:space="preserve"> ММ – 360,5 мың теңге;</w:t>
      </w:r>
    </w:p>
    <w:p w14:paraId="4345ECF0" w14:textId="4F904CBB" w:rsidR="003E5CC8" w:rsidRDefault="004C5BBB"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3) </w:t>
      </w:r>
      <w:r w:rsidRPr="004C5BBB">
        <w:rPr>
          <w:rFonts w:ascii="Times New Roman" w:hAnsi="Times New Roman"/>
          <w:i/>
          <w:sz w:val="24"/>
          <w:szCs w:val="24"/>
          <w:lang w:val="kk-KZ" w:eastAsia="ru-RU"/>
        </w:rPr>
        <w:t>«Кентау қалалық жұмыспен қамту және әлеуметтік бағдарламалар бөлімінің «Әлеуметтік қызмет көрсету орталығы»</w:t>
      </w:r>
      <w:r>
        <w:rPr>
          <w:rFonts w:ascii="Times New Roman" w:hAnsi="Times New Roman"/>
          <w:i/>
          <w:sz w:val="24"/>
          <w:szCs w:val="24"/>
          <w:lang w:val="kk-KZ" w:eastAsia="ru-RU"/>
        </w:rPr>
        <w:t xml:space="preserve"> КММ – 159,8 мың теңге;</w:t>
      </w:r>
    </w:p>
    <w:p w14:paraId="6DDC8B0E" w14:textId="44D77129" w:rsidR="004C5BBB" w:rsidRDefault="004C5BBB"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4) </w:t>
      </w:r>
      <w:r w:rsidRPr="004C5BBB">
        <w:rPr>
          <w:rFonts w:ascii="Times New Roman" w:hAnsi="Times New Roman"/>
          <w:i/>
          <w:sz w:val="24"/>
          <w:szCs w:val="24"/>
          <w:lang w:val="kk-KZ" w:eastAsia="ru-RU"/>
        </w:rPr>
        <w:t>«Кентау қалалық кәсіпкерлік және ауыл шаруашылығы бөлімі»</w:t>
      </w:r>
      <w:r>
        <w:rPr>
          <w:rFonts w:ascii="Times New Roman" w:hAnsi="Times New Roman"/>
          <w:i/>
          <w:sz w:val="24"/>
          <w:szCs w:val="24"/>
          <w:lang w:val="kk-KZ" w:eastAsia="ru-RU"/>
        </w:rPr>
        <w:t xml:space="preserve"> ММ – 186,2 мың теңге;</w:t>
      </w:r>
    </w:p>
    <w:p w14:paraId="340BD88C" w14:textId="46978914"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5)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w:t>
      </w:r>
      <w:r>
        <w:rPr>
          <w:rFonts w:ascii="Times New Roman" w:hAnsi="Times New Roman"/>
          <w:i/>
          <w:sz w:val="24"/>
          <w:szCs w:val="24"/>
          <w:lang w:val="kk-KZ" w:eastAsia="ru-RU"/>
        </w:rPr>
        <w:t xml:space="preserve"> ММ – 181,0 мың теңге;</w:t>
      </w:r>
    </w:p>
    <w:p w14:paraId="15D9C8E5" w14:textId="24EAD94F"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6)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бөлімінің «Ш.Қалдаяқов атындағы мәдениет сарайы»</w:t>
      </w:r>
      <w:r>
        <w:rPr>
          <w:rFonts w:ascii="Times New Roman" w:hAnsi="Times New Roman"/>
          <w:i/>
          <w:sz w:val="24"/>
          <w:szCs w:val="24"/>
          <w:lang w:val="kk-KZ" w:eastAsia="ru-RU"/>
        </w:rPr>
        <w:t xml:space="preserve"> МКҚК – 304,2 мың теңге;</w:t>
      </w:r>
    </w:p>
    <w:p w14:paraId="609F66D1" w14:textId="33DD497F"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7)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бөлімінің «Кентау қалалық орталықтандырылған кітапханалар жүйесі»</w:t>
      </w:r>
      <w:r>
        <w:rPr>
          <w:rFonts w:ascii="Times New Roman" w:hAnsi="Times New Roman"/>
          <w:i/>
          <w:sz w:val="24"/>
          <w:szCs w:val="24"/>
          <w:lang w:val="kk-KZ" w:eastAsia="ru-RU"/>
        </w:rPr>
        <w:t xml:space="preserve"> КММ – 91,3 мың теңге;</w:t>
      </w:r>
    </w:p>
    <w:p w14:paraId="30A012C2" w14:textId="44B4E524" w:rsidR="00E90424" w:rsidRDefault="00E90424"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8) </w:t>
      </w:r>
      <w:r w:rsidRPr="00E90424">
        <w:rPr>
          <w:rFonts w:ascii="Times New Roman" w:hAnsi="Times New Roman"/>
          <w:i/>
          <w:sz w:val="24"/>
          <w:szCs w:val="24"/>
          <w:lang w:val="kk-KZ" w:eastAsia="ru-RU"/>
        </w:rPr>
        <w:t>Кентау қалалық мәдениет, тілдерді дамыту, дене шынықтыру және спорт бөлімінің «Тілдерді дамыту және оқыту орталығы»</w:t>
      </w:r>
      <w:r>
        <w:rPr>
          <w:rFonts w:ascii="Times New Roman" w:hAnsi="Times New Roman"/>
          <w:i/>
          <w:sz w:val="24"/>
          <w:szCs w:val="24"/>
          <w:lang w:val="kk-KZ" w:eastAsia="ru-RU"/>
        </w:rPr>
        <w:t xml:space="preserve"> КММ </w:t>
      </w:r>
      <w:r w:rsidR="001F1ED4">
        <w:rPr>
          <w:rFonts w:ascii="Times New Roman" w:hAnsi="Times New Roman"/>
          <w:i/>
          <w:sz w:val="24"/>
          <w:szCs w:val="24"/>
          <w:lang w:val="kk-KZ" w:eastAsia="ru-RU"/>
        </w:rPr>
        <w:t>– 3 471,4 мың теңге;</w:t>
      </w:r>
    </w:p>
    <w:p w14:paraId="48F31971" w14:textId="1C1C9E28" w:rsidR="00B048B0" w:rsidRDefault="00B048B0"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9) </w:t>
      </w:r>
      <w:r w:rsidRPr="00B048B0">
        <w:rPr>
          <w:rFonts w:ascii="Times New Roman" w:hAnsi="Times New Roman"/>
          <w:i/>
          <w:sz w:val="24"/>
          <w:szCs w:val="24"/>
          <w:lang w:val="kk-KZ" w:eastAsia="ru-RU"/>
        </w:rPr>
        <w:t>Кентау қалалық мәдениет, тілдерді дамыту, дене шынықтыру және спорт бөлімінің «Кентау спорт клубы»</w:t>
      </w:r>
      <w:r>
        <w:rPr>
          <w:rFonts w:ascii="Times New Roman" w:hAnsi="Times New Roman"/>
          <w:i/>
          <w:sz w:val="24"/>
          <w:szCs w:val="24"/>
          <w:lang w:val="kk-KZ" w:eastAsia="ru-RU"/>
        </w:rPr>
        <w:t xml:space="preserve"> КММ – 50,0 мың теңге;</w:t>
      </w:r>
    </w:p>
    <w:p w14:paraId="10EC28F2" w14:textId="0D1BC7DD" w:rsidR="00B048B0"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10) </w:t>
      </w:r>
      <w:r w:rsidRPr="007A37A1">
        <w:rPr>
          <w:rFonts w:ascii="Times New Roman" w:hAnsi="Times New Roman"/>
          <w:i/>
          <w:sz w:val="24"/>
          <w:szCs w:val="24"/>
          <w:lang w:val="kk-KZ" w:eastAsia="ru-RU"/>
        </w:rPr>
        <w:t>«Кентау қалалық экономика және қаржы бөлімі»</w:t>
      </w:r>
      <w:r>
        <w:rPr>
          <w:rFonts w:ascii="Times New Roman" w:hAnsi="Times New Roman"/>
          <w:i/>
          <w:sz w:val="24"/>
          <w:szCs w:val="24"/>
          <w:lang w:val="kk-KZ" w:eastAsia="ru-RU"/>
        </w:rPr>
        <w:t xml:space="preserve"> ММ – 74,7 мың теңге;</w:t>
      </w:r>
    </w:p>
    <w:p w14:paraId="7DCF248D" w14:textId="66894683" w:rsidR="007A37A1" w:rsidRDefault="007A37A1"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11) </w:t>
      </w:r>
      <w:r w:rsidRPr="007A37A1">
        <w:rPr>
          <w:rFonts w:ascii="Times New Roman" w:hAnsi="Times New Roman"/>
          <w:i/>
          <w:sz w:val="24"/>
          <w:szCs w:val="24"/>
          <w:lang w:val="kk-KZ" w:eastAsia="ru-RU"/>
        </w:rPr>
        <w:t>«Кентау қалалық тұрғын үй-коммуналдық шаруашылығы және тұрғын үй инспекциясы бөлімі»</w:t>
      </w:r>
      <w:r>
        <w:rPr>
          <w:rFonts w:ascii="Times New Roman" w:hAnsi="Times New Roman"/>
          <w:i/>
          <w:sz w:val="24"/>
          <w:szCs w:val="24"/>
          <w:lang w:val="kk-KZ" w:eastAsia="ru-RU"/>
        </w:rPr>
        <w:t xml:space="preserve"> ММ – 13 772,3 мың теңге;</w:t>
      </w:r>
    </w:p>
    <w:p w14:paraId="3B630142" w14:textId="1C04E533" w:rsidR="007A37A1" w:rsidRDefault="0082284E" w:rsidP="00741834">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12) </w:t>
      </w:r>
      <w:r w:rsidRPr="0082284E">
        <w:rPr>
          <w:rFonts w:ascii="Times New Roman" w:hAnsi="Times New Roman"/>
          <w:i/>
          <w:sz w:val="24"/>
          <w:szCs w:val="24"/>
          <w:lang w:val="kk-KZ" w:eastAsia="ru-RU"/>
        </w:rPr>
        <w:t>«Қарнақ ауылы әкімінің аппараты»</w:t>
      </w:r>
      <w:r>
        <w:rPr>
          <w:rFonts w:ascii="Times New Roman" w:hAnsi="Times New Roman"/>
          <w:i/>
          <w:sz w:val="24"/>
          <w:szCs w:val="24"/>
          <w:lang w:val="kk-KZ" w:eastAsia="ru-RU"/>
        </w:rPr>
        <w:t xml:space="preserve"> ММ – 282,8 мың теңге.</w:t>
      </w:r>
    </w:p>
    <w:p w14:paraId="58D270F5" w14:textId="4CF30334" w:rsidR="00652158" w:rsidRDefault="0001600F" w:rsidP="00741834">
      <w:pPr>
        <w:spacing w:after="0" w:line="240" w:lineRule="auto"/>
        <w:ind w:firstLine="708"/>
        <w:jc w:val="both"/>
        <w:rPr>
          <w:rFonts w:ascii="Times New Roman" w:hAnsi="Times New Roman"/>
          <w:b/>
          <w:sz w:val="28"/>
          <w:szCs w:val="28"/>
          <w:lang w:val="kk-KZ" w:eastAsia="ru-RU"/>
        </w:rPr>
      </w:pPr>
      <w:r>
        <w:rPr>
          <w:rFonts w:ascii="Times New Roman" w:hAnsi="Times New Roman"/>
          <w:sz w:val="28"/>
          <w:szCs w:val="28"/>
          <w:lang w:val="kk-KZ" w:eastAsia="ru-RU"/>
        </w:rPr>
        <w:t>С</w:t>
      </w:r>
      <w:r w:rsidR="00C27A3C">
        <w:rPr>
          <w:rFonts w:ascii="Times New Roman" w:hAnsi="Times New Roman"/>
          <w:sz w:val="28"/>
          <w:szCs w:val="28"/>
          <w:lang w:val="kk-KZ" w:eastAsia="ru-RU"/>
        </w:rPr>
        <w:t xml:space="preserve">онымен қатар, </w:t>
      </w:r>
      <w:r w:rsidRPr="008560A0">
        <w:rPr>
          <w:rFonts w:ascii="Times New Roman" w:hAnsi="Times New Roman"/>
          <w:sz w:val="28"/>
          <w:szCs w:val="28"/>
          <w:lang w:val="kk-KZ" w:eastAsia="ru-RU"/>
        </w:rPr>
        <w:t xml:space="preserve">барлығы </w:t>
      </w:r>
      <w:r w:rsidR="008E68FC">
        <w:rPr>
          <w:rFonts w:ascii="Times New Roman" w:hAnsi="Times New Roman"/>
          <w:b/>
          <w:sz w:val="28"/>
          <w:szCs w:val="28"/>
          <w:lang w:val="kk-KZ" w:eastAsia="ru-RU"/>
        </w:rPr>
        <w:t>10</w:t>
      </w:r>
      <w:r w:rsidRPr="008560A0">
        <w:rPr>
          <w:rFonts w:ascii="Times New Roman" w:hAnsi="Times New Roman"/>
          <w:b/>
          <w:sz w:val="28"/>
          <w:szCs w:val="28"/>
          <w:lang w:val="kk-KZ" w:eastAsia="ru-RU"/>
        </w:rPr>
        <w:t xml:space="preserve"> жауапты лауазымды</w:t>
      </w:r>
      <w:r w:rsidRPr="008560A0">
        <w:rPr>
          <w:rFonts w:ascii="Times New Roman" w:hAnsi="Times New Roman"/>
          <w:sz w:val="28"/>
          <w:szCs w:val="28"/>
          <w:lang w:val="kk-KZ" w:eastAsia="ru-RU"/>
        </w:rPr>
        <w:t xml:space="preserve"> тұлғаларға</w:t>
      </w:r>
      <w:r w:rsidR="003E5CC8">
        <w:rPr>
          <w:rFonts w:ascii="Times New Roman" w:hAnsi="Times New Roman"/>
          <w:sz w:val="28"/>
          <w:szCs w:val="28"/>
          <w:lang w:val="kk-KZ" w:eastAsia="ru-RU"/>
        </w:rPr>
        <w:t xml:space="preserve"> </w:t>
      </w:r>
      <w:r w:rsidR="003E5CC8" w:rsidRPr="003E5CC8">
        <w:rPr>
          <w:rFonts w:ascii="Times New Roman" w:hAnsi="Times New Roman"/>
          <w:i/>
          <w:sz w:val="24"/>
          <w:szCs w:val="24"/>
          <w:lang w:val="kk-KZ" w:eastAsia="ru-RU"/>
        </w:rPr>
        <w:t>(Мәслихат – 1, Әлеуметті</w:t>
      </w:r>
      <w:r w:rsidR="008E68FC">
        <w:rPr>
          <w:rFonts w:ascii="Times New Roman" w:hAnsi="Times New Roman"/>
          <w:i/>
          <w:sz w:val="24"/>
          <w:szCs w:val="24"/>
          <w:lang w:val="kk-KZ" w:eastAsia="ru-RU"/>
        </w:rPr>
        <w:t>к қызмет көрсету орталығы – 1, М</w:t>
      </w:r>
      <w:r w:rsidR="003E5CC8" w:rsidRPr="003E5CC8">
        <w:rPr>
          <w:rFonts w:ascii="Times New Roman" w:hAnsi="Times New Roman"/>
          <w:i/>
          <w:sz w:val="24"/>
          <w:szCs w:val="24"/>
          <w:lang w:val="kk-KZ" w:eastAsia="ru-RU"/>
        </w:rPr>
        <w:t>әдениет, тілдерді дамыту, дене шынықтыру және спорт бөлімі</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Ш.Қалдаяқов атындағы мәдениет сарайы</w:t>
      </w:r>
      <w:r w:rsidR="003E5CC8">
        <w:rPr>
          <w:rFonts w:ascii="Times New Roman" w:hAnsi="Times New Roman"/>
          <w:i/>
          <w:sz w:val="24"/>
          <w:szCs w:val="24"/>
          <w:lang w:val="kk-KZ" w:eastAsia="ru-RU"/>
        </w:rPr>
        <w:t xml:space="preserve"> – 1,</w:t>
      </w:r>
      <w:r w:rsidR="003E5CC8" w:rsidRPr="003E5CC8">
        <w:rPr>
          <w:lang w:val="kk-KZ"/>
        </w:rPr>
        <w:t xml:space="preserve"> </w:t>
      </w:r>
      <w:r w:rsidR="008E68FC">
        <w:rPr>
          <w:rFonts w:ascii="Times New Roman" w:hAnsi="Times New Roman"/>
          <w:i/>
          <w:sz w:val="24"/>
          <w:szCs w:val="24"/>
          <w:lang w:val="kk-KZ" w:eastAsia="ru-RU"/>
        </w:rPr>
        <w:t>О</w:t>
      </w:r>
      <w:r w:rsidR="003E5CC8" w:rsidRPr="003E5CC8">
        <w:rPr>
          <w:rFonts w:ascii="Times New Roman" w:hAnsi="Times New Roman"/>
          <w:i/>
          <w:sz w:val="24"/>
          <w:szCs w:val="24"/>
          <w:lang w:val="kk-KZ" w:eastAsia="ru-RU"/>
        </w:rPr>
        <w:t>рталықтандырылған кітапханалар жүйесі</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Тілдерді дамыту және оқыту орталығы</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Кентау спорт клубы</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Қарнақ ауылы әкімінің аппараты</w:t>
      </w:r>
      <w:r w:rsidR="003E5CC8">
        <w:rPr>
          <w:rFonts w:ascii="Times New Roman" w:hAnsi="Times New Roman"/>
          <w:i/>
          <w:sz w:val="24"/>
          <w:szCs w:val="24"/>
          <w:lang w:val="kk-KZ" w:eastAsia="ru-RU"/>
        </w:rPr>
        <w:t xml:space="preserve"> – 1, </w:t>
      </w:r>
      <w:r w:rsidR="003E5CC8" w:rsidRPr="003E5CC8">
        <w:rPr>
          <w:rFonts w:ascii="Times New Roman" w:hAnsi="Times New Roman"/>
          <w:i/>
          <w:sz w:val="24"/>
          <w:szCs w:val="24"/>
          <w:lang w:val="kk-KZ" w:eastAsia="ru-RU"/>
        </w:rPr>
        <w:t>Ащысай ауылы әкімінің аппараты</w:t>
      </w:r>
      <w:r w:rsidR="003E5CC8">
        <w:rPr>
          <w:rFonts w:ascii="Times New Roman" w:hAnsi="Times New Roman"/>
          <w:i/>
          <w:sz w:val="24"/>
          <w:szCs w:val="24"/>
          <w:lang w:val="kk-KZ" w:eastAsia="ru-RU"/>
        </w:rPr>
        <w:t xml:space="preserve"> </w:t>
      </w:r>
      <w:r w:rsidR="008E68FC">
        <w:rPr>
          <w:rFonts w:ascii="Times New Roman" w:hAnsi="Times New Roman"/>
          <w:i/>
          <w:sz w:val="24"/>
          <w:szCs w:val="24"/>
          <w:lang w:val="kk-KZ" w:eastAsia="ru-RU"/>
        </w:rPr>
        <w:t>–</w:t>
      </w:r>
      <w:r w:rsidR="003E5CC8">
        <w:rPr>
          <w:rFonts w:ascii="Times New Roman" w:hAnsi="Times New Roman"/>
          <w:i/>
          <w:sz w:val="24"/>
          <w:szCs w:val="24"/>
          <w:lang w:val="kk-KZ" w:eastAsia="ru-RU"/>
        </w:rPr>
        <w:t xml:space="preserve"> 1</w:t>
      </w:r>
      <w:r w:rsidR="008E68FC">
        <w:rPr>
          <w:rFonts w:ascii="Times New Roman" w:hAnsi="Times New Roman"/>
          <w:i/>
          <w:sz w:val="24"/>
          <w:szCs w:val="24"/>
          <w:lang w:val="kk-KZ" w:eastAsia="ru-RU"/>
        </w:rPr>
        <w:t>, Жер қатынастары бөлімі - 1</w:t>
      </w:r>
      <w:r w:rsidR="003E5CC8" w:rsidRPr="003E5CC8">
        <w:rPr>
          <w:rFonts w:ascii="Times New Roman" w:hAnsi="Times New Roman"/>
          <w:i/>
          <w:sz w:val="24"/>
          <w:szCs w:val="24"/>
          <w:lang w:val="kk-KZ" w:eastAsia="ru-RU"/>
        </w:rPr>
        <w:t>)</w:t>
      </w:r>
      <w:r w:rsidRPr="008560A0">
        <w:rPr>
          <w:rFonts w:ascii="Times New Roman" w:hAnsi="Times New Roman"/>
          <w:sz w:val="28"/>
          <w:szCs w:val="28"/>
          <w:lang w:val="kk-KZ" w:eastAsia="ru-RU"/>
        </w:rPr>
        <w:t xml:space="preserve"> </w:t>
      </w:r>
      <w:r w:rsidR="001E566E">
        <w:rPr>
          <w:rFonts w:ascii="Times New Roman" w:hAnsi="Times New Roman"/>
          <w:b/>
          <w:sz w:val="28"/>
          <w:szCs w:val="28"/>
          <w:lang w:val="kk-KZ" w:eastAsia="ru-RU"/>
        </w:rPr>
        <w:t>тәртіптік шара қолданылған</w:t>
      </w:r>
      <w:r w:rsidR="00652158">
        <w:rPr>
          <w:rFonts w:ascii="Times New Roman" w:hAnsi="Times New Roman"/>
          <w:b/>
          <w:sz w:val="28"/>
          <w:szCs w:val="28"/>
          <w:lang w:val="kk-KZ" w:eastAsia="ru-RU"/>
        </w:rPr>
        <w:t>.</w:t>
      </w:r>
    </w:p>
    <w:p w14:paraId="05D3E21E" w14:textId="3B38311E" w:rsidR="0001600F" w:rsidRPr="007F4B20" w:rsidRDefault="00652158" w:rsidP="00741834">
      <w:pPr>
        <w:pBdr>
          <w:bottom w:val="single" w:sz="4" w:space="2" w:color="FFFFFF"/>
        </w:pBdr>
        <w:shd w:val="clear" w:color="auto" w:fill="FFFFFF"/>
        <w:tabs>
          <w:tab w:val="left" w:pos="0"/>
          <w:tab w:val="left" w:pos="851"/>
        </w:tabs>
        <w:spacing w:after="0" w:line="240" w:lineRule="auto"/>
        <w:ind w:firstLine="709"/>
        <w:contextualSpacing/>
        <w:jc w:val="both"/>
        <w:rPr>
          <w:rFonts w:ascii="Times New Roman" w:hAnsi="Times New Roman"/>
          <w:b/>
          <w:sz w:val="28"/>
          <w:szCs w:val="28"/>
          <w:lang w:val="kk-KZ" w:eastAsia="ru-RU"/>
        </w:rPr>
      </w:pPr>
      <w:r w:rsidRPr="00652158">
        <w:rPr>
          <w:rFonts w:ascii="Times New Roman" w:hAnsi="Times New Roman"/>
          <w:bCs/>
          <w:color w:val="000000"/>
          <w:sz w:val="28"/>
          <w:szCs w:val="28"/>
          <w:bdr w:val="none" w:sz="0" w:space="0" w:color="auto" w:frame="1"/>
          <w:lang w:val="kk-KZ"/>
        </w:rPr>
        <w:t>Мемлекеттік аудит нәтижесімен анықталған бұзушылықтарға жол берген Кентау қаласы әкімдігінің «Бай</w:t>
      </w:r>
      <w:r>
        <w:rPr>
          <w:rFonts w:ascii="Times New Roman" w:hAnsi="Times New Roman"/>
          <w:bCs/>
          <w:color w:val="000000"/>
          <w:sz w:val="28"/>
          <w:szCs w:val="28"/>
          <w:bdr w:val="none" w:sz="0" w:space="0" w:color="auto" w:frame="1"/>
          <w:lang w:val="kk-KZ"/>
        </w:rPr>
        <w:t xml:space="preserve">ылдыр ауылы әкімінің аппараты» ММ </w:t>
      </w:r>
      <w:r w:rsidRPr="00652158">
        <w:rPr>
          <w:rFonts w:ascii="Times New Roman" w:hAnsi="Times New Roman"/>
          <w:bCs/>
          <w:color w:val="000000"/>
          <w:sz w:val="28"/>
          <w:szCs w:val="28"/>
          <w:bdr w:val="none" w:sz="0" w:space="0" w:color="auto" w:frame="1"/>
          <w:lang w:val="kk-KZ"/>
        </w:rPr>
        <w:t xml:space="preserve">мен Кентау қаласы әкімдігінің «Кентау қалалық жұмыспен қамту және әлеуметтік бағдарламалар бөлімі» </w:t>
      </w:r>
      <w:r>
        <w:rPr>
          <w:rFonts w:ascii="Times New Roman" w:hAnsi="Times New Roman"/>
          <w:bCs/>
          <w:color w:val="000000"/>
          <w:sz w:val="28"/>
          <w:szCs w:val="28"/>
          <w:bdr w:val="none" w:sz="0" w:space="0" w:color="auto" w:frame="1"/>
          <w:lang w:val="kk-KZ"/>
        </w:rPr>
        <w:t xml:space="preserve">ММ </w:t>
      </w:r>
      <w:r w:rsidRPr="00652158">
        <w:rPr>
          <w:rFonts w:ascii="Times New Roman" w:hAnsi="Times New Roman"/>
          <w:bCs/>
          <w:color w:val="000000"/>
          <w:sz w:val="28"/>
          <w:szCs w:val="28"/>
          <w:bdr w:val="none" w:sz="0" w:space="0" w:color="auto" w:frame="1"/>
          <w:lang w:val="kk-KZ"/>
        </w:rPr>
        <w:t>жауапты тұлғаларының жұмыстан босап кетуін, сонымен бірге</w:t>
      </w:r>
      <w:r>
        <w:rPr>
          <w:rFonts w:ascii="Times New Roman" w:hAnsi="Times New Roman"/>
          <w:bCs/>
          <w:color w:val="000000"/>
          <w:sz w:val="28"/>
          <w:szCs w:val="28"/>
          <w:bdr w:val="none" w:sz="0" w:space="0" w:color="auto" w:frame="1"/>
          <w:lang w:val="kk-KZ"/>
        </w:rPr>
        <w:t xml:space="preserve"> </w:t>
      </w:r>
      <w:r w:rsidRPr="00652158">
        <w:rPr>
          <w:rFonts w:ascii="Times New Roman" w:hAnsi="Times New Roman"/>
          <w:bCs/>
          <w:color w:val="000000"/>
          <w:sz w:val="28"/>
          <w:szCs w:val="28"/>
          <w:bdr w:val="none" w:sz="0" w:space="0" w:color="auto" w:frame="1"/>
          <w:lang w:val="kk-KZ"/>
        </w:rPr>
        <w:t>Кентау қаласы әкімінің аппараты мемлекеттік мекемесінің «Кентау қаласының цифрландыру орталығы»</w:t>
      </w:r>
      <w:r>
        <w:rPr>
          <w:rFonts w:ascii="Times New Roman" w:hAnsi="Times New Roman"/>
          <w:bCs/>
          <w:color w:val="000000"/>
          <w:sz w:val="28"/>
          <w:szCs w:val="28"/>
          <w:bdr w:val="none" w:sz="0" w:space="0" w:color="auto" w:frame="1"/>
          <w:lang w:val="kk-KZ"/>
        </w:rPr>
        <w:t xml:space="preserve"> КММ </w:t>
      </w:r>
      <w:r w:rsidRPr="00652158">
        <w:rPr>
          <w:rFonts w:ascii="Times New Roman" w:hAnsi="Times New Roman"/>
          <w:bCs/>
          <w:color w:val="000000"/>
          <w:sz w:val="28"/>
          <w:szCs w:val="28"/>
          <w:bdr w:val="none" w:sz="0" w:space="0" w:color="auto" w:frame="1"/>
          <w:lang w:val="kk-KZ"/>
        </w:rPr>
        <w:t xml:space="preserve">мен </w:t>
      </w:r>
      <w:r>
        <w:rPr>
          <w:rFonts w:ascii="Times New Roman" w:hAnsi="Times New Roman"/>
          <w:bCs/>
          <w:color w:val="000000"/>
          <w:sz w:val="28"/>
          <w:szCs w:val="28"/>
          <w:bdr w:val="none" w:sz="0" w:space="0" w:color="auto" w:frame="1"/>
          <w:lang w:val="kk-KZ"/>
        </w:rPr>
        <w:t>«</w:t>
      </w:r>
      <w:r w:rsidRPr="00652158">
        <w:rPr>
          <w:rFonts w:ascii="Times New Roman" w:hAnsi="Times New Roman"/>
          <w:bCs/>
          <w:color w:val="000000"/>
          <w:sz w:val="28"/>
          <w:szCs w:val="28"/>
          <w:bdr w:val="none" w:sz="0" w:space="0" w:color="auto" w:frame="1"/>
          <w:lang w:val="kk-KZ"/>
        </w:rPr>
        <w:t xml:space="preserve">Кентау қалалық ішкі саясат бөлімі» мемлекеттік мекемесінде теріс қылық анықталған күннен бастап үш ай өтуіне және тәртіптік жаза қолдану мерзімінің (1 жыл) өтіп кетуін ескере келе, тәртіптік жауапкершіліктің қолданылуы нұсқама </w:t>
      </w:r>
      <w:r>
        <w:rPr>
          <w:rFonts w:ascii="Times New Roman" w:hAnsi="Times New Roman"/>
          <w:bCs/>
          <w:color w:val="000000"/>
          <w:sz w:val="28"/>
          <w:szCs w:val="28"/>
          <w:bdr w:val="none" w:sz="0" w:space="0" w:color="auto" w:frame="1"/>
          <w:lang w:val="kk-KZ"/>
        </w:rPr>
        <w:t xml:space="preserve">жіберу барысында назарға алынды </w:t>
      </w:r>
      <w:r w:rsidR="001E566E" w:rsidRPr="001E566E">
        <w:rPr>
          <w:rFonts w:ascii="Times New Roman" w:eastAsia="Times New Roman" w:hAnsi="Times New Roman"/>
          <w:i/>
          <w:sz w:val="24"/>
          <w:szCs w:val="24"/>
          <w:lang w:val="kk-KZ" w:eastAsia="ru-RU"/>
        </w:rPr>
        <w:t>(қалпына келтірілген</w:t>
      </w:r>
      <w:r w:rsidR="001E566E">
        <w:rPr>
          <w:rFonts w:ascii="Times New Roman" w:eastAsia="Times New Roman" w:hAnsi="Times New Roman"/>
          <w:i/>
          <w:sz w:val="24"/>
          <w:szCs w:val="24"/>
          <w:lang w:val="kk-KZ" w:eastAsia="ru-RU"/>
        </w:rPr>
        <w:t xml:space="preserve">, өтелген және тәртіптік шара туралы </w:t>
      </w:r>
      <w:r w:rsidR="001E566E" w:rsidRPr="001E566E">
        <w:rPr>
          <w:rFonts w:ascii="Times New Roman" w:eastAsia="Times New Roman" w:hAnsi="Times New Roman"/>
          <w:i/>
          <w:sz w:val="24"/>
          <w:szCs w:val="24"/>
          <w:lang w:val="kk-KZ" w:eastAsia="ru-RU"/>
        </w:rPr>
        <w:t xml:space="preserve">мәліметтер </w:t>
      </w:r>
      <w:r w:rsidR="001E566E">
        <w:rPr>
          <w:rFonts w:ascii="Times New Roman" w:eastAsia="Times New Roman" w:hAnsi="Times New Roman"/>
          <w:i/>
          <w:sz w:val="24"/>
          <w:szCs w:val="24"/>
          <w:lang w:val="kk-KZ" w:eastAsia="ru-RU"/>
        </w:rPr>
        <w:t xml:space="preserve">№1 </w:t>
      </w:r>
      <w:r w:rsidR="001E566E" w:rsidRPr="001E566E">
        <w:rPr>
          <w:rFonts w:ascii="Times New Roman" w:eastAsia="Consolas" w:hAnsi="Times New Roman"/>
          <w:i/>
          <w:sz w:val="24"/>
          <w:szCs w:val="24"/>
          <w:lang w:val="kk-KZ"/>
        </w:rPr>
        <w:t>қосымшада қоса тіркеледі)</w:t>
      </w:r>
      <w:r w:rsidR="001E566E">
        <w:rPr>
          <w:rFonts w:ascii="Times New Roman" w:eastAsia="Consolas" w:hAnsi="Times New Roman"/>
          <w:sz w:val="28"/>
          <w:szCs w:val="28"/>
          <w:lang w:val="kk-KZ"/>
        </w:rPr>
        <w:t>.</w:t>
      </w:r>
      <w:r w:rsidR="0001600F" w:rsidRPr="007F4B20">
        <w:rPr>
          <w:rFonts w:ascii="Times New Roman" w:hAnsi="Times New Roman"/>
          <w:b/>
          <w:sz w:val="28"/>
          <w:szCs w:val="28"/>
          <w:lang w:val="kk-KZ" w:eastAsia="ru-RU"/>
        </w:rPr>
        <w:t xml:space="preserve"> </w:t>
      </w:r>
    </w:p>
    <w:p w14:paraId="46F181C8" w14:textId="76EB865B" w:rsidR="00BD3120" w:rsidRPr="00796AF6" w:rsidRDefault="00B401BB"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BD3120">
        <w:rPr>
          <w:rFonts w:ascii="Times New Roman" w:hAnsi="Times New Roman"/>
          <w:sz w:val="28"/>
          <w:szCs w:val="28"/>
          <w:lang w:val="kk-KZ" w:eastAsia="ru-RU"/>
        </w:rPr>
        <w:t xml:space="preserve">Аудиторлық іс-шараның қорытындысы бойынша </w:t>
      </w:r>
      <w:r w:rsidR="00BD3120" w:rsidRPr="00BD3120">
        <w:rPr>
          <w:rFonts w:ascii="Times New Roman" w:hAnsi="Times New Roman"/>
          <w:sz w:val="28"/>
          <w:szCs w:val="28"/>
          <w:lang w:val="kk-KZ" w:eastAsia="ru-RU"/>
        </w:rPr>
        <w:t>13</w:t>
      </w:r>
      <w:r w:rsidR="00BD3120" w:rsidRPr="00736205">
        <w:rPr>
          <w:rFonts w:ascii="Times New Roman" w:hAnsi="Times New Roman"/>
          <w:sz w:val="28"/>
          <w:szCs w:val="28"/>
          <w:lang w:val="kk-KZ" w:eastAsia="ru-RU"/>
        </w:rPr>
        <w:t xml:space="preserve"> ә</w:t>
      </w:r>
      <w:r w:rsidR="00BD3120" w:rsidRPr="00736205">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w:t>
      </w:r>
      <w:r w:rsidR="00BD3120">
        <w:rPr>
          <w:rFonts w:ascii="Times New Roman" w:hAnsi="Times New Roman"/>
          <w:sz w:val="28"/>
          <w:szCs w:val="28"/>
          <w:lang w:val="kk-KZ"/>
        </w:rPr>
        <w:t xml:space="preserve">уәкілетті органдарға </w:t>
      </w:r>
      <w:r w:rsidR="00BD3120" w:rsidRPr="006C032F">
        <w:rPr>
          <w:rFonts w:ascii="Times New Roman" w:hAnsi="Times New Roman"/>
          <w:i/>
          <w:sz w:val="24"/>
          <w:szCs w:val="24"/>
          <w:lang w:val="kk-KZ"/>
        </w:rPr>
        <w:t xml:space="preserve">(Ішкі мемлекеттік аудит департаментімен Түркістан облысы </w:t>
      </w:r>
      <w:r w:rsidR="00BD3120" w:rsidRPr="006C032F">
        <w:rPr>
          <w:rFonts w:ascii="Times New Roman" w:hAnsi="Times New Roman"/>
          <w:i/>
          <w:sz w:val="24"/>
          <w:szCs w:val="24"/>
          <w:lang w:val="kk-KZ"/>
        </w:rPr>
        <w:lastRenderedPageBreak/>
        <w:t>бойынша бақылау жөніндегі басқармасына)</w:t>
      </w:r>
      <w:r w:rsidR="00BD3120">
        <w:rPr>
          <w:rFonts w:ascii="Times New Roman" w:hAnsi="Times New Roman"/>
          <w:sz w:val="28"/>
          <w:szCs w:val="28"/>
          <w:lang w:val="kk-KZ"/>
        </w:rPr>
        <w:t xml:space="preserve"> </w:t>
      </w:r>
      <w:r w:rsidR="00BD3120" w:rsidRPr="00736205">
        <w:rPr>
          <w:rFonts w:ascii="Times New Roman" w:hAnsi="Times New Roman"/>
          <w:sz w:val="28"/>
          <w:szCs w:val="28"/>
          <w:lang w:val="kk-KZ"/>
        </w:rPr>
        <w:t>жолданып, нәтижесінде 11 материал бойынша 1 606,0 мың теңге айыппұл салын</w:t>
      </w:r>
      <w:r w:rsidR="00BD3120">
        <w:rPr>
          <w:rFonts w:ascii="Times New Roman" w:hAnsi="Times New Roman"/>
          <w:sz w:val="28"/>
          <w:szCs w:val="28"/>
          <w:lang w:val="kk-KZ"/>
        </w:rPr>
        <w:t xml:space="preserve">ған, </w:t>
      </w:r>
      <w:r w:rsidR="00BD3120" w:rsidRPr="00736205">
        <w:rPr>
          <w:rFonts w:ascii="Times New Roman" w:hAnsi="Times New Roman"/>
          <w:sz w:val="28"/>
          <w:szCs w:val="28"/>
          <w:lang w:val="kk-KZ"/>
        </w:rPr>
        <w:t xml:space="preserve">2 материал </w:t>
      </w:r>
      <w:r w:rsidR="00BD3120" w:rsidRPr="006C032F">
        <w:rPr>
          <w:rFonts w:ascii="Times New Roman" w:hAnsi="Times New Roman"/>
          <w:sz w:val="28"/>
          <w:szCs w:val="28"/>
          <w:lang w:val="kk-KZ"/>
        </w:rPr>
        <w:t>уәкілетті органдар</w:t>
      </w:r>
      <w:r w:rsidR="00BD3120">
        <w:rPr>
          <w:rFonts w:ascii="Times New Roman" w:hAnsi="Times New Roman"/>
          <w:sz w:val="28"/>
          <w:szCs w:val="28"/>
          <w:lang w:val="kk-KZ"/>
        </w:rPr>
        <w:t>дың қарауында</w:t>
      </w:r>
      <w:r w:rsidR="00796AF6">
        <w:rPr>
          <w:rFonts w:ascii="Times New Roman" w:hAnsi="Times New Roman"/>
          <w:sz w:val="28"/>
          <w:szCs w:val="28"/>
          <w:lang w:val="kk-KZ"/>
        </w:rPr>
        <w:t xml:space="preserve"> </w:t>
      </w:r>
      <w:r w:rsidR="00796AF6" w:rsidRPr="00093041">
        <w:rPr>
          <w:rFonts w:ascii="Times New Roman" w:eastAsia="Consolas" w:hAnsi="Times New Roman"/>
          <w:i/>
          <w:sz w:val="24"/>
          <w:szCs w:val="24"/>
          <w:lang w:val="kk-KZ"/>
        </w:rPr>
        <w:t>(</w:t>
      </w:r>
      <w:r w:rsidR="00796AF6">
        <w:rPr>
          <w:rFonts w:ascii="Times New Roman" w:eastAsia="Consolas" w:hAnsi="Times New Roman"/>
          <w:i/>
          <w:sz w:val="24"/>
          <w:szCs w:val="24"/>
          <w:lang w:val="kk-KZ"/>
        </w:rPr>
        <w:t xml:space="preserve">әкімшілік құқық бұзушылық материалдар бойынша мәліметтер №2 </w:t>
      </w:r>
      <w:r w:rsidR="00796AF6" w:rsidRPr="00093041">
        <w:rPr>
          <w:rFonts w:ascii="Times New Roman" w:eastAsia="Consolas" w:hAnsi="Times New Roman"/>
          <w:i/>
          <w:sz w:val="24"/>
          <w:szCs w:val="24"/>
          <w:lang w:val="kk-KZ"/>
        </w:rPr>
        <w:t>қосымша</w:t>
      </w:r>
      <w:r w:rsidR="00796AF6">
        <w:rPr>
          <w:rFonts w:ascii="Times New Roman" w:eastAsia="Consolas" w:hAnsi="Times New Roman"/>
          <w:i/>
          <w:sz w:val="24"/>
          <w:szCs w:val="24"/>
          <w:lang w:val="kk-KZ"/>
        </w:rPr>
        <w:t>да</w:t>
      </w:r>
      <w:r w:rsidR="00796AF6" w:rsidRPr="00093041">
        <w:rPr>
          <w:rFonts w:ascii="Times New Roman" w:eastAsia="Consolas" w:hAnsi="Times New Roman"/>
          <w:i/>
          <w:sz w:val="24"/>
          <w:szCs w:val="24"/>
          <w:lang w:val="kk-KZ"/>
        </w:rPr>
        <w:t xml:space="preserve"> қоса тіркеледі)</w:t>
      </w:r>
      <w:r w:rsidR="00796AF6">
        <w:rPr>
          <w:rFonts w:ascii="Times New Roman" w:eastAsia="Consolas" w:hAnsi="Times New Roman"/>
          <w:sz w:val="28"/>
          <w:szCs w:val="28"/>
          <w:lang w:val="kk-KZ"/>
        </w:rPr>
        <w:t>.</w:t>
      </w:r>
    </w:p>
    <w:p w14:paraId="1632D5AF" w14:textId="150BAEF4" w:rsidR="00DE233D" w:rsidRDefault="00DE233D" w:rsidP="00741834">
      <w:pPr>
        <w:pStyle w:val="aa"/>
        <w:ind w:firstLine="709"/>
        <w:jc w:val="both"/>
        <w:rPr>
          <w:rFonts w:ascii="Times New Roman" w:hAnsi="Times New Roman"/>
          <w:b/>
          <w:sz w:val="28"/>
          <w:szCs w:val="28"/>
          <w:lang w:val="kk-KZ"/>
        </w:rPr>
      </w:pPr>
      <w:r w:rsidRPr="008560A0">
        <w:rPr>
          <w:rFonts w:ascii="Times New Roman" w:hAnsi="Times New Roman"/>
          <w:b/>
          <w:bCs w:val="0"/>
          <w:sz w:val="28"/>
          <w:szCs w:val="28"/>
          <w:lang w:val="kk-KZ"/>
        </w:rPr>
        <w:t>3.2</w:t>
      </w:r>
      <w:r w:rsidR="000A4B3D" w:rsidRPr="008560A0">
        <w:rPr>
          <w:rFonts w:ascii="Times New Roman" w:hAnsi="Times New Roman"/>
          <w:b/>
          <w:bCs w:val="0"/>
          <w:sz w:val="28"/>
          <w:szCs w:val="28"/>
          <w:lang w:val="kk-KZ"/>
        </w:rPr>
        <w:t>.</w:t>
      </w:r>
      <w:r w:rsidRPr="008560A0">
        <w:rPr>
          <w:rFonts w:ascii="Times New Roman" w:hAnsi="Times New Roman"/>
          <w:b/>
          <w:bCs w:val="0"/>
          <w:sz w:val="28"/>
          <w:szCs w:val="28"/>
          <w:lang w:val="kk-KZ"/>
        </w:rPr>
        <w:t xml:space="preserve"> </w:t>
      </w:r>
      <w:r w:rsidRPr="008560A0">
        <w:rPr>
          <w:rFonts w:ascii="Times New Roman" w:hAnsi="Times New Roman"/>
          <w:b/>
          <w:sz w:val="28"/>
          <w:szCs w:val="28"/>
          <w:lang w:val="kk-KZ"/>
        </w:rPr>
        <w:t>Мемлекеттік аудит нәтижелері бойынша тұжырымдар</w:t>
      </w:r>
    </w:p>
    <w:p w14:paraId="3A693582" w14:textId="5B1DD760" w:rsidR="00B05F46" w:rsidRDefault="00B05F46" w:rsidP="00741834">
      <w:pPr>
        <w:spacing w:after="0" w:line="240" w:lineRule="auto"/>
        <w:ind w:firstLine="708"/>
        <w:contextualSpacing/>
        <w:jc w:val="both"/>
        <w:rPr>
          <w:rFonts w:ascii="Times New Roman" w:hAnsi="Times New Roman"/>
          <w:i/>
          <w:sz w:val="28"/>
          <w:szCs w:val="28"/>
          <w:lang w:val="kk-KZ"/>
        </w:rPr>
      </w:pPr>
      <w:r w:rsidRPr="00B05F46">
        <w:rPr>
          <w:rFonts w:ascii="Times New Roman" w:hAnsi="Times New Roman"/>
          <w:b/>
          <w:sz w:val="28"/>
          <w:szCs w:val="28"/>
          <w:lang w:val="kk-KZ"/>
        </w:rPr>
        <w:t xml:space="preserve">Мемлекеттік аудиттің көрсеткіші: </w:t>
      </w:r>
      <w:r w:rsidRPr="00B05F46">
        <w:rPr>
          <w:rFonts w:ascii="Times New Roman" w:hAnsi="Times New Roman"/>
          <w:i/>
          <w:sz w:val="28"/>
          <w:szCs w:val="28"/>
          <w:lang w:val="kk-KZ"/>
        </w:rPr>
        <w:t>Тиімділік</w:t>
      </w:r>
      <w:r>
        <w:rPr>
          <w:rFonts w:ascii="Times New Roman" w:hAnsi="Times New Roman"/>
          <w:i/>
          <w:sz w:val="28"/>
          <w:szCs w:val="28"/>
          <w:lang w:val="kk-KZ"/>
        </w:rPr>
        <w:t xml:space="preserve"> – </w:t>
      </w:r>
      <w:r w:rsidRPr="00B05F46">
        <w:rPr>
          <w:rFonts w:ascii="Times New Roman" w:hAnsi="Times New Roman"/>
          <w:i/>
          <w:sz w:val="28"/>
          <w:szCs w:val="28"/>
          <w:lang w:val="kk-KZ"/>
        </w:rPr>
        <w:t>жоспарланған және алынған нәтижелердің оларға қол жеткізу үшін пайдаланылған ресурстар ескерілгендегі арақатынасы.</w:t>
      </w:r>
    </w:p>
    <w:p w14:paraId="6F8D7714" w14:textId="77777777" w:rsidR="002F7FD4" w:rsidRDefault="002F7FD4" w:rsidP="002F7FD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Жүргізілген </w:t>
      </w:r>
      <w:r w:rsidRPr="00B17DD6">
        <w:rPr>
          <w:rFonts w:ascii="Times New Roman" w:eastAsia="Times New Roman" w:hAnsi="Times New Roman"/>
          <w:sz w:val="28"/>
          <w:szCs w:val="28"/>
          <w:lang w:val="kk-KZ" w:eastAsia="ru-RU"/>
        </w:rPr>
        <w:t>аудит нәтижелері көрсеткендей</w:t>
      </w:r>
      <w:r>
        <w:rPr>
          <w:rFonts w:ascii="Times New Roman" w:eastAsia="Times New Roman" w:hAnsi="Times New Roman"/>
          <w:sz w:val="28"/>
          <w:szCs w:val="28"/>
          <w:lang w:val="kk-KZ" w:eastAsia="ru-RU"/>
        </w:rPr>
        <w:t xml:space="preserve"> </w:t>
      </w:r>
      <w:r w:rsidRPr="00F536A2">
        <w:rPr>
          <w:rFonts w:ascii="Times New Roman" w:eastAsia="Times New Roman" w:hAnsi="Times New Roman"/>
          <w:sz w:val="28"/>
          <w:szCs w:val="28"/>
          <w:lang w:val="kk-KZ" w:eastAsia="ru-RU"/>
        </w:rPr>
        <w:t>аудит объекті</w:t>
      </w:r>
      <w:r>
        <w:rPr>
          <w:rFonts w:ascii="Times New Roman" w:eastAsia="Times New Roman" w:hAnsi="Times New Roman"/>
          <w:sz w:val="28"/>
          <w:szCs w:val="28"/>
          <w:lang w:val="kk-KZ" w:eastAsia="ru-RU"/>
        </w:rPr>
        <w:t xml:space="preserve">лерінің </w:t>
      </w:r>
      <w:r w:rsidRPr="00F536A2">
        <w:rPr>
          <w:rFonts w:ascii="Times New Roman" w:eastAsia="Times New Roman" w:hAnsi="Times New Roman"/>
          <w:sz w:val="28"/>
          <w:szCs w:val="28"/>
          <w:lang w:val="kk-KZ" w:eastAsia="ru-RU"/>
        </w:rPr>
        <w:t>өңірдің әлеуметтік-экономикалық дамуына елеулі әсері барын көрсетті.</w:t>
      </w:r>
      <w:r>
        <w:rPr>
          <w:rFonts w:ascii="Times New Roman" w:eastAsia="Times New Roman" w:hAnsi="Times New Roman"/>
          <w:sz w:val="28"/>
          <w:szCs w:val="28"/>
          <w:lang w:val="kk-KZ" w:eastAsia="ru-RU"/>
        </w:rPr>
        <w:t xml:space="preserve"> Дегенмен, аудит барысында бұзушылықтар мен кемшіліктер анықталды.</w:t>
      </w:r>
    </w:p>
    <w:p w14:paraId="3932E7A0" w14:textId="431C8A2F" w:rsidR="00B94ECA" w:rsidRDefault="00675D46" w:rsidP="00706876">
      <w:pPr>
        <w:pBdr>
          <w:bottom w:val="single" w:sz="4" w:space="0" w:color="FFFFFF"/>
        </w:pBdr>
        <w:spacing w:after="0" w:line="20" w:lineRule="atLeast"/>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Атап айтқанда, </w:t>
      </w:r>
      <w:r w:rsidR="00261E64" w:rsidRPr="00261E64">
        <w:rPr>
          <w:rFonts w:ascii="Times New Roman" w:hAnsi="Times New Roman"/>
          <w:sz w:val="28"/>
          <w:szCs w:val="28"/>
          <w:lang w:val="kk-KZ"/>
        </w:rPr>
        <w:t>Кентау қалалық экономика және қаржы бөлімі</w:t>
      </w:r>
      <w:r w:rsidR="00261E64">
        <w:rPr>
          <w:rFonts w:ascii="Times New Roman" w:hAnsi="Times New Roman"/>
          <w:sz w:val="28"/>
          <w:szCs w:val="28"/>
          <w:lang w:val="kk-KZ"/>
        </w:rPr>
        <w:t xml:space="preserve">нің, </w:t>
      </w:r>
      <w:r w:rsidR="00261E64" w:rsidRPr="00261E64">
        <w:rPr>
          <w:rFonts w:ascii="Times New Roman" w:eastAsia="Times New Roman" w:hAnsi="Times New Roman"/>
          <w:sz w:val="28"/>
          <w:szCs w:val="28"/>
          <w:lang w:val="kk-KZ" w:eastAsia="ja-JP"/>
        </w:rPr>
        <w:t>Кентау қалалық тұрғын үй-коммуналдық шаруашылық және тұрғын үй инспекциясы бөлімі</w:t>
      </w:r>
      <w:r w:rsidR="00261E64">
        <w:rPr>
          <w:rFonts w:ascii="Times New Roman" w:eastAsia="Times New Roman" w:hAnsi="Times New Roman"/>
          <w:sz w:val="28"/>
          <w:szCs w:val="28"/>
          <w:lang w:val="kk-KZ" w:eastAsia="ja-JP"/>
        </w:rPr>
        <w:t xml:space="preserve">нің, </w:t>
      </w:r>
      <w:r w:rsidR="00261E64" w:rsidRPr="00261E64">
        <w:rPr>
          <w:rFonts w:ascii="Times New Roman" w:eastAsia="Times New Roman" w:hAnsi="Times New Roman"/>
          <w:sz w:val="28"/>
          <w:szCs w:val="28"/>
          <w:lang w:val="kk-KZ" w:eastAsia="ru-RU"/>
        </w:rPr>
        <w:t>Кентау қалалық құрылыс, сәулет және қала құрылысы бөлімі</w:t>
      </w:r>
      <w:r w:rsidR="00261E64">
        <w:rPr>
          <w:rFonts w:ascii="Times New Roman" w:eastAsia="Times New Roman" w:hAnsi="Times New Roman"/>
          <w:sz w:val="28"/>
          <w:szCs w:val="28"/>
          <w:lang w:val="kk-KZ" w:eastAsia="ru-RU"/>
        </w:rPr>
        <w:t xml:space="preserve">нің және </w:t>
      </w:r>
      <w:r w:rsidR="00261E64" w:rsidRPr="00261E64">
        <w:rPr>
          <w:rFonts w:ascii="Times New Roman" w:eastAsia="Times New Roman" w:hAnsi="Times New Roman"/>
          <w:sz w:val="28"/>
          <w:szCs w:val="28"/>
          <w:lang w:val="kk-KZ" w:eastAsia="ru-RU"/>
        </w:rPr>
        <w:t xml:space="preserve">«Жасыл қала» КММ </w:t>
      </w:r>
      <w:r w:rsidR="00261E64">
        <w:rPr>
          <w:rFonts w:ascii="Times New Roman" w:eastAsia="Times New Roman" w:hAnsi="Times New Roman"/>
          <w:sz w:val="28"/>
          <w:szCs w:val="28"/>
          <w:lang w:val="kk-KZ" w:eastAsia="ru-RU"/>
        </w:rPr>
        <w:t xml:space="preserve">мен </w:t>
      </w:r>
      <w:r w:rsidR="00261E64" w:rsidRPr="00261E64">
        <w:rPr>
          <w:rFonts w:ascii="Times New Roman" w:eastAsia="Times New Roman" w:hAnsi="Times New Roman"/>
          <w:sz w:val="28"/>
          <w:szCs w:val="28"/>
          <w:lang w:val="kk-KZ" w:eastAsia="ru-RU"/>
        </w:rPr>
        <w:t>«Кентау қалалық газ қызметі» КММ ережелерін</w:t>
      </w:r>
      <w:r>
        <w:rPr>
          <w:rFonts w:ascii="Times New Roman" w:eastAsia="Times New Roman" w:hAnsi="Times New Roman"/>
          <w:sz w:val="28"/>
          <w:szCs w:val="28"/>
          <w:lang w:val="kk-KZ" w:eastAsia="ru-RU"/>
        </w:rPr>
        <w:t xml:space="preserve">де </w:t>
      </w:r>
      <w:r w:rsidR="00261E64" w:rsidRPr="00261E64">
        <w:rPr>
          <w:rFonts w:ascii="Times New Roman" w:eastAsia="Times New Roman" w:hAnsi="Times New Roman"/>
          <w:sz w:val="28"/>
          <w:szCs w:val="28"/>
          <w:lang w:val="kk-KZ" w:eastAsia="ru-RU"/>
        </w:rPr>
        <w:t>(жарғы</w:t>
      </w:r>
      <w:r w:rsidR="00261E64">
        <w:rPr>
          <w:rFonts w:ascii="Times New Roman" w:eastAsia="Times New Roman" w:hAnsi="Times New Roman"/>
          <w:sz w:val="28"/>
          <w:szCs w:val="28"/>
          <w:lang w:val="kk-KZ" w:eastAsia="ru-RU"/>
        </w:rPr>
        <w:t>ларын</w:t>
      </w:r>
      <w:r>
        <w:rPr>
          <w:rFonts w:ascii="Times New Roman" w:eastAsia="Times New Roman" w:hAnsi="Times New Roman"/>
          <w:sz w:val="28"/>
          <w:szCs w:val="28"/>
          <w:lang w:val="kk-KZ" w:eastAsia="ru-RU"/>
        </w:rPr>
        <w:t>да</w:t>
      </w:r>
      <w:r w:rsidR="00261E64" w:rsidRPr="00261E64">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ja-JP"/>
        </w:rPr>
        <w:t xml:space="preserve"> </w:t>
      </w:r>
      <w:r w:rsidR="00261E64" w:rsidRPr="00261E64">
        <w:rPr>
          <w:rFonts w:ascii="Times New Roman" w:hAnsi="Times New Roman"/>
          <w:sz w:val="28"/>
          <w:szCs w:val="28"/>
          <w:lang w:val="kk-KZ"/>
        </w:rPr>
        <w:t>ведомстволық бағынысты мекемелерінің көрсетілме</w:t>
      </w:r>
      <w:r w:rsidR="00B94ECA">
        <w:rPr>
          <w:rFonts w:ascii="Times New Roman" w:hAnsi="Times New Roman"/>
          <w:sz w:val="28"/>
          <w:szCs w:val="28"/>
          <w:lang w:val="kk-KZ"/>
        </w:rPr>
        <w:t xml:space="preserve">уі, </w:t>
      </w:r>
      <w:r w:rsidR="00261E64" w:rsidRPr="00261E64">
        <w:rPr>
          <w:rFonts w:ascii="Times New Roman" w:hAnsi="Times New Roman"/>
          <w:sz w:val="28"/>
          <w:szCs w:val="28"/>
          <w:lang w:val="kk-KZ"/>
        </w:rPr>
        <w:t xml:space="preserve">ведомстволық бағынысты ұйымдардың қызметін ұйымдастыру, реттеу, басшылығын тағайындау және босату, </w:t>
      </w:r>
      <w:r>
        <w:rPr>
          <w:rFonts w:ascii="Times New Roman" w:hAnsi="Times New Roman"/>
          <w:sz w:val="28"/>
          <w:szCs w:val="28"/>
          <w:lang w:val="kk-KZ"/>
        </w:rPr>
        <w:t>т.б. функциялары айқындалма</w:t>
      </w:r>
      <w:r w:rsidR="00B94ECA">
        <w:rPr>
          <w:rFonts w:ascii="Times New Roman" w:hAnsi="Times New Roman"/>
          <w:sz w:val="28"/>
          <w:szCs w:val="28"/>
          <w:lang w:val="kk-KZ"/>
        </w:rPr>
        <w:t>уы орын алған.</w:t>
      </w:r>
    </w:p>
    <w:p w14:paraId="22417244" w14:textId="60DF412C" w:rsidR="00B94ECA" w:rsidRDefault="00B94ECA" w:rsidP="00706876">
      <w:pPr>
        <w:pBdr>
          <w:bottom w:val="single" w:sz="4" w:space="0" w:color="FFFFFF"/>
        </w:pBdr>
        <w:spacing w:after="0" w:line="20" w:lineRule="atLeast"/>
        <w:ind w:firstLine="708"/>
        <w:contextualSpacing/>
        <w:jc w:val="both"/>
        <w:rPr>
          <w:rFonts w:ascii="Times New Roman" w:hAnsi="Times New Roman"/>
          <w:sz w:val="28"/>
          <w:szCs w:val="28"/>
          <w:lang w:val="kk-KZ"/>
        </w:rPr>
      </w:pPr>
      <w:r w:rsidRPr="00B94ECA">
        <w:rPr>
          <w:rFonts w:ascii="Times New Roman" w:hAnsi="Times New Roman"/>
          <w:sz w:val="28"/>
          <w:szCs w:val="28"/>
          <w:lang w:val="kk-KZ"/>
        </w:rPr>
        <w:t>Жоғарыда көрсетілген кемшіліктер мекеменің ережесін</w:t>
      </w:r>
      <w:r>
        <w:rPr>
          <w:rFonts w:ascii="Times New Roman" w:hAnsi="Times New Roman"/>
          <w:sz w:val="28"/>
          <w:szCs w:val="28"/>
          <w:lang w:val="kk-KZ"/>
        </w:rPr>
        <w:t xml:space="preserve"> (жарғысын) </w:t>
      </w:r>
      <w:r w:rsidRPr="00B94ECA">
        <w:rPr>
          <w:rFonts w:ascii="Times New Roman" w:hAnsi="Times New Roman"/>
          <w:sz w:val="28"/>
          <w:szCs w:val="28"/>
          <w:lang w:val="kk-KZ"/>
        </w:rPr>
        <w:t>қалыптастыру кезінде формальды тәсілді көрсетеді және уақтылы өзектендірілмейтіні</w:t>
      </w:r>
      <w:r>
        <w:rPr>
          <w:rFonts w:ascii="Times New Roman" w:hAnsi="Times New Roman"/>
          <w:sz w:val="28"/>
          <w:szCs w:val="28"/>
          <w:lang w:val="kk-KZ"/>
        </w:rPr>
        <w:t>н байқатты.</w:t>
      </w:r>
    </w:p>
    <w:p w14:paraId="468874B9" w14:textId="7C105199" w:rsidR="00706876" w:rsidRPr="00FE0E98" w:rsidRDefault="00BF2054" w:rsidP="00706876">
      <w:pPr>
        <w:spacing w:after="0" w:line="240" w:lineRule="auto"/>
        <w:ind w:firstLine="709"/>
        <w:contextualSpacing/>
        <w:jc w:val="both"/>
        <w:rPr>
          <w:rFonts w:ascii="Times New Roman" w:hAnsi="Times New Roman"/>
          <w:bCs/>
          <w:sz w:val="28"/>
          <w:szCs w:val="28"/>
          <w:lang w:val="kk-KZ"/>
        </w:rPr>
      </w:pPr>
      <w:r w:rsidRPr="00FE0E98">
        <w:rPr>
          <w:rFonts w:ascii="Times New Roman" w:hAnsi="Times New Roman"/>
          <w:bCs/>
          <w:sz w:val="28"/>
          <w:szCs w:val="28"/>
          <w:lang w:val="kk-KZ"/>
        </w:rPr>
        <w:t xml:space="preserve">Сонымен қатар, </w:t>
      </w:r>
      <w:r w:rsidR="00706876" w:rsidRPr="00FE0E98">
        <w:rPr>
          <w:rFonts w:ascii="Times New Roman" w:hAnsi="Times New Roman"/>
          <w:bCs/>
          <w:sz w:val="28"/>
          <w:szCs w:val="28"/>
          <w:lang w:val="kk-KZ"/>
        </w:rPr>
        <w:t>Түркістан облысының 2021-2025 жылдарға арналған даму жоспарының Кентау қаласы бойынша нысаналы индикаторлардың декомпозициясының іске асырылуын талдау нәтижелері келесіні көрсетті.</w:t>
      </w:r>
    </w:p>
    <w:p w14:paraId="7BF2BDC9" w14:textId="77777777" w:rsidR="00706876" w:rsidRPr="00FE0E98" w:rsidRDefault="00706876" w:rsidP="00706876">
      <w:pPr>
        <w:spacing w:after="0" w:line="240" w:lineRule="auto"/>
        <w:ind w:firstLine="709"/>
        <w:contextualSpacing/>
        <w:jc w:val="both"/>
        <w:rPr>
          <w:rFonts w:ascii="Times New Roman" w:hAnsi="Times New Roman"/>
          <w:sz w:val="28"/>
          <w:szCs w:val="28"/>
          <w:lang w:val="kk-KZ"/>
        </w:rPr>
      </w:pPr>
      <w:bookmarkStart w:id="3" w:name="_Hlk162268592"/>
      <w:r w:rsidRPr="00FE0E98">
        <w:rPr>
          <w:rFonts w:ascii="Times New Roman" w:hAnsi="Times New Roman"/>
          <w:sz w:val="28"/>
          <w:szCs w:val="28"/>
          <w:lang w:val="kk-KZ"/>
        </w:rPr>
        <w:t>Мемлекеттік жоспарлау жүйесінің құжаттары төмен тұрған деңгейдегі құжаттарды әзірлеу қажеттілігі мен заңдылығы жоғары деңгейде тұрған құжаттардан туындайтын тұтас жүйе болып табылады, ал жоғары деңгейде тұрған құжаттарды мониторингтеу және бағалау төмен тұрған деңгейдегі құжаттарды іске асыру туралы анық ақпараттың негізінде жүзеге асырылады.</w:t>
      </w:r>
    </w:p>
    <w:p w14:paraId="2A67CD65" w14:textId="77777777" w:rsidR="00706876" w:rsidRPr="00FE0E98" w:rsidRDefault="00706876" w:rsidP="00706876">
      <w:pPr>
        <w:spacing w:after="0" w:line="240" w:lineRule="auto"/>
        <w:ind w:firstLine="709"/>
        <w:contextualSpacing/>
        <w:jc w:val="both"/>
        <w:rPr>
          <w:rFonts w:ascii="Times New Roman" w:eastAsia="Times New Roman" w:hAnsi="Times New Roman"/>
          <w:sz w:val="28"/>
          <w:lang w:val="kk-KZ"/>
        </w:rPr>
      </w:pPr>
      <w:r w:rsidRPr="00FE0E98">
        <w:rPr>
          <w:rFonts w:ascii="Times New Roman" w:eastAsia="Times New Roman" w:hAnsi="Times New Roman"/>
          <w:sz w:val="28"/>
          <w:lang w:val="kk-KZ"/>
        </w:rPr>
        <w:t xml:space="preserve">Мемлекеттік жоспарлау жүйесі құжаттарының нысаналы индикаторлары мен нәтижелер көрсеткіштері осы иерархияға сүйене отырып </w:t>
      </w:r>
      <w:r w:rsidRPr="00FE0E98">
        <w:rPr>
          <w:rFonts w:ascii="Times New Roman" w:eastAsia="Times New Roman" w:hAnsi="Times New Roman"/>
          <w:b/>
          <w:bCs/>
          <w:sz w:val="28"/>
          <w:lang w:val="kk-KZ"/>
        </w:rPr>
        <w:t xml:space="preserve">декомпозициялануға </w:t>
      </w:r>
      <w:r w:rsidRPr="00FE0E98">
        <w:rPr>
          <w:rFonts w:ascii="Times New Roman" w:eastAsia="Times New Roman" w:hAnsi="Times New Roman"/>
          <w:sz w:val="28"/>
          <w:lang w:val="kk-KZ"/>
        </w:rPr>
        <w:t>және айқындалуға тиіс.</w:t>
      </w:r>
    </w:p>
    <w:bookmarkEnd w:id="3"/>
    <w:p w14:paraId="6B3F5B74" w14:textId="77777777" w:rsidR="00706876" w:rsidRPr="00FE0E98" w:rsidRDefault="00706876" w:rsidP="00706876">
      <w:pPr>
        <w:spacing w:after="0" w:line="240" w:lineRule="auto"/>
        <w:ind w:firstLine="709"/>
        <w:contextualSpacing/>
        <w:jc w:val="both"/>
        <w:rPr>
          <w:rFonts w:ascii="Times New Roman" w:eastAsia="Times New Roman" w:hAnsi="Times New Roman"/>
          <w:sz w:val="28"/>
          <w:lang w:val="kk-KZ"/>
        </w:rPr>
      </w:pPr>
      <w:r w:rsidRPr="00FE0E98">
        <w:rPr>
          <w:rFonts w:ascii="Times New Roman" w:eastAsia="Times New Roman" w:hAnsi="Times New Roman"/>
          <w:sz w:val="28"/>
          <w:lang w:val="kk-KZ"/>
        </w:rPr>
        <w:t>Мемлекеттік жоспарлау жүйесінің процестері оның құжаттарын әзірлеу, іске асыру, мониторингтеу, сондай-ақ түзету болып табылады.</w:t>
      </w:r>
    </w:p>
    <w:p w14:paraId="78A46115" w14:textId="77777777" w:rsidR="00706876" w:rsidRPr="00FE0E98" w:rsidRDefault="00706876" w:rsidP="00706876">
      <w:pPr>
        <w:spacing w:after="0" w:line="240" w:lineRule="auto"/>
        <w:ind w:firstLine="709"/>
        <w:contextualSpacing/>
        <w:jc w:val="both"/>
        <w:rPr>
          <w:rFonts w:ascii="Times New Roman" w:hAnsi="Times New Roman"/>
          <w:b/>
          <w:bCs/>
          <w:sz w:val="28"/>
          <w:szCs w:val="28"/>
          <w:lang w:val="kk-KZ"/>
        </w:rPr>
      </w:pPr>
      <w:r w:rsidRPr="00FE0E98">
        <w:rPr>
          <w:rFonts w:ascii="Times New Roman" w:hAnsi="Times New Roman"/>
          <w:sz w:val="28"/>
          <w:szCs w:val="28"/>
          <w:lang w:val="kk-KZ"/>
        </w:rPr>
        <w:t>Үздіксіздік, сабақтастық және дәйектілік қағидаты негізінде (м</w:t>
      </w:r>
      <w:r w:rsidRPr="00FE0E98">
        <w:rPr>
          <w:rFonts w:ascii="Times New Roman" w:hAnsi="Times New Roman"/>
          <w:sz w:val="28"/>
          <w:lang w:val="kk-KZ"/>
        </w:rPr>
        <w:t>емлекеттік жоспарлау жүйесінің сатылы сипаты, яғни жоғары тұрған құжаттардың мақсаттарына, міндеттеріне, нәтижелер көрсеткіштеріне қол жеткізудің табыстылығы төмен тұрған құжаттарды жоспарлаудың және мақсаттарға, міндеттерге, нәтижелер көрсеткіштеріне қол жеткізудің сапасы мен уақтылығына, сондай-ақ оның жұмыс істеуінің үздіксіз тетігіне байланысты болады</w:t>
      </w:r>
      <w:r w:rsidRPr="00FE0E98">
        <w:rPr>
          <w:rFonts w:ascii="Times New Roman" w:hAnsi="Times New Roman"/>
          <w:sz w:val="28"/>
          <w:szCs w:val="28"/>
          <w:lang w:val="kk-KZ"/>
        </w:rPr>
        <w:t xml:space="preserve">) </w:t>
      </w:r>
      <w:r w:rsidRPr="00FE0E98">
        <w:rPr>
          <w:rFonts w:ascii="Times New Roman" w:hAnsi="Times New Roman"/>
          <w:b/>
          <w:bCs/>
          <w:sz w:val="28"/>
          <w:szCs w:val="28"/>
          <w:lang w:val="kk-KZ"/>
        </w:rPr>
        <w:t>мемлекеттік жоспарлау жүйесінің жоғары тұрған құжаттарынан индикаторлардың декомпозициялау жүргізіледі.</w:t>
      </w:r>
    </w:p>
    <w:p w14:paraId="552D4ADA" w14:textId="77777777" w:rsidR="00706876" w:rsidRPr="00FE0E98" w:rsidRDefault="00706876" w:rsidP="00706876">
      <w:pPr>
        <w:spacing w:after="0" w:line="240" w:lineRule="auto"/>
        <w:ind w:firstLine="709"/>
        <w:jc w:val="both"/>
        <w:rPr>
          <w:rFonts w:ascii="Times New Roman" w:hAnsi="Times New Roman"/>
          <w:sz w:val="28"/>
          <w:szCs w:val="28"/>
          <w:lang w:val="kk-KZ"/>
        </w:rPr>
      </w:pPr>
      <w:r w:rsidRPr="00FE0E98">
        <w:rPr>
          <w:rFonts w:ascii="Times New Roman" w:hAnsi="Times New Roman"/>
          <w:sz w:val="28"/>
          <w:szCs w:val="28"/>
          <w:lang w:val="kk-KZ"/>
        </w:rPr>
        <w:lastRenderedPageBreak/>
        <w:t>Облыстық мәслихаттың 2020 жылғы 31 желтоқсандағы №55/576-VI шешімімен Түркістан облысының 2021-2025 жылдарға арналған даму жоспары бекітілген.</w:t>
      </w:r>
    </w:p>
    <w:p w14:paraId="459D8083" w14:textId="77777777" w:rsidR="00706876" w:rsidRPr="00FE0E98" w:rsidRDefault="00706876" w:rsidP="00706876">
      <w:pPr>
        <w:spacing w:after="0" w:line="240" w:lineRule="auto"/>
        <w:ind w:firstLine="709"/>
        <w:contextualSpacing/>
        <w:jc w:val="both"/>
        <w:rPr>
          <w:rFonts w:ascii="Times New Roman" w:hAnsi="Times New Roman"/>
          <w:sz w:val="28"/>
          <w:szCs w:val="28"/>
          <w:lang w:val="kk-KZ"/>
        </w:rPr>
      </w:pPr>
      <w:r w:rsidRPr="00FE0E98">
        <w:rPr>
          <w:rFonts w:ascii="Times New Roman" w:hAnsi="Times New Roman"/>
          <w:sz w:val="28"/>
          <w:szCs w:val="28"/>
          <w:lang w:val="kk-KZ"/>
        </w:rPr>
        <w:t>Жоғарыда айтылғандай, МЖЖ-нің құжаттары төмен тұрған деңгейдегі құжаттарды әзірлеу қажеттілігі мен заңдылығы жоғары деңгейде тұрған құжаттардан туындайтын тұтас жүйе болып табылады, ал жоғары деңгейде тұрған құжаттарды мониторингтеу және бағалау төмен тұрған деңгейдегі құжаттарды іске асыру туралы анық ақпараттың негізінде жүзеге асырылады.</w:t>
      </w:r>
    </w:p>
    <w:p w14:paraId="4657E9F8"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lang w:val="kk-KZ"/>
        </w:rPr>
      </w:pPr>
      <w:r w:rsidRPr="00FE0E98">
        <w:rPr>
          <w:rFonts w:ascii="Times New Roman" w:eastAsia="Times New Roman" w:hAnsi="Times New Roman"/>
          <w:sz w:val="28"/>
          <w:lang w:val="kk-KZ"/>
        </w:rPr>
        <w:t>Мемлекеттік жоспарлау жүйесі құжаттарының нысаналы индикаторлары мен нәтижелер көрсеткіштері осы иерархияға сүйене отырып декомпозициялануға және айқындалуға тиіс.</w:t>
      </w:r>
    </w:p>
    <w:p w14:paraId="35B7BAC4" w14:textId="66A8A53D"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lang w:val="kk-KZ"/>
        </w:rPr>
      </w:pPr>
      <w:bookmarkStart w:id="4" w:name="z2869"/>
      <w:r w:rsidRPr="00FE0E98">
        <w:rPr>
          <w:rFonts w:ascii="Times New Roman" w:hAnsi="Times New Roman"/>
          <w:sz w:val="28"/>
          <w:lang w:val="kk-KZ"/>
        </w:rPr>
        <w:t xml:space="preserve">Бұл ретте аудиттің пікірінше </w:t>
      </w:r>
      <w:r w:rsidRPr="00FE0E98">
        <w:rPr>
          <w:rFonts w:ascii="Times New Roman" w:eastAsia="Times New Roman" w:hAnsi="Times New Roman"/>
          <w:sz w:val="28"/>
          <w:szCs w:val="28"/>
          <w:lang w:val="kk-KZ"/>
        </w:rPr>
        <w:t xml:space="preserve">Мемлекет Басшысының 2020 жылғы                         01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w:t>
      </w:r>
      <w:r w:rsidRPr="00FE0E98">
        <w:rPr>
          <w:rFonts w:ascii="Times New Roman" w:eastAsia="Times New Roman" w:hAnsi="Times New Roman"/>
          <w:i/>
          <w:sz w:val="24"/>
          <w:szCs w:val="24"/>
          <w:lang w:val="kk-KZ"/>
        </w:rPr>
        <w:t>(</w:t>
      </w:r>
      <w:r w:rsidR="00BF2054" w:rsidRPr="00FE0E98">
        <w:rPr>
          <w:rFonts w:ascii="Times New Roman" w:eastAsia="Times New Roman" w:hAnsi="Times New Roman"/>
          <w:i/>
          <w:sz w:val="24"/>
          <w:szCs w:val="24"/>
          <w:lang w:val="kk-KZ"/>
        </w:rPr>
        <w:t xml:space="preserve">бұдан әрі – </w:t>
      </w:r>
      <w:r w:rsidRPr="00FE0E98">
        <w:rPr>
          <w:rFonts w:ascii="Times New Roman" w:hAnsi="Times New Roman"/>
          <w:i/>
          <w:sz w:val="24"/>
          <w:szCs w:val="24"/>
          <w:lang w:val="kk-KZ" w:eastAsia="ru-RU"/>
        </w:rPr>
        <w:t>№790 қаулысы</w:t>
      </w:r>
      <w:r w:rsidRPr="00FE0E98">
        <w:rPr>
          <w:rFonts w:ascii="Times New Roman" w:eastAsia="Times New Roman" w:hAnsi="Times New Roman"/>
          <w:i/>
          <w:sz w:val="24"/>
          <w:szCs w:val="24"/>
          <w:lang w:val="kk-KZ"/>
        </w:rPr>
        <w:t>)</w:t>
      </w:r>
      <w:r w:rsidRPr="00FE0E98">
        <w:rPr>
          <w:rFonts w:ascii="Times New Roman" w:eastAsia="Times New Roman" w:hAnsi="Times New Roman"/>
          <w:sz w:val="28"/>
          <w:szCs w:val="28"/>
          <w:lang w:val="kk-KZ"/>
        </w:rPr>
        <w:t xml:space="preserve"> өзгеріс енгізу туралы» ҚР Үкіметінің 2021 жылғы 26 ақпандағы №99 қаулысымен бекітілген, </w:t>
      </w:r>
      <w:r w:rsidRPr="00FE0E98">
        <w:rPr>
          <w:rFonts w:ascii="Times New Roman" w:eastAsia="Times New Roman" w:hAnsi="Times New Roman"/>
          <w:b/>
          <w:bCs/>
          <w:sz w:val="28"/>
          <w:szCs w:val="28"/>
          <w:lang w:val="kk-KZ"/>
        </w:rPr>
        <w:t>бүгінгі таңға қолданыстағы жаңадан айқындалған мемлекеттік жоспарлау жүйесі</w:t>
      </w:r>
      <w:r w:rsidRPr="00FE0E98">
        <w:rPr>
          <w:rFonts w:ascii="Times New Roman" w:eastAsia="Times New Roman" w:hAnsi="Times New Roman"/>
          <w:sz w:val="28"/>
          <w:szCs w:val="28"/>
          <w:lang w:val="kk-KZ"/>
        </w:rPr>
        <w:t xml:space="preserve"> және </w:t>
      </w:r>
      <w:r w:rsidRPr="00FE0E98">
        <w:rPr>
          <w:rFonts w:ascii="Times New Roman" w:hAnsi="Times New Roman"/>
          <w:sz w:val="28"/>
          <w:szCs w:val="28"/>
          <w:lang w:val="kk-KZ"/>
        </w:rPr>
        <w:t xml:space="preserve">ҚР Ұлттық экономика министрінің 2021 жылғы 25 қазандағы №93 бұйрығымен бекітілген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әдістемесінің» </w:t>
      </w:r>
      <w:r w:rsidRPr="00FE0E98">
        <w:rPr>
          <w:rFonts w:ascii="Times New Roman" w:eastAsia="Times New Roman" w:hAnsi="Times New Roman"/>
          <w:sz w:val="28"/>
          <w:lang w:val="kk-KZ"/>
        </w:rPr>
        <w:t>иерархияға сүйене отырып декомпозициялануға</w:t>
      </w:r>
      <w:r w:rsidRPr="00FE0E98">
        <w:rPr>
          <w:rFonts w:ascii="Times New Roman" w:hAnsi="Times New Roman"/>
          <w:sz w:val="28"/>
          <w:szCs w:val="28"/>
          <w:lang w:val="kk-KZ"/>
        </w:rPr>
        <w:t xml:space="preserve"> тиіс бөлігіндегі мониторингтеу, іске асыру, бақылауға қатысты талаптар  жоғарыда аталған  жергілікті бюджеттерге жататын 3 бюджеттер деңгейінің ішінде тек </w:t>
      </w:r>
      <w:r w:rsidRPr="00FE0E98">
        <w:rPr>
          <w:rFonts w:ascii="Times New Roman" w:hAnsi="Times New Roman"/>
          <w:sz w:val="28"/>
          <w:lang w:val="kk-KZ"/>
        </w:rPr>
        <w:t xml:space="preserve">Облыстық бюджет, республикалық маңызы бар қала, астана бюджеттеріне қатысты айқындалған, ал аудандық маңызы бар қала, ауыл, кент, ауылдық округ бюджеттері бойынша  </w:t>
      </w:r>
      <w:r w:rsidRPr="00FE0E98">
        <w:rPr>
          <w:rFonts w:ascii="Times New Roman" w:hAnsi="Times New Roman"/>
          <w:sz w:val="28"/>
          <w:szCs w:val="28"/>
          <w:lang w:val="kk-KZ"/>
        </w:rPr>
        <w:t xml:space="preserve">мониторингтеу, іске асыру,  бақылауға, есеп ұсынуға, есеп ұсыну мерзімдеріне  қатысты нақты талаптар айқындалмаған. </w:t>
      </w:r>
    </w:p>
    <w:p w14:paraId="6484CBB7" w14:textId="2D1A5D0E" w:rsidR="00706876" w:rsidRPr="00FE0E98" w:rsidRDefault="00706876" w:rsidP="00706876">
      <w:pPr>
        <w:spacing w:after="0" w:line="240" w:lineRule="auto"/>
        <w:ind w:firstLine="709"/>
        <w:jc w:val="both"/>
        <w:rPr>
          <w:rFonts w:ascii="Times New Roman" w:hAnsi="Times New Roman"/>
          <w:bCs/>
          <w:sz w:val="28"/>
          <w:szCs w:val="28"/>
          <w:lang w:val="kk-KZ"/>
        </w:rPr>
      </w:pPr>
      <w:r w:rsidRPr="00FE0E98">
        <w:rPr>
          <w:rFonts w:ascii="Times New Roman" w:hAnsi="Times New Roman"/>
          <w:sz w:val="28"/>
          <w:szCs w:val="28"/>
          <w:lang w:val="kk-KZ"/>
        </w:rPr>
        <w:t xml:space="preserve">Бұл ретте </w:t>
      </w:r>
      <w:r w:rsidRPr="00FE0E98">
        <w:rPr>
          <w:rFonts w:ascii="Times New Roman" w:hAnsi="Times New Roman"/>
          <w:sz w:val="28"/>
          <w:lang w:val="kk-KZ"/>
        </w:rPr>
        <w:t>аудандық маңызы бар қала, ауыл, кент, ауылдық округ бюджеттері бойынша есептілік ұсыну, мониторингілеу бойынша бірыңғай талаптар, сонымен қатар аудандық маңызы бар қала, ауыл, кент, ауылдық округ бюджеттері деңгейі және Облыстық бюджет, республикалық маңызы бар қала, астана бюджеттері деңгейі арасындағы қатынас және өзара іс-қимыл айқындалмаған, бұл өз кезегінде</w:t>
      </w:r>
      <w:bookmarkEnd w:id="4"/>
      <w:r w:rsidRPr="00FE0E98">
        <w:rPr>
          <w:rFonts w:ascii="Times New Roman" w:hAnsi="Times New Roman"/>
          <w:sz w:val="28"/>
          <w:lang w:val="kk-KZ"/>
        </w:rPr>
        <w:t xml:space="preserve"> </w:t>
      </w:r>
      <w:r w:rsidRPr="00FE0E98">
        <w:rPr>
          <w:rFonts w:ascii="Times New Roman" w:hAnsi="Times New Roman"/>
          <w:bCs/>
          <w:sz w:val="28"/>
          <w:szCs w:val="28"/>
          <w:lang w:val="kk-KZ"/>
        </w:rPr>
        <w:t>Мемлекеттік жоспарлау жүйесінің мемлекеттік жоспарлау процесіне қатысушылардың жауапкершілігі, үздіксіздік, сабақтастық және дәйектілік қағидаттары сияқты негізгі қағи</w:t>
      </w:r>
      <w:r w:rsidR="00172DFC" w:rsidRPr="00FE0E98">
        <w:rPr>
          <w:rFonts w:ascii="Times New Roman" w:hAnsi="Times New Roman"/>
          <w:bCs/>
          <w:sz w:val="28"/>
          <w:szCs w:val="28"/>
          <w:lang w:val="kk-KZ"/>
        </w:rPr>
        <w:t xml:space="preserve">даттарының сақталуын бақылауға </w:t>
      </w:r>
      <w:r w:rsidRPr="00FE0E98">
        <w:rPr>
          <w:rFonts w:ascii="Times New Roman" w:hAnsi="Times New Roman"/>
          <w:bCs/>
          <w:sz w:val="28"/>
          <w:szCs w:val="28"/>
          <w:lang w:val="kk-KZ"/>
        </w:rPr>
        <w:t xml:space="preserve">мүмкіндік бермейді деп есептейміз. </w:t>
      </w:r>
    </w:p>
    <w:p w14:paraId="55881581" w14:textId="6FED713F"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ru-RU"/>
        </w:rPr>
      </w:pPr>
      <w:r w:rsidRPr="00FE0E98">
        <w:rPr>
          <w:rFonts w:ascii="Times New Roman" w:hAnsi="Times New Roman"/>
          <w:sz w:val="28"/>
          <w:lang w:val="kk-KZ"/>
        </w:rPr>
        <w:t>Мысалы</w:t>
      </w:r>
      <w:r w:rsidRPr="00FE0E98">
        <w:rPr>
          <w:rFonts w:ascii="Times New Roman" w:hAnsi="Times New Roman"/>
          <w:lang w:val="kk-KZ"/>
        </w:rPr>
        <w:t xml:space="preserve">, </w:t>
      </w:r>
      <w:r w:rsidRPr="00FE0E98">
        <w:rPr>
          <w:rFonts w:ascii="Times New Roman" w:hAnsi="Times New Roman"/>
          <w:sz w:val="28"/>
          <w:szCs w:val="28"/>
          <w:lang w:val="kk-KZ" w:eastAsia="ko-KR"/>
        </w:rPr>
        <w:t xml:space="preserve">Кентау қаласы әкімдігінің «Кентау қалалық экономика және қаржы бөлімінің»  </w:t>
      </w:r>
      <w:r w:rsidRPr="00FE0E98">
        <w:rPr>
          <w:rFonts w:ascii="Times New Roman" w:hAnsi="Times New Roman"/>
          <w:sz w:val="28"/>
          <w:szCs w:val="28"/>
          <w:lang w:val="kk-KZ"/>
        </w:rPr>
        <w:t xml:space="preserve">Түркістан облысының 2021-2025 жылдарға арналған даму жоспарының Кентау қаласы бойынша нысаналы индикаторлардың декомпозициясының іске асырылуындағы рөлі тек еркін нысанда мониторнигілеумен шектеледі. </w:t>
      </w:r>
      <w:r w:rsidRPr="00FE0E98">
        <w:rPr>
          <w:rFonts w:ascii="Times New Roman" w:hAnsi="Times New Roman"/>
          <w:sz w:val="28"/>
          <w:szCs w:val="28"/>
          <w:lang w:val="kk-KZ" w:eastAsia="ko-KR"/>
        </w:rPr>
        <w:t xml:space="preserve">Қала деңгейінде ведомстволық өзара іс-қимыл </w:t>
      </w:r>
      <w:r w:rsidRPr="00FE0E98">
        <w:rPr>
          <w:rFonts w:ascii="Times New Roman" w:hAnsi="Times New Roman"/>
          <w:sz w:val="28"/>
          <w:szCs w:val="28"/>
          <w:lang w:val="kk-KZ" w:eastAsia="ko-KR"/>
        </w:rPr>
        <w:lastRenderedPageBreak/>
        <w:t xml:space="preserve">Кентау қаласының бөлімдері тарапынан еркін нысандағы ақпарат ретінде   Кентау қалалық экономика және қаржы бөліміне әр түрлі мерзімдерде (бірыңғай бекітілген мерзім жоқ)  ұсынумен шектеледі. Бірқатар бөлімдер ұсынған ақпаратта </w:t>
      </w:r>
      <w:r w:rsidRPr="00FE0E98">
        <w:rPr>
          <w:rFonts w:ascii="Times New Roman" w:hAnsi="Times New Roman"/>
          <w:sz w:val="28"/>
          <w:szCs w:val="28"/>
          <w:lang w:val="kk-KZ"/>
        </w:rPr>
        <w:t>«Ақпарат көзі», «Орындауға жауапты»,</w:t>
      </w:r>
      <w:r w:rsidRPr="00FE0E98">
        <w:rPr>
          <w:rFonts w:ascii="Times New Roman" w:hAnsi="Times New Roman"/>
          <w:sz w:val="28"/>
          <w:szCs w:val="28"/>
          <w:lang w:val="kk-KZ" w:eastAsia="ru-RU"/>
        </w:rPr>
        <w:t xml:space="preserve"> ақпарат көздері ведомстволық мәліметтер болып анықталған нысаналы индикатор бойынша есептеулер көрсетілмеген.</w:t>
      </w:r>
    </w:p>
    <w:p w14:paraId="60ADD086" w14:textId="031E6105"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ko-KR"/>
        </w:rPr>
      </w:pPr>
      <w:r w:rsidRPr="00FE0E98">
        <w:rPr>
          <w:rFonts w:ascii="Times New Roman" w:hAnsi="Times New Roman"/>
          <w:sz w:val="28"/>
          <w:szCs w:val="28"/>
          <w:lang w:val="kk-KZ"/>
        </w:rPr>
        <w:t>2022 жылдың қорытындысы бойынша</w:t>
      </w:r>
      <w:r w:rsidRPr="00FE0E98">
        <w:rPr>
          <w:rFonts w:ascii="Times New Roman" w:hAnsi="Times New Roman"/>
          <w:b/>
          <w:bCs/>
          <w:sz w:val="28"/>
          <w:szCs w:val="28"/>
          <w:lang w:val="kk-KZ"/>
        </w:rPr>
        <w:t xml:space="preserve"> </w:t>
      </w:r>
      <w:r w:rsidRPr="00FE0E98">
        <w:rPr>
          <w:rFonts w:ascii="Times New Roman" w:hAnsi="Times New Roman"/>
          <w:sz w:val="28"/>
          <w:szCs w:val="28"/>
          <w:lang w:val="kk-KZ" w:eastAsia="ko-KR"/>
        </w:rPr>
        <w:t xml:space="preserve">Кентау қаласының бөлімдері тарапынан Кентау қалалық экономика және қаржы бөліміне индикаторлардың орындалуы туралы ақпарат 06.01.2023-25.02.2023 жыл аралығында ұсынылған. </w:t>
      </w:r>
    </w:p>
    <w:p w14:paraId="07259CA5" w14:textId="2F4FEA3B"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FE0E98">
        <w:rPr>
          <w:rFonts w:ascii="Times New Roman" w:hAnsi="Times New Roman"/>
          <w:sz w:val="28"/>
          <w:szCs w:val="28"/>
          <w:lang w:val="kk-KZ"/>
        </w:rPr>
        <w:t xml:space="preserve">Бұл ретте </w:t>
      </w:r>
      <w:r w:rsidRPr="00FE0E98">
        <w:rPr>
          <w:rFonts w:ascii="Times New Roman" w:hAnsi="Times New Roman"/>
          <w:sz w:val="28"/>
          <w:szCs w:val="28"/>
          <w:lang w:val="kk-KZ" w:eastAsia="ko-KR"/>
        </w:rPr>
        <w:t xml:space="preserve">Кентау қалалық экономика және қаржы бөлімі 2022 жылдың қорытындысы бойынша </w:t>
      </w:r>
      <w:r w:rsidRPr="00FE0E98">
        <w:rPr>
          <w:rFonts w:ascii="Times New Roman" w:hAnsi="Times New Roman"/>
          <w:sz w:val="28"/>
          <w:szCs w:val="28"/>
          <w:lang w:val="kk-KZ"/>
        </w:rPr>
        <w:t>Түркістан облысының 2021-2025 жылдарға арналған даму жоспарының Кентау қаласы бойынша нысаналы индикаторлардың декомпозициясының іске асырылуы туралы ақпаратты Кентау қаласының әкімдігінің бюджеттік бағдарлама әкімшілерінен қала әкімі аппаратының басшысына жазған 22.02.2023 жылғы №229-06-01-17/102 қызметтік хатымен сұратылған.</w:t>
      </w:r>
    </w:p>
    <w:p w14:paraId="48F71200"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lang w:val="kk-KZ"/>
        </w:rPr>
      </w:pPr>
      <w:r w:rsidRPr="00FE0E98">
        <w:rPr>
          <w:rFonts w:ascii="Times New Roman" w:hAnsi="Times New Roman"/>
          <w:sz w:val="28"/>
          <w:szCs w:val="28"/>
          <w:lang w:val="kk-KZ" w:eastAsia="ru-RU"/>
        </w:rPr>
        <w:t xml:space="preserve">Ал №790 қаулысымен бекітілген МЖЖ-ның 155-тармағының                                   1)-тармақшасына сәйкес </w:t>
      </w:r>
      <w:r w:rsidRPr="00FE0E98">
        <w:rPr>
          <w:rFonts w:ascii="Times New Roman" w:eastAsia="Times New Roman" w:hAnsi="Times New Roman"/>
          <w:sz w:val="28"/>
          <w:lang w:val="kk-KZ"/>
        </w:rPr>
        <w:t>облыстың даму жоспарын іске асыруға қатысатын бірлесіп орындаушы мемлекеттік орган, өз құзыреті шегінде облыстың мемлекеттік жоспарлау жөніндегі уәкілетті органына іске асыру туралы ақпаратты есепті кезеңнен кейінгі жылдың 15 ақпанына дейін ұсынады.</w:t>
      </w:r>
    </w:p>
    <w:p w14:paraId="497A5C59"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ru-RU"/>
        </w:rPr>
      </w:pPr>
      <w:r w:rsidRPr="00FE0E98">
        <w:rPr>
          <w:rFonts w:ascii="Times New Roman" w:hAnsi="Times New Roman"/>
          <w:sz w:val="28"/>
          <w:szCs w:val="28"/>
          <w:lang w:val="kk-KZ" w:eastAsia="ru-RU"/>
        </w:rPr>
        <w:t>№790 қаулысымен бекітілген МЖЖ-ның 155 тармағының                           2)-тармақшасына сәйкес облыстың мемлекеттік жоспарлау жөніндегі уәкілетті органы бірлесіп орындаушы мемлекеттік органдар ұсынған іске асыру туралы ақпараттың негізінде облыстың даму жоспарын іске асыру туралы есепті қалыптастырады және оны есепті кезеңнен кейінгі жылдың 1 наурызына дейінгі мерзімде бірінші басшының қолын қойғызып (қолжетімділігі шектеулі ақпаратты қоспағанда) облыс, республикалық маңызы бар қала, астана әкімдігінің интернет-ресурсында орналастырады.</w:t>
      </w:r>
    </w:p>
    <w:p w14:paraId="76358DB5"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ko-KR"/>
        </w:rPr>
      </w:pPr>
      <w:r w:rsidRPr="00FE0E98">
        <w:rPr>
          <w:rFonts w:ascii="Times New Roman" w:hAnsi="Times New Roman"/>
          <w:sz w:val="28"/>
          <w:szCs w:val="28"/>
          <w:lang w:val="kk-KZ" w:eastAsia="ko-KR"/>
        </w:rPr>
        <w:t>Яғни, 2022 жылға қатысты жоғарыдағы мысалдар көрсеткендей, Кентау қаласының бөлімдері тарапынан  Кентау қалалық экономика және қаржы бөліміне индикаторлардың орындалуы туралы ақпараттың соңғы ұсынылуы  есепті жылдан кейінгі  жылдың  25 ақпанына дейін созылған, ал жоғары тұрған облыстық салалық бюджеттік бағдарлама әкімшілеріне қандай мерзімдерде ұсынылғаны туралы ақпараттан «Кентау қалалық экономика және қаржы бөлімі» бейхабар.</w:t>
      </w:r>
    </w:p>
    <w:p w14:paraId="7F8A4E9D" w14:textId="00550BB1"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eastAsia="ko-KR"/>
        </w:rPr>
      </w:pPr>
      <w:r w:rsidRPr="00FE0E98">
        <w:rPr>
          <w:rFonts w:ascii="Times New Roman" w:hAnsi="Times New Roman"/>
          <w:sz w:val="28"/>
          <w:szCs w:val="28"/>
          <w:lang w:val="kk-KZ" w:eastAsia="ko-KR"/>
        </w:rPr>
        <w:t>Кентау қалалық экономика және қаржы бөлімінің</w:t>
      </w:r>
      <w:r w:rsidRPr="00FE0E98">
        <w:rPr>
          <w:rFonts w:ascii="Times New Roman" w:eastAsia="Times New Roman" w:hAnsi="Times New Roman"/>
          <w:sz w:val="28"/>
          <w:szCs w:val="28"/>
          <w:lang w:val="kk-KZ" w:eastAsia="ru-RU"/>
        </w:rPr>
        <w:t xml:space="preserve"> Ережесінде айқындалған «</w:t>
      </w:r>
      <w:r w:rsidRPr="00FE0E98">
        <w:rPr>
          <w:rFonts w:ascii="Times New Roman" w:hAnsi="Times New Roman"/>
          <w:sz w:val="28"/>
          <w:szCs w:val="28"/>
          <w:lang w:val="uk-UA" w:eastAsia="ko-KR"/>
        </w:rPr>
        <w:t xml:space="preserve">1) </w:t>
      </w:r>
      <w:r w:rsidRPr="00FE0E98">
        <w:rPr>
          <w:rFonts w:ascii="Times New Roman" w:hAnsi="Times New Roman"/>
          <w:sz w:val="28"/>
          <w:szCs w:val="28"/>
          <w:lang w:val="kk-KZ" w:eastAsia="ko-KR"/>
        </w:rPr>
        <w:t>қаланың бес жылғы дамыту</w:t>
      </w:r>
      <w:r w:rsidR="00172DFC" w:rsidRPr="00FE0E98">
        <w:rPr>
          <w:rFonts w:ascii="Times New Roman" w:hAnsi="Times New Roman"/>
          <w:sz w:val="28"/>
          <w:szCs w:val="28"/>
          <w:lang w:val="kk-KZ" w:eastAsia="ko-KR"/>
        </w:rPr>
        <w:t xml:space="preserve"> бағдарламасын жүзеге асырудың мониторингін </w:t>
      </w:r>
      <w:r w:rsidRPr="00FE0E98">
        <w:rPr>
          <w:rFonts w:ascii="Times New Roman" w:hAnsi="Times New Roman"/>
          <w:sz w:val="28"/>
          <w:szCs w:val="28"/>
          <w:lang w:val="kk-KZ" w:eastAsia="ko-KR"/>
        </w:rPr>
        <w:t xml:space="preserve">жүргізу» фунциясын іске асыру барысында «Кентау қалалық экономика және қаржы бөлімінің» Кентау қаласының бөлімдері тарапынан жоғары тұрған облыстық салалық бюджеттік бағдарлама әкімшілеріне қандай мерзімдерде, қандай нысанда ұсынылатындығы, ақпараттың толықтығы немесе есептеулердің бар-жоғы сияқты мәселелерге бақылау және талдау жүргізілмеген, мониторинг нәтижесімен орындалмаған индикаторлардың </w:t>
      </w:r>
      <w:r w:rsidRPr="00FE0E98">
        <w:rPr>
          <w:rFonts w:ascii="Times New Roman" w:hAnsi="Times New Roman"/>
          <w:sz w:val="28"/>
          <w:szCs w:val="28"/>
          <w:lang w:val="kk-KZ" w:eastAsia="ko-KR"/>
        </w:rPr>
        <w:lastRenderedPageBreak/>
        <w:t>алдын алу, толық орындалуын қамтамасыз ету бойынша уақтылы шаралар қабылдау жөнінде ұсыныстар берілмеген. Ақпараттың әзірленуінің өзектілігі қамтамасыз етілмеген.</w:t>
      </w:r>
    </w:p>
    <w:p w14:paraId="77F6D298" w14:textId="59AE2811"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FE0E98">
        <w:rPr>
          <w:rFonts w:ascii="Times New Roman" w:hAnsi="Times New Roman"/>
          <w:sz w:val="28"/>
          <w:lang w:val="kk-KZ"/>
        </w:rPr>
        <w:t xml:space="preserve">Нәтижесінде, жоғарыда атап өтілгендей, </w:t>
      </w:r>
      <w:r w:rsidRPr="00FE0E98">
        <w:rPr>
          <w:rFonts w:ascii="Times New Roman" w:hAnsi="Times New Roman"/>
          <w:sz w:val="28"/>
          <w:szCs w:val="28"/>
          <w:lang w:val="kk-KZ"/>
        </w:rPr>
        <w:t>2022 жылдың қорытындысымен Кентау қаласы бойынша жоспарланған 56 индикаторлық көрсеткіштің                           45 нысаналы индикаторына қол жеткізілген, ал 11 индикаторға қол жеткізілмеген.</w:t>
      </w:r>
    </w:p>
    <w:p w14:paraId="52FA1145" w14:textId="0943F8CF"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i/>
          <w:iCs/>
          <w:sz w:val="28"/>
          <w:szCs w:val="28"/>
          <w:lang w:val="kk-KZ"/>
        </w:rPr>
      </w:pPr>
      <w:r w:rsidRPr="00FE0E98">
        <w:rPr>
          <w:rFonts w:ascii="Times New Roman" w:hAnsi="Times New Roman"/>
          <w:sz w:val="28"/>
          <w:szCs w:val="28"/>
          <w:lang w:val="kk-KZ"/>
        </w:rPr>
        <w:t>2023 жылдың қорытындысы бойынша</w:t>
      </w:r>
      <w:r w:rsidRPr="00FE0E98">
        <w:rPr>
          <w:rFonts w:ascii="Times New Roman" w:hAnsi="Times New Roman"/>
          <w:b/>
          <w:bCs/>
          <w:sz w:val="28"/>
          <w:szCs w:val="28"/>
          <w:lang w:val="kk-KZ"/>
        </w:rPr>
        <w:t xml:space="preserve"> </w:t>
      </w:r>
      <w:r w:rsidRPr="00FE0E98">
        <w:rPr>
          <w:rFonts w:ascii="Times New Roman" w:hAnsi="Times New Roman"/>
          <w:sz w:val="28"/>
          <w:szCs w:val="28"/>
          <w:lang w:val="kk-KZ" w:eastAsia="ko-KR"/>
        </w:rPr>
        <w:t>Кентау қаласының бөлімдері тарапынан Кентау қалалық экономика және қаржы бөліміне индикаторлардың орындалуы туралы ақпарат 26.12.2023 – 22.01.2024 жылдар аралығында ұсынылған.</w:t>
      </w:r>
    </w:p>
    <w:p w14:paraId="5E756E3D" w14:textId="75A2D970" w:rsidR="00706876" w:rsidRPr="00FE0E98" w:rsidRDefault="00706876" w:rsidP="00BD61A3">
      <w:pPr>
        <w:widowControl w:val="0"/>
        <w:pBdr>
          <w:bottom w:val="single" w:sz="4" w:space="0" w:color="FFFFFF"/>
        </w:pBdr>
        <w:tabs>
          <w:tab w:val="left" w:pos="0"/>
        </w:tabs>
        <w:spacing w:after="0" w:line="240" w:lineRule="auto"/>
        <w:ind w:firstLine="709"/>
        <w:jc w:val="both"/>
        <w:rPr>
          <w:rFonts w:ascii="Times New Roman" w:hAnsi="Times New Roman"/>
          <w:sz w:val="28"/>
          <w:szCs w:val="28"/>
          <w:lang w:val="kk-KZ"/>
        </w:rPr>
      </w:pPr>
      <w:r w:rsidRPr="00FE0E98">
        <w:rPr>
          <w:rFonts w:ascii="Times New Roman" w:hAnsi="Times New Roman"/>
          <w:sz w:val="28"/>
          <w:szCs w:val="28"/>
          <w:lang w:val="kk-KZ"/>
        </w:rPr>
        <w:t>Жоғарыда атап өтілгендей, 2</w:t>
      </w:r>
      <w:r w:rsidR="00172DFC" w:rsidRPr="00FE0E98">
        <w:rPr>
          <w:rFonts w:ascii="Times New Roman" w:hAnsi="Times New Roman"/>
          <w:sz w:val="28"/>
          <w:szCs w:val="28"/>
          <w:lang w:val="kk-KZ"/>
        </w:rPr>
        <w:t xml:space="preserve">023 жылдың қорытындысы бойынша </w:t>
      </w:r>
      <w:r w:rsidRPr="00FE0E98">
        <w:rPr>
          <w:rFonts w:ascii="Times New Roman" w:hAnsi="Times New Roman"/>
          <w:sz w:val="28"/>
          <w:szCs w:val="28"/>
          <w:lang w:val="kk-KZ"/>
        </w:rPr>
        <w:t>Кентау қаласы бойынша жоспарланған 44 индикаторлық көрсеткіштің 39 нысаналы индикаторына қол жеткізілген, ал 5 индикаторға қол жеткізілмеген.</w:t>
      </w:r>
    </w:p>
    <w:p w14:paraId="5A1302C2" w14:textId="77777777" w:rsidR="00706876" w:rsidRPr="00FE0E98" w:rsidRDefault="00706876" w:rsidP="00BD61A3">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szCs w:val="28"/>
          <w:lang w:val="kk-KZ"/>
        </w:rPr>
      </w:pPr>
      <w:r w:rsidRPr="00FE0E98">
        <w:rPr>
          <w:rFonts w:ascii="Times New Roman" w:eastAsia="Times New Roman" w:hAnsi="Times New Roman"/>
          <w:sz w:val="28"/>
          <w:szCs w:val="28"/>
          <w:lang w:val="kk-KZ"/>
        </w:rPr>
        <w:t xml:space="preserve">Аудит тарапынан Заңнамадағы бірқатар қайшылықтар мен сәйкессіздіктерге айқындалған. </w:t>
      </w:r>
    </w:p>
    <w:p w14:paraId="265DBC32"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eastAsia="Times New Roman" w:hAnsi="Times New Roman"/>
          <w:sz w:val="28"/>
          <w:szCs w:val="28"/>
          <w:lang w:val="kk-KZ"/>
        </w:rPr>
      </w:pPr>
      <w:r w:rsidRPr="00FE0E98">
        <w:rPr>
          <w:rFonts w:ascii="Times New Roman" w:eastAsia="Times New Roman" w:hAnsi="Times New Roman"/>
          <w:sz w:val="28"/>
          <w:szCs w:val="28"/>
          <w:lang w:val="kk-KZ"/>
        </w:rPr>
        <w:t>Атап айтқанда, бүгінгі таңдағы</w:t>
      </w:r>
      <w:r w:rsidRPr="00FE0E98">
        <w:rPr>
          <w:rFonts w:ascii="Times New Roman" w:hAnsi="Times New Roman"/>
          <w:sz w:val="28"/>
          <w:lang w:val="kk-KZ"/>
        </w:rPr>
        <w:t xml:space="preserve"> қолданыстағы «Қазақстан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N 148 Заңы және </w:t>
      </w:r>
      <w:r w:rsidRPr="00FE0E98">
        <w:rPr>
          <w:rFonts w:ascii="Times New Roman" w:eastAsia="Times New Roman" w:hAnsi="Times New Roman"/>
          <w:sz w:val="28"/>
          <w:szCs w:val="28"/>
          <w:lang w:val="kk-KZ"/>
        </w:rPr>
        <w:t xml:space="preserve">«Қазақстан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 арасында сәйкессіздіктер орын алған. </w:t>
      </w:r>
    </w:p>
    <w:p w14:paraId="75099D55" w14:textId="7777777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i/>
          <w:iCs/>
          <w:sz w:val="28"/>
          <w:lang w:val="kk-KZ"/>
        </w:rPr>
      </w:pPr>
      <w:r w:rsidRPr="00FE0E98">
        <w:rPr>
          <w:rFonts w:ascii="Times New Roman" w:eastAsia="Times New Roman" w:hAnsi="Times New Roman"/>
          <w:sz w:val="28"/>
          <w:szCs w:val="28"/>
          <w:lang w:val="kk-KZ"/>
        </w:rPr>
        <w:t xml:space="preserve">Жоғарыда атап өтілгендей, Мемлекет Басшысының 2020 жылғы                                1 қыркүйектегі Жолдауын іске асыру шеңберінде «Қазақстан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қаулысымен бекітіліп, </w:t>
      </w:r>
      <w:r w:rsidRPr="00FE0E98">
        <w:rPr>
          <w:rFonts w:ascii="Times New Roman" w:eastAsia="Times New Roman" w:hAnsi="Times New Roman"/>
          <w:b/>
          <w:bCs/>
          <w:sz w:val="28"/>
          <w:szCs w:val="28"/>
          <w:lang w:val="kk-KZ"/>
        </w:rPr>
        <w:t>бүгінгі таңға қолданыстағы жаңадан айқындалған мемлекеттік жоспарлау жүйесі</w:t>
      </w:r>
      <w:r w:rsidRPr="00FE0E98">
        <w:rPr>
          <w:rFonts w:ascii="Times New Roman" w:eastAsia="Times New Roman" w:hAnsi="Times New Roman"/>
          <w:sz w:val="28"/>
          <w:szCs w:val="28"/>
          <w:lang w:val="kk-KZ"/>
        </w:rPr>
        <w:t xml:space="preserve"> </w:t>
      </w:r>
      <w:r w:rsidRPr="00FE0E98">
        <w:rPr>
          <w:rFonts w:ascii="Times New Roman" w:hAnsi="Times New Roman"/>
          <w:sz w:val="28"/>
          <w:szCs w:val="28"/>
          <w:lang w:val="kk-KZ"/>
        </w:rPr>
        <w:t>талаптарына сәйкес бүгінгі таңда «</w:t>
      </w:r>
      <w:r w:rsidRPr="00FE0E98">
        <w:rPr>
          <w:rFonts w:ascii="Times New Roman" w:hAnsi="Times New Roman"/>
          <w:i/>
          <w:iCs/>
          <w:sz w:val="28"/>
          <w:lang w:val="kk-KZ"/>
        </w:rPr>
        <w:t>Облыстың, республикалық маңызы бар қаланың, астананың даму жоспарын тиісінше облыстың, республикалық маңызы бар қаланың, астананың жергілікті атқарушы органы әзірлейді.</w:t>
      </w:r>
    </w:p>
    <w:p w14:paraId="0CE5B78C" w14:textId="5BC28807"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lang w:val="kk-KZ"/>
        </w:rPr>
      </w:pPr>
      <w:r w:rsidRPr="00FE0E98">
        <w:rPr>
          <w:rFonts w:ascii="Times New Roman" w:hAnsi="Times New Roman"/>
          <w:sz w:val="28"/>
          <w:lang w:val="kk-KZ"/>
        </w:rPr>
        <w:t>Алайда, «Қазақстан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148 Заңының 31 бабы, 1-8 тармақшасына сәйкес «Аудандық (облыстық маңызы бар қалалық) әкімдік Қазақстан Республикасының заңнамасына сәйкес: «ауданды (облыстық маңызы бар қаланы) дамыту бағдарламасын әзірлейді және мәслихаттың бекiтуiне ұсынады, оның орындалуын қамтамасыз етедi» делінген.</w:t>
      </w:r>
    </w:p>
    <w:p w14:paraId="63BF3E77" w14:textId="6E4C3168" w:rsidR="00706876" w:rsidRPr="00FE0E98" w:rsidRDefault="00706876" w:rsidP="00706876">
      <w:pPr>
        <w:widowControl w:val="0"/>
        <w:pBdr>
          <w:bottom w:val="single" w:sz="4" w:space="0" w:color="FFFFFF"/>
        </w:pBdr>
        <w:tabs>
          <w:tab w:val="left" w:pos="0"/>
        </w:tabs>
        <w:spacing w:after="0" w:line="240" w:lineRule="auto"/>
        <w:ind w:firstLine="709"/>
        <w:jc w:val="both"/>
        <w:rPr>
          <w:rFonts w:ascii="Times New Roman" w:hAnsi="Times New Roman"/>
          <w:sz w:val="28"/>
          <w:lang w:val="kk-KZ"/>
        </w:rPr>
      </w:pPr>
      <w:r w:rsidRPr="00FE0E98">
        <w:rPr>
          <w:rFonts w:ascii="Times New Roman" w:hAnsi="Times New Roman"/>
          <w:sz w:val="28"/>
          <w:szCs w:val="28"/>
          <w:lang w:val="kk-KZ"/>
        </w:rPr>
        <w:t>Бұл ретте</w:t>
      </w:r>
      <w:r w:rsidRPr="00FE0E98">
        <w:rPr>
          <w:rFonts w:ascii="Times New Roman"/>
          <w:b/>
          <w:lang w:val="kk-KZ"/>
        </w:rPr>
        <w:t xml:space="preserve"> </w:t>
      </w:r>
      <w:r w:rsidRPr="00FE0E98">
        <w:rPr>
          <w:rFonts w:ascii="Times New Roman" w:eastAsia="Times New Roman" w:hAnsi="Times New Roman"/>
          <w:sz w:val="28"/>
          <w:szCs w:val="28"/>
          <w:lang w:val="kk-KZ"/>
        </w:rPr>
        <w:t>бүгінгі таңға қолданыстағы жаңадан айқындалған мемлекеттік жоспарлау жүйесіне сәйкес а</w:t>
      </w:r>
      <w:r w:rsidRPr="00FE0E98">
        <w:rPr>
          <w:rFonts w:ascii="Times New Roman" w:hAnsi="Times New Roman"/>
          <w:bCs/>
          <w:sz w:val="28"/>
          <w:szCs w:val="28"/>
          <w:lang w:val="kk-KZ"/>
        </w:rPr>
        <w:t>удандық (облыстық маңызы бар қалалық) әкімдіктің құзыретіне</w:t>
      </w:r>
      <w:r w:rsidRPr="00FE0E98">
        <w:rPr>
          <w:rFonts w:ascii="Times New Roman"/>
          <w:b/>
          <w:lang w:val="kk-KZ"/>
        </w:rPr>
        <w:t xml:space="preserve"> </w:t>
      </w:r>
      <w:r w:rsidRPr="00FE0E98">
        <w:rPr>
          <w:rFonts w:ascii="Times New Roman" w:hAnsi="Times New Roman"/>
          <w:i/>
          <w:iCs/>
          <w:sz w:val="28"/>
          <w:lang w:val="kk-KZ"/>
        </w:rPr>
        <w:t xml:space="preserve">«ауданды (облыстық маңызы бар қаланы) дамыту бағдарламасын әзірлейді және мәслихаттың бекiтуiне ұсынады, оның </w:t>
      </w:r>
      <w:r w:rsidRPr="00FE0E98">
        <w:rPr>
          <w:rFonts w:ascii="Times New Roman" w:hAnsi="Times New Roman"/>
          <w:i/>
          <w:iCs/>
          <w:sz w:val="28"/>
          <w:lang w:val="kk-KZ"/>
        </w:rPr>
        <w:lastRenderedPageBreak/>
        <w:t>орындалуын қамтамасыз етедi»</w:t>
      </w:r>
      <w:r w:rsidRPr="00FE0E98">
        <w:rPr>
          <w:rFonts w:ascii="Times New Roman"/>
          <w:b/>
          <w:lang w:val="kk-KZ"/>
        </w:rPr>
        <w:t xml:space="preserve"> </w:t>
      </w:r>
      <w:r w:rsidRPr="00FE0E98">
        <w:rPr>
          <w:rFonts w:ascii="Times New Roman" w:hAnsi="Times New Roman"/>
          <w:bCs/>
          <w:sz w:val="28"/>
          <w:szCs w:val="28"/>
          <w:lang w:val="kk-KZ"/>
        </w:rPr>
        <w:t>өкілеттігі жатпайтындықтан,</w:t>
      </w:r>
      <w:r w:rsidRPr="00FE0E98">
        <w:rPr>
          <w:rFonts w:ascii="Times New Roman" w:hAnsi="Times New Roman"/>
          <w:sz w:val="28"/>
          <w:szCs w:val="28"/>
          <w:lang w:val="kk-KZ"/>
        </w:rPr>
        <w:t xml:space="preserve"> </w:t>
      </w:r>
      <w:r w:rsidRPr="00FE0E98">
        <w:rPr>
          <w:rFonts w:ascii="Times New Roman" w:hAnsi="Times New Roman"/>
          <w:sz w:val="28"/>
          <w:lang w:val="kk-KZ"/>
        </w:rPr>
        <w:t>«Қазақстан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 xml:space="preserve">148 Заңының 31 бабы 1-8 тармақшасының </w:t>
      </w:r>
      <w:r w:rsidRPr="00FE0E98">
        <w:rPr>
          <w:rFonts w:ascii="Times New Roman" w:hAnsi="Times New Roman"/>
          <w:i/>
          <w:iCs/>
          <w:sz w:val="28"/>
          <w:lang w:val="kk-KZ"/>
        </w:rPr>
        <w:t>«ауданды (облыстық маңызы бар қаланы) дамыту бағдарламасын әзірлейді және мәслихаттың бекiтуiне ұсынады, оның орындалуын қамтамасыз етедi»</w:t>
      </w:r>
      <w:r w:rsidRPr="00FE0E98">
        <w:rPr>
          <w:rFonts w:ascii="Times New Roman" w:hAnsi="Times New Roman"/>
          <w:sz w:val="28"/>
          <w:lang w:val="kk-KZ"/>
        </w:rPr>
        <w:t xml:space="preserve"> өкілеттілігінің «</w:t>
      </w:r>
      <w:r w:rsidRPr="00FE0E98">
        <w:rPr>
          <w:rFonts w:ascii="Times New Roman" w:hAnsi="Times New Roman"/>
          <w:i/>
          <w:iCs/>
          <w:sz w:val="28"/>
          <w:lang w:val="kk-KZ"/>
        </w:rPr>
        <w:t xml:space="preserve">ауданды (облыстық маңызы бар қаланы) дамыту бағдарламасын әзірлейді және мәслихаттың бекiтуiне ұсынады» </w:t>
      </w:r>
      <w:r w:rsidRPr="00FE0E98">
        <w:rPr>
          <w:rFonts w:ascii="Times New Roman" w:hAnsi="Times New Roman"/>
          <w:sz w:val="28"/>
          <w:lang w:val="kk-KZ"/>
        </w:rPr>
        <w:t>бөлігіндегі</w:t>
      </w:r>
      <w:r w:rsidRPr="00FE0E98">
        <w:rPr>
          <w:rFonts w:ascii="Times New Roman" w:hAnsi="Times New Roman"/>
          <w:i/>
          <w:iCs/>
          <w:sz w:val="28"/>
          <w:lang w:val="kk-KZ"/>
        </w:rPr>
        <w:t xml:space="preserve"> </w:t>
      </w:r>
      <w:r w:rsidRPr="00FE0E98">
        <w:rPr>
          <w:rFonts w:ascii="Times New Roman" w:hAnsi="Times New Roman"/>
          <w:sz w:val="28"/>
          <w:lang w:val="kk-KZ"/>
        </w:rPr>
        <w:t xml:space="preserve"> өкілеттілігін алып тастау және «</w:t>
      </w:r>
      <w:r w:rsidRPr="00FE0E98">
        <w:rPr>
          <w:rFonts w:ascii="Times New Roman" w:hAnsi="Times New Roman"/>
          <w:i/>
          <w:iCs/>
          <w:sz w:val="28"/>
          <w:lang w:val="kk-KZ"/>
        </w:rPr>
        <w:t xml:space="preserve">Облыстың даму жоспарына қосымша түрінде ресімделген облыстық маңызы бар аудандар мен қалалар бөлінісінде </w:t>
      </w:r>
      <w:r w:rsidRPr="00FE0E98">
        <w:rPr>
          <w:rFonts w:ascii="Times New Roman" w:hAnsi="Times New Roman"/>
          <w:i/>
          <w:iCs/>
          <w:sz w:val="28"/>
          <w:szCs w:val="28"/>
          <w:lang w:val="kk-KZ"/>
        </w:rPr>
        <w:t>нысаналы индикаторлардың декомпозициясының орындалуын қамтамасыз етеді»</w:t>
      </w:r>
      <w:r w:rsidRPr="00FE0E98">
        <w:rPr>
          <w:rFonts w:ascii="Times New Roman" w:hAnsi="Times New Roman"/>
          <w:sz w:val="28"/>
          <w:szCs w:val="28"/>
          <w:lang w:val="kk-KZ"/>
        </w:rPr>
        <w:t xml:space="preserve"> өкілеттілігін қосу бөлігінде </w:t>
      </w:r>
      <w:r w:rsidRPr="00FE0E98">
        <w:rPr>
          <w:rFonts w:ascii="Times New Roman" w:hAnsi="Times New Roman"/>
          <w:sz w:val="28"/>
          <w:lang w:val="kk-KZ"/>
        </w:rPr>
        <w:t>«Қазақстан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148 Заңына тиісті өзгерістер енгізу жөнінде «Қазақстан Республикасындағы жергілікті мемлекеттік басқару және өзін-өзі басқару туралы»</w:t>
      </w:r>
      <w:r w:rsidRPr="00FE0E98">
        <w:rPr>
          <w:rFonts w:ascii="Times New Roman" w:hAnsi="Times New Roman"/>
          <w:b/>
          <w:sz w:val="28"/>
          <w:lang w:val="kk-KZ"/>
        </w:rPr>
        <w:t xml:space="preserve"> </w:t>
      </w:r>
      <w:r w:rsidRPr="00FE0E98">
        <w:rPr>
          <w:rFonts w:ascii="Times New Roman" w:hAnsi="Times New Roman"/>
          <w:sz w:val="28"/>
          <w:lang w:val="kk-KZ"/>
        </w:rPr>
        <w:t xml:space="preserve">Қазақстан Республикасының 2001 жылғы 23 қаңтардағы </w:t>
      </w:r>
      <w:r w:rsidR="00BD61A3" w:rsidRPr="00FE0E98">
        <w:rPr>
          <w:rFonts w:ascii="Times New Roman" w:hAnsi="Times New Roman"/>
          <w:sz w:val="28"/>
          <w:lang w:val="kk-KZ"/>
        </w:rPr>
        <w:t>№</w:t>
      </w:r>
      <w:r w:rsidRPr="00FE0E98">
        <w:rPr>
          <w:rFonts w:ascii="Times New Roman" w:hAnsi="Times New Roman"/>
          <w:sz w:val="28"/>
          <w:lang w:val="kk-KZ"/>
        </w:rPr>
        <w:t xml:space="preserve">148 Заңы және </w:t>
      </w:r>
      <w:r w:rsidRPr="00FE0E98">
        <w:rPr>
          <w:rFonts w:ascii="Times New Roman" w:eastAsia="Times New Roman" w:hAnsi="Times New Roman"/>
          <w:sz w:val="28"/>
          <w:szCs w:val="28"/>
          <w:lang w:val="kk-KZ"/>
        </w:rPr>
        <w:t xml:space="preserve">«Қазақстан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 арасындағы қайшылықтарды сәйкестендірілу </w:t>
      </w:r>
      <w:r w:rsidRPr="00FE0E98">
        <w:rPr>
          <w:rFonts w:ascii="Times New Roman" w:hAnsi="Times New Roman"/>
          <w:sz w:val="28"/>
          <w:lang w:val="kk-KZ"/>
        </w:rPr>
        <w:t>қажет деп есептейміз.</w:t>
      </w:r>
    </w:p>
    <w:p w14:paraId="0747E3F5" w14:textId="59288047" w:rsidR="00261E64" w:rsidRDefault="00BF2054" w:rsidP="00261E64">
      <w:pPr>
        <w:widowControl w:val="0"/>
        <w:spacing w:after="0" w:line="240" w:lineRule="auto"/>
        <w:ind w:firstLine="709"/>
        <w:jc w:val="both"/>
        <w:rPr>
          <w:rFonts w:ascii="Times New Roman" w:hAnsi="Times New Roman"/>
          <w:bCs/>
          <w:sz w:val="28"/>
          <w:szCs w:val="28"/>
          <w:lang w:val="kk-KZ" w:eastAsia="ru-RU"/>
        </w:rPr>
      </w:pPr>
      <w:r w:rsidRPr="00FE0E98">
        <w:rPr>
          <w:rFonts w:ascii="Times New Roman" w:hAnsi="Times New Roman"/>
          <w:bCs/>
          <w:sz w:val="28"/>
          <w:szCs w:val="28"/>
          <w:lang w:val="kk-KZ" w:eastAsia="ru-RU"/>
        </w:rPr>
        <w:t>Бұдан бөлек</w:t>
      </w:r>
      <w:r w:rsidR="00D80A51" w:rsidRPr="00FE0E98">
        <w:rPr>
          <w:rFonts w:ascii="Times New Roman" w:hAnsi="Times New Roman"/>
          <w:bCs/>
          <w:sz w:val="28"/>
          <w:szCs w:val="28"/>
          <w:lang w:val="kk-KZ" w:eastAsia="ru-RU"/>
        </w:rPr>
        <w:t>, мекемелерде іссапарға жіберілген қызметкердің іссапар шығындарын төлеу кезінде</w:t>
      </w:r>
      <w:r w:rsidR="00D80A51">
        <w:rPr>
          <w:rFonts w:ascii="Times New Roman" w:hAnsi="Times New Roman"/>
          <w:bCs/>
          <w:sz w:val="28"/>
          <w:szCs w:val="28"/>
          <w:lang w:val="kk-KZ" w:eastAsia="ru-RU"/>
        </w:rPr>
        <w:t xml:space="preserve"> </w:t>
      </w:r>
      <w:r w:rsidR="00261E64" w:rsidRPr="00261E64">
        <w:rPr>
          <w:rFonts w:ascii="Times New Roman" w:hAnsi="Times New Roman"/>
          <w:bCs/>
          <w:sz w:val="28"/>
          <w:szCs w:val="28"/>
          <w:lang w:val="kk-KZ" w:eastAsia="ru-RU"/>
        </w:rPr>
        <w:t xml:space="preserve">Республикасы Үкiметiнiң 2018 жылғы </w:t>
      </w:r>
      <w:r w:rsidR="00D80A51">
        <w:rPr>
          <w:rFonts w:ascii="Times New Roman" w:hAnsi="Times New Roman"/>
          <w:bCs/>
          <w:sz w:val="28"/>
          <w:szCs w:val="28"/>
          <w:lang w:val="kk-KZ" w:eastAsia="ru-RU"/>
        </w:rPr>
        <w:t xml:space="preserve">                             </w:t>
      </w:r>
      <w:r w:rsidR="00261E64" w:rsidRPr="00261E64">
        <w:rPr>
          <w:rFonts w:ascii="Times New Roman" w:hAnsi="Times New Roman"/>
          <w:bCs/>
          <w:sz w:val="28"/>
          <w:szCs w:val="28"/>
          <w:lang w:val="kk-KZ" w:eastAsia="ru-RU"/>
        </w:rPr>
        <w:t>11 мамырдағы №256 қаулысымен</w:t>
      </w:r>
      <w:r w:rsidR="00D80A51">
        <w:rPr>
          <w:rFonts w:ascii="Times New Roman" w:hAnsi="Times New Roman"/>
          <w:bCs/>
          <w:sz w:val="28"/>
          <w:szCs w:val="28"/>
          <w:lang w:val="kk-KZ" w:eastAsia="ru-RU"/>
        </w:rPr>
        <w:t xml:space="preserve"> бекітілген </w:t>
      </w:r>
      <w:r w:rsidR="00261E64" w:rsidRPr="00261E64">
        <w:rPr>
          <w:rFonts w:ascii="Times New Roman" w:hAnsi="Times New Roman"/>
          <w:bCs/>
          <w:sz w:val="28"/>
          <w:szCs w:val="28"/>
          <w:lang w:val="kk-KZ" w:eastAsia="ru-RU"/>
        </w:rPr>
        <w:t>Бюджет қаражаты есебінен қызметтік іссапарларға, оның ішінде шет мемлекеттерге қызметтік іссапарларға арналған шығыстарды өтеу қағидалары</w:t>
      </w:r>
      <w:r w:rsidR="00D80A51">
        <w:rPr>
          <w:rFonts w:ascii="Times New Roman" w:hAnsi="Times New Roman"/>
          <w:bCs/>
          <w:sz w:val="28"/>
          <w:szCs w:val="28"/>
          <w:lang w:val="kk-KZ" w:eastAsia="ru-RU"/>
        </w:rPr>
        <w:t xml:space="preserve"> талаптарының сақталмауы;</w:t>
      </w:r>
    </w:p>
    <w:p w14:paraId="1650FEC5" w14:textId="77777777" w:rsidR="00D80A51" w:rsidRPr="00261E64" w:rsidRDefault="00D80A51" w:rsidP="00D80A51">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- 2021, 2022 және 2023 жылдардағы кезеңдерде аудит объектілері есепші қызметкерлерінің жалақысынан артық қаржыларды өз есеп-шоттарына аудару арқылы негізсіз иемденіп алулары;</w:t>
      </w:r>
    </w:p>
    <w:p w14:paraId="3D7B7B10" w14:textId="008D52B8" w:rsidR="00D80A51" w:rsidRPr="00261E64" w:rsidRDefault="00D80A51" w:rsidP="00D80A51">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xml:space="preserve">- Бухгалтерлік есепті жүргізу және бюджеттік, қаржылық есептілікті жасау кезінде </w:t>
      </w:r>
      <w:r>
        <w:rPr>
          <w:rFonts w:ascii="Times New Roman" w:hAnsi="Times New Roman"/>
          <w:bCs/>
          <w:sz w:val="28"/>
          <w:szCs w:val="28"/>
          <w:lang w:val="kk-KZ" w:eastAsia="ru-RU"/>
        </w:rPr>
        <w:t xml:space="preserve">дебиторлық, </w:t>
      </w:r>
      <w:r w:rsidRPr="00261E64">
        <w:rPr>
          <w:rFonts w:ascii="Times New Roman" w:hAnsi="Times New Roman"/>
          <w:bCs/>
          <w:sz w:val="28"/>
          <w:szCs w:val="28"/>
          <w:lang w:val="kk-KZ" w:eastAsia="ru-RU"/>
        </w:rPr>
        <w:t xml:space="preserve">кредиторлық </w:t>
      </w:r>
      <w:r>
        <w:rPr>
          <w:rFonts w:ascii="Times New Roman" w:hAnsi="Times New Roman"/>
          <w:bCs/>
          <w:sz w:val="28"/>
          <w:szCs w:val="28"/>
          <w:lang w:val="kk-KZ" w:eastAsia="ru-RU"/>
        </w:rPr>
        <w:t>берешектердің орын алуы, б</w:t>
      </w:r>
      <w:r w:rsidRPr="00261E64">
        <w:rPr>
          <w:rFonts w:ascii="Times New Roman" w:hAnsi="Times New Roman"/>
          <w:bCs/>
          <w:sz w:val="28"/>
          <w:szCs w:val="28"/>
          <w:lang w:val="kk-KZ" w:eastAsia="ru-RU"/>
        </w:rPr>
        <w:t>ухгалтерлік есеп жазбаларында анықталған қателерді түзету операциялары негізсіз жаса</w:t>
      </w:r>
      <w:r>
        <w:rPr>
          <w:rFonts w:ascii="Times New Roman" w:hAnsi="Times New Roman"/>
          <w:bCs/>
          <w:sz w:val="28"/>
          <w:szCs w:val="28"/>
          <w:lang w:val="kk-KZ" w:eastAsia="ru-RU"/>
        </w:rPr>
        <w:t>у</w:t>
      </w:r>
      <w:r w:rsidRPr="00261E64">
        <w:rPr>
          <w:rFonts w:ascii="Times New Roman" w:hAnsi="Times New Roman"/>
          <w:bCs/>
          <w:sz w:val="28"/>
          <w:szCs w:val="28"/>
          <w:lang w:val="kk-KZ" w:eastAsia="ru-RU"/>
        </w:rPr>
        <w:t>, құрылыс объектілерін (активтерді) негізсіз есептен шығар</w:t>
      </w:r>
      <w:r>
        <w:rPr>
          <w:rFonts w:ascii="Times New Roman" w:hAnsi="Times New Roman"/>
          <w:bCs/>
          <w:sz w:val="28"/>
          <w:szCs w:val="28"/>
          <w:lang w:val="kk-KZ" w:eastAsia="ru-RU"/>
        </w:rPr>
        <w:t>у</w:t>
      </w:r>
      <w:r w:rsidRPr="00261E64">
        <w:rPr>
          <w:rFonts w:ascii="Times New Roman" w:hAnsi="Times New Roman"/>
          <w:bCs/>
          <w:sz w:val="28"/>
          <w:szCs w:val="28"/>
          <w:lang w:val="kk-KZ" w:eastAsia="ru-RU"/>
        </w:rPr>
        <w:t>, түгендеу жұмыстары жүргізілмеу салдарынан активтердің мекеменің балансына алынбау</w:t>
      </w:r>
      <w:r>
        <w:rPr>
          <w:rFonts w:ascii="Times New Roman" w:hAnsi="Times New Roman"/>
          <w:bCs/>
          <w:sz w:val="28"/>
          <w:szCs w:val="28"/>
          <w:lang w:val="kk-KZ" w:eastAsia="ru-RU"/>
        </w:rPr>
        <w:t xml:space="preserve"> фактілерінің орын алуы;</w:t>
      </w:r>
    </w:p>
    <w:p w14:paraId="6C00E167" w14:textId="77777777" w:rsidR="00261E64" w:rsidRPr="00261E64" w:rsidRDefault="00261E64" w:rsidP="00261E64">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t>- Мұқтаж азаматтарға үйде әлеуметтік көмек көрсететін мекеменің әлеуметтік қызметкерлерінің штаттық кестесін және еңбекақыларының есептелінуі мен төленуін тексеру барысында функционалдық блоктар бойынша сыныптамасын, лауазымдық айлықақыларын есептеуге арналған коэффициенттерін, ерекше еңбек жағдайлары үшін үстемеақыларын, психоэмоциялық және дене жүктемесі үшін қосымша ақыларын және жыл сайынғы ақы төленетін негізгі еңбек демалысын беру кезінде, лауазымдық айлықақы мөлшерінде сауықтыруға арналған жәрдемақыларын дұрыс есептемеуі;</w:t>
      </w:r>
    </w:p>
    <w:p w14:paraId="3DF7531C" w14:textId="77777777" w:rsidR="00706876" w:rsidRDefault="00261E64" w:rsidP="00261E64">
      <w:pPr>
        <w:widowControl w:val="0"/>
        <w:spacing w:after="0" w:line="240" w:lineRule="auto"/>
        <w:ind w:firstLine="709"/>
        <w:jc w:val="both"/>
        <w:rPr>
          <w:rFonts w:ascii="Times New Roman" w:hAnsi="Times New Roman"/>
          <w:bCs/>
          <w:sz w:val="28"/>
          <w:szCs w:val="28"/>
          <w:lang w:val="kk-KZ" w:eastAsia="ru-RU"/>
        </w:rPr>
      </w:pPr>
      <w:r w:rsidRPr="00261E64">
        <w:rPr>
          <w:rFonts w:ascii="Times New Roman" w:hAnsi="Times New Roman"/>
          <w:bCs/>
          <w:sz w:val="28"/>
          <w:szCs w:val="28"/>
          <w:lang w:val="kk-KZ" w:eastAsia="ru-RU"/>
        </w:rPr>
        <w:lastRenderedPageBreak/>
        <w:t xml:space="preserve">- Тауарларды жеткізу, қызметтерді көрсету және жекелеген жұмыс түрлерінің (көлемдерін), анықтығын растау және (немесе) осыған байланысты аудиторлық дәлелдемелер жинау үшін бақылау өлшемдерінің нәтижесімен жеткізілмеген құрал жабдықтармен атқарылмаған жұмыстарға қаржы аудару </w:t>
      </w:r>
      <w:r w:rsidR="00706876">
        <w:rPr>
          <w:rFonts w:ascii="Times New Roman" w:hAnsi="Times New Roman"/>
          <w:bCs/>
          <w:sz w:val="28"/>
          <w:szCs w:val="28"/>
          <w:lang w:val="kk-KZ" w:eastAsia="ru-RU"/>
        </w:rPr>
        <w:t>жағдайлары барын көрсетті.</w:t>
      </w:r>
    </w:p>
    <w:p w14:paraId="1467712D" w14:textId="2B3F808B" w:rsidR="007646EF" w:rsidRPr="008560A0" w:rsidRDefault="007646EF" w:rsidP="00511530">
      <w:pPr>
        <w:widowControl w:val="0"/>
        <w:pBdr>
          <w:bottom w:val="single" w:sz="4" w:space="0" w:color="FFFFFF"/>
        </w:pBdr>
        <w:tabs>
          <w:tab w:val="left" w:pos="0"/>
        </w:tabs>
        <w:spacing w:after="0" w:line="240" w:lineRule="auto"/>
        <w:ind w:firstLine="709"/>
        <w:jc w:val="both"/>
        <w:rPr>
          <w:rFonts w:ascii="Times New Roman" w:eastAsia="Times New Roman" w:hAnsi="Times New Roman"/>
          <w:bCs/>
          <w:sz w:val="28"/>
          <w:szCs w:val="28"/>
          <w:lang w:val="kk-KZ" w:eastAsia="ru-RU"/>
        </w:rPr>
      </w:pPr>
      <w:r w:rsidRPr="008560A0">
        <w:rPr>
          <w:rFonts w:ascii="Times New Roman" w:hAnsi="Times New Roman"/>
          <w:sz w:val="28"/>
          <w:szCs w:val="28"/>
          <w:lang w:val="kk-KZ"/>
        </w:rPr>
        <w:t xml:space="preserve">Қорытындылай келгенде, </w:t>
      </w:r>
      <w:bookmarkStart w:id="5" w:name="_Hlk135563940"/>
      <w:r w:rsidR="00800DD7">
        <w:rPr>
          <w:rFonts w:ascii="Times New Roman" w:hAnsi="Times New Roman"/>
          <w:sz w:val="28"/>
          <w:szCs w:val="28"/>
          <w:lang w:val="kk-KZ"/>
        </w:rPr>
        <w:t xml:space="preserve">аудит объектілерінде </w:t>
      </w:r>
      <w:bookmarkEnd w:id="5"/>
      <w:r w:rsidRPr="008560A0">
        <w:rPr>
          <w:rFonts w:ascii="Times New Roman" w:hAnsi="Times New Roman"/>
          <w:sz w:val="28"/>
          <w:szCs w:val="28"/>
          <w:lang w:val="kk-KZ"/>
        </w:rPr>
        <w:t>анықталған</w:t>
      </w:r>
      <w:r w:rsidRPr="008560A0">
        <w:rPr>
          <w:rFonts w:ascii="Times New Roman" w:eastAsia="Times New Roman" w:hAnsi="Times New Roman"/>
          <w:sz w:val="28"/>
          <w:szCs w:val="28"/>
          <w:lang w:val="kk-KZ" w:eastAsia="ru-RU"/>
        </w:rPr>
        <w:t xml:space="preserve"> кемшіліктер мен бұзушылықтарға жол берудің негізгі себептері </w:t>
      </w:r>
      <w:r w:rsidR="00511530" w:rsidRPr="00511530">
        <w:rPr>
          <w:rFonts w:ascii="Times New Roman" w:eastAsia="Times New Roman" w:hAnsi="Times New Roman"/>
          <w:sz w:val="28"/>
          <w:szCs w:val="28"/>
          <w:lang w:val="kk-KZ" w:eastAsia="ru-RU"/>
        </w:rPr>
        <w:t>Қазақстан Республикасының нормативтік құқықтық актілерінің талаптарын сақтамауынан және  мемлекеттік аудит объектісінің қызметін регламенттейтін құжаттардағы кемшіліктерден</w:t>
      </w:r>
      <w:r w:rsidRPr="008560A0">
        <w:rPr>
          <w:rFonts w:ascii="Times New Roman" w:eastAsia="Times New Roman" w:hAnsi="Times New Roman"/>
          <w:sz w:val="28"/>
          <w:szCs w:val="28"/>
          <w:lang w:val="kk-KZ" w:eastAsia="ru-RU"/>
        </w:rPr>
        <w:t>, сондай-ақ бюджет қаражатын жұмсаудың негізділігі мен заңдылығы бөлігінде басшылық тарапынан бақылаудың өз деңгейінде болмауынан орын алған.</w:t>
      </w:r>
      <w:r w:rsidRPr="008560A0">
        <w:rPr>
          <w:rFonts w:ascii="Times New Roman" w:eastAsia="Times New Roman" w:hAnsi="Times New Roman"/>
          <w:bCs/>
          <w:sz w:val="28"/>
          <w:szCs w:val="28"/>
          <w:lang w:val="kk-KZ" w:eastAsia="ru-RU"/>
        </w:rPr>
        <w:t xml:space="preserve"> </w:t>
      </w:r>
    </w:p>
    <w:p w14:paraId="5F6D9261" w14:textId="77777777" w:rsidR="007646EF" w:rsidRPr="008560A0" w:rsidRDefault="007646EF" w:rsidP="00741834">
      <w:pPr>
        <w:spacing w:after="0" w:line="240" w:lineRule="auto"/>
        <w:ind w:firstLine="709"/>
        <w:jc w:val="both"/>
        <w:rPr>
          <w:rFonts w:ascii="Times New Roman" w:hAnsi="Times New Roman"/>
          <w:sz w:val="28"/>
          <w:szCs w:val="28"/>
          <w:lang w:val="kk-KZ" w:eastAsia="ru-RU"/>
        </w:rPr>
      </w:pPr>
      <w:r w:rsidRPr="008560A0">
        <w:rPr>
          <w:rFonts w:ascii="Times New Roman" w:hAnsi="Times New Roman"/>
          <w:sz w:val="28"/>
          <w:szCs w:val="28"/>
          <w:lang w:val="kk-KZ" w:eastAsia="ru-RU"/>
        </w:rPr>
        <w:t>Мекемелерде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14:paraId="233F60FC" w14:textId="06BC6D73" w:rsidR="008F4919" w:rsidRPr="008560A0" w:rsidRDefault="008F4919"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3.3. Мемлекеттік аудит нәтижелері бо</w:t>
      </w:r>
      <w:r w:rsidR="000C0B48">
        <w:rPr>
          <w:rFonts w:ascii="Times New Roman" w:eastAsia="Times New Roman" w:hAnsi="Times New Roman"/>
          <w:b/>
          <w:sz w:val="28"/>
          <w:szCs w:val="28"/>
          <w:lang w:val="kk-KZ" w:eastAsia="ru-RU"/>
        </w:rPr>
        <w:t>йынша ұсынымдар мен тапсырмалар</w:t>
      </w:r>
    </w:p>
    <w:p w14:paraId="4D97C993" w14:textId="77777777" w:rsidR="002B483E" w:rsidRDefault="008F4919"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8560A0">
        <w:rPr>
          <w:rFonts w:ascii="Times New Roman" w:hAnsi="Times New Roman"/>
          <w:sz w:val="28"/>
          <w:szCs w:val="28"/>
          <w:lang w:val="kk-KZ" w:eastAsia="ru-RU"/>
        </w:rPr>
        <w:t xml:space="preserve">1. «Кентау қаласы бойынша бюджет қаржыларының жұмсалуына және бюджеттік бағдарламаларының іске асырылу тиімділігіне аудит жүргізу» </w:t>
      </w:r>
      <w:r w:rsidR="002B483E" w:rsidRPr="002B483E">
        <w:rPr>
          <w:rFonts w:ascii="Times New Roman" w:eastAsia="Times New Roman" w:hAnsi="Times New Roman"/>
          <w:sz w:val="28"/>
          <w:szCs w:val="28"/>
          <w:lang w:val="kk-KZ" w:eastAsia="ru-RU"/>
        </w:rPr>
        <w:t xml:space="preserve">аудиторлық іс-шарасы бойынша мемлекеттік аудиттің қорытынды материалдары Тексеру комиссиясының отырысында қаралсын.  </w:t>
      </w:r>
    </w:p>
    <w:p w14:paraId="653661EF" w14:textId="04EEF23D" w:rsidR="002B483E" w:rsidRDefault="000D5670"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2. </w:t>
      </w:r>
      <w:r w:rsidR="002B483E" w:rsidRPr="007646EF">
        <w:rPr>
          <w:rFonts w:ascii="Times New Roman" w:hAnsi="Times New Roman"/>
          <w:bCs/>
          <w:sz w:val="28"/>
          <w:szCs w:val="28"/>
          <w:lang w:val="kk-KZ"/>
        </w:rPr>
        <w:t>Кентау қаласы әкім</w:t>
      </w:r>
      <w:r w:rsidR="002B483E">
        <w:rPr>
          <w:rFonts w:ascii="Times New Roman" w:hAnsi="Times New Roman"/>
          <w:bCs/>
          <w:sz w:val="28"/>
          <w:szCs w:val="28"/>
          <w:lang w:val="kk-KZ"/>
        </w:rPr>
        <w:t xml:space="preserve">дігі мен қалалық </w:t>
      </w:r>
      <w:r w:rsidR="002B483E" w:rsidRPr="007646EF">
        <w:rPr>
          <w:rFonts w:ascii="Times New Roman" w:hAnsi="Times New Roman"/>
          <w:bCs/>
          <w:sz w:val="28"/>
          <w:szCs w:val="28"/>
          <w:lang w:val="kk-KZ"/>
        </w:rPr>
        <w:t xml:space="preserve">мәслихат аппаратына </w:t>
      </w:r>
      <w:r w:rsidR="002B483E" w:rsidRPr="00A9755D">
        <w:rPr>
          <w:rFonts w:ascii="Times New Roman" w:hAnsi="Times New Roman"/>
          <w:bCs/>
          <w:sz w:val="28"/>
          <w:szCs w:val="28"/>
          <w:lang w:val="kk-KZ"/>
        </w:rPr>
        <w:t>аудиторлық қорытындыдан үзінді ақпарат</w:t>
      </w:r>
      <w:r w:rsidR="002B483E">
        <w:rPr>
          <w:rFonts w:ascii="Times New Roman" w:hAnsi="Times New Roman"/>
          <w:bCs/>
          <w:sz w:val="28"/>
          <w:szCs w:val="28"/>
          <w:lang w:val="kk-KZ"/>
        </w:rPr>
        <w:t xml:space="preserve"> </w:t>
      </w:r>
      <w:r w:rsidR="002B483E" w:rsidRPr="00A9755D">
        <w:rPr>
          <w:rFonts w:ascii="Times New Roman" w:hAnsi="Times New Roman"/>
          <w:bCs/>
          <w:sz w:val="28"/>
          <w:szCs w:val="28"/>
          <w:lang w:val="kk-KZ"/>
        </w:rPr>
        <w:t>жолдансын</w:t>
      </w:r>
      <w:r w:rsidR="002B483E">
        <w:rPr>
          <w:rFonts w:ascii="Times New Roman" w:hAnsi="Times New Roman"/>
          <w:bCs/>
          <w:sz w:val="28"/>
          <w:szCs w:val="28"/>
          <w:lang w:val="kk-KZ"/>
        </w:rPr>
        <w:t>.</w:t>
      </w:r>
    </w:p>
    <w:p w14:paraId="6DE9F7CA" w14:textId="7993376E" w:rsidR="00A71AB2" w:rsidRDefault="008F4919"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sidRPr="008560A0">
        <w:rPr>
          <w:rFonts w:ascii="Times New Roman" w:hAnsi="Times New Roman"/>
          <w:bCs/>
          <w:sz w:val="28"/>
          <w:szCs w:val="28"/>
          <w:lang w:val="kk-KZ" w:eastAsia="ru-RU"/>
        </w:rPr>
        <w:t xml:space="preserve">3. </w:t>
      </w:r>
      <w:r w:rsidR="00A71AB2" w:rsidRPr="00A71AB2">
        <w:rPr>
          <w:rFonts w:ascii="Times New Roman" w:hAnsi="Times New Roman"/>
          <w:bCs/>
          <w:sz w:val="28"/>
          <w:szCs w:val="28"/>
          <w:lang w:val="kk-KZ"/>
        </w:rPr>
        <w:t xml:space="preserve">Жалпы, аудиторлық іс-шараның негізгі және қорытынды әзірлеу кезеңінде </w:t>
      </w:r>
      <w:r w:rsidR="00917555">
        <w:rPr>
          <w:rFonts w:ascii="Times New Roman" w:hAnsi="Times New Roman"/>
          <w:bCs/>
          <w:sz w:val="28"/>
          <w:szCs w:val="28"/>
          <w:lang w:val="kk-KZ"/>
        </w:rPr>
        <w:t xml:space="preserve">қаржылық бұзушылықтар бойынша </w:t>
      </w:r>
      <w:r w:rsidR="00A71AB2" w:rsidRPr="00A71AB2">
        <w:rPr>
          <w:rFonts w:ascii="Times New Roman" w:hAnsi="Times New Roman"/>
          <w:bCs/>
          <w:sz w:val="28"/>
          <w:szCs w:val="28"/>
          <w:lang w:val="kk-KZ"/>
        </w:rPr>
        <w:t>1 471 132,6 мың теңге</w:t>
      </w:r>
      <w:r w:rsidR="00917555">
        <w:rPr>
          <w:rFonts w:ascii="Times New Roman" w:hAnsi="Times New Roman"/>
          <w:bCs/>
          <w:sz w:val="28"/>
          <w:szCs w:val="28"/>
          <w:lang w:val="kk-KZ"/>
        </w:rPr>
        <w:t xml:space="preserve">нің қалпына келтірілгені, </w:t>
      </w:r>
      <w:r w:rsidR="00917555" w:rsidRPr="00917555">
        <w:rPr>
          <w:rFonts w:ascii="Times New Roman" w:hAnsi="Times New Roman"/>
          <w:bCs/>
          <w:sz w:val="28"/>
          <w:szCs w:val="28"/>
          <w:lang w:val="kk-KZ"/>
        </w:rPr>
        <w:t>19 036,5 мың теңге</w:t>
      </w:r>
      <w:r w:rsidR="00917555">
        <w:rPr>
          <w:rFonts w:ascii="Times New Roman" w:hAnsi="Times New Roman"/>
          <w:bCs/>
          <w:sz w:val="28"/>
          <w:szCs w:val="28"/>
          <w:lang w:val="kk-KZ"/>
        </w:rPr>
        <w:t xml:space="preserve">нің өтелгені </w:t>
      </w:r>
      <w:r w:rsidR="00F75198">
        <w:rPr>
          <w:rFonts w:ascii="Times New Roman" w:hAnsi="Times New Roman"/>
          <w:bCs/>
          <w:sz w:val="28"/>
          <w:szCs w:val="28"/>
          <w:lang w:val="kk-KZ"/>
        </w:rPr>
        <w:t>және аудит объектілері бойынша 10</w:t>
      </w:r>
      <w:r w:rsidR="00917555">
        <w:rPr>
          <w:rFonts w:ascii="Times New Roman" w:hAnsi="Times New Roman"/>
          <w:bCs/>
          <w:sz w:val="28"/>
          <w:szCs w:val="28"/>
          <w:lang w:val="kk-KZ"/>
        </w:rPr>
        <w:t xml:space="preserve"> жауапты лауазымды тұлғаларға тәртіптік шара қолданылғаны, сондай-ақ а</w:t>
      </w:r>
      <w:r w:rsidR="00917555" w:rsidRPr="00917555">
        <w:rPr>
          <w:rFonts w:ascii="Times New Roman" w:hAnsi="Times New Roman"/>
          <w:bCs/>
          <w:sz w:val="28"/>
          <w:szCs w:val="28"/>
          <w:lang w:val="kk-KZ"/>
        </w:rPr>
        <w:t>удиторлық іс-шараның қорытындысы бойынша 13 әкімшілік құқық бұзушылық белгілері бар материалдар әкімшілік іс жүргізуді қозғау үшін уәкілетті органдарға жолдан</w:t>
      </w:r>
      <w:r w:rsidR="00917555">
        <w:rPr>
          <w:rFonts w:ascii="Times New Roman" w:hAnsi="Times New Roman"/>
          <w:bCs/>
          <w:sz w:val="28"/>
          <w:szCs w:val="28"/>
          <w:lang w:val="kk-KZ"/>
        </w:rPr>
        <w:t>ғаны назарға алынсын.</w:t>
      </w:r>
    </w:p>
    <w:p w14:paraId="388D656A" w14:textId="3638783E" w:rsidR="00917555" w:rsidRPr="00041E88" w:rsidRDefault="00917555" w:rsidP="00917555">
      <w:pPr>
        <w:pBdr>
          <w:bottom w:val="single" w:sz="4" w:space="1" w:color="FFFFFF"/>
        </w:pBdr>
        <w:spacing w:after="0" w:line="240" w:lineRule="auto"/>
        <w:ind w:firstLine="709"/>
        <w:jc w:val="both"/>
        <w:rPr>
          <w:rFonts w:ascii="Times New Roman" w:hAnsi="Times New Roman"/>
          <w:b/>
          <w:bCs/>
          <w:sz w:val="28"/>
          <w:szCs w:val="28"/>
          <w:lang w:val="kk-KZ"/>
        </w:rPr>
      </w:pPr>
      <w:r w:rsidRPr="00041E88">
        <w:rPr>
          <w:rFonts w:ascii="Times New Roman" w:hAnsi="Times New Roman"/>
          <w:b/>
          <w:bCs/>
          <w:sz w:val="28"/>
          <w:szCs w:val="28"/>
          <w:lang w:val="kk-KZ"/>
        </w:rPr>
        <w:t>4. Мемлекеттік аудит жүргізу барысында анықталған бұзушылықтар мен кемшіліктерді жою және тәртіптік жауапкершіліктерін қарау үшін аудит объектілеріне нұсқамалар жолдансын.</w:t>
      </w:r>
    </w:p>
    <w:p w14:paraId="09E6F923" w14:textId="2481D7C7" w:rsidR="003208BD" w:rsidRPr="008560A0" w:rsidRDefault="003208BD"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w:t>
      </w:r>
      <w:r w:rsidR="00917555">
        <w:rPr>
          <w:rFonts w:ascii="Times New Roman" w:hAnsi="Times New Roman"/>
          <w:b/>
          <w:sz w:val="28"/>
          <w:szCs w:val="28"/>
          <w:lang w:val="kk-KZ"/>
        </w:rPr>
        <w:t xml:space="preserve"> </w:t>
      </w:r>
      <w:r w:rsidRPr="008560A0">
        <w:rPr>
          <w:rFonts w:ascii="Times New Roman" w:hAnsi="Times New Roman"/>
          <w:b/>
          <w:sz w:val="28"/>
          <w:szCs w:val="28"/>
          <w:lang w:val="kk-KZ"/>
        </w:rPr>
        <w:t>«Хантағы ауылы әкімінің аппараты» мемлекеттік мекемесіне:</w:t>
      </w:r>
    </w:p>
    <w:p w14:paraId="45B98FEF" w14:textId="41CE1EC6" w:rsidR="003208BD" w:rsidRPr="00C14A6C"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1) 2025</w:t>
      </w:r>
      <w:r w:rsidR="002E53FF" w:rsidRPr="008560A0">
        <w:rPr>
          <w:rFonts w:ascii="Times New Roman" w:hAnsi="Times New Roman"/>
          <w:sz w:val="28"/>
          <w:szCs w:val="28"/>
          <w:lang w:val="kk-KZ"/>
        </w:rPr>
        <w:t xml:space="preserve"> жылдың </w:t>
      </w:r>
      <w:r w:rsidR="002E53FF" w:rsidRPr="00C14A6C">
        <w:rPr>
          <w:rFonts w:ascii="Times New Roman" w:hAnsi="Times New Roman"/>
          <w:sz w:val="28"/>
          <w:szCs w:val="28"/>
          <w:lang w:val="kk-KZ"/>
        </w:rPr>
        <w:t xml:space="preserve">20 </w:t>
      </w:r>
      <w:r>
        <w:rPr>
          <w:rFonts w:ascii="Times New Roman" w:hAnsi="Times New Roman"/>
          <w:sz w:val="28"/>
          <w:szCs w:val="28"/>
          <w:lang w:val="kk-KZ"/>
        </w:rPr>
        <w:t xml:space="preserve">ақпанына </w:t>
      </w:r>
      <w:r w:rsidR="002E53FF" w:rsidRPr="00C14A6C">
        <w:rPr>
          <w:rFonts w:ascii="Times New Roman" w:hAnsi="Times New Roman"/>
          <w:sz w:val="28"/>
          <w:szCs w:val="28"/>
          <w:lang w:val="kk-KZ"/>
        </w:rPr>
        <w:t>дейін өтелуге жататын 368,6</w:t>
      </w:r>
      <w:r w:rsidR="003208BD" w:rsidRPr="00C14A6C">
        <w:rPr>
          <w:rFonts w:ascii="Times New Roman" w:hAnsi="Times New Roman"/>
          <w:sz w:val="28"/>
          <w:szCs w:val="28"/>
          <w:lang w:val="kk-KZ"/>
        </w:rPr>
        <w:t xml:space="preserve"> мың теңге қаржыны бюджетке өтеу шаралары қабылдансын</w:t>
      </w:r>
      <w:r w:rsidR="00EF351C">
        <w:rPr>
          <w:rFonts w:ascii="Times New Roman" w:hAnsi="Times New Roman"/>
          <w:sz w:val="28"/>
          <w:szCs w:val="28"/>
          <w:lang w:val="kk-KZ"/>
        </w:rPr>
        <w:t xml:space="preserve"> </w:t>
      </w:r>
      <w:r w:rsidR="00EF351C" w:rsidRPr="00EF351C">
        <w:rPr>
          <w:rFonts w:ascii="Times New Roman" w:hAnsi="Times New Roman"/>
          <w:bCs/>
          <w:i/>
          <w:sz w:val="24"/>
          <w:szCs w:val="24"/>
          <w:lang w:val="kk-KZ" w:eastAsia="ru-RU"/>
        </w:rPr>
        <w:t>(</w:t>
      </w:r>
      <w:r w:rsidR="00EF351C">
        <w:rPr>
          <w:rFonts w:ascii="Times New Roman" w:hAnsi="Times New Roman"/>
          <w:bCs/>
          <w:i/>
          <w:sz w:val="24"/>
          <w:szCs w:val="24"/>
          <w:lang w:val="kk-KZ" w:eastAsia="ru-RU"/>
        </w:rPr>
        <w:t>аудиторлық есептің 4, 7</w:t>
      </w:r>
      <w:r w:rsidR="00EF351C" w:rsidRPr="00EF351C">
        <w:rPr>
          <w:rFonts w:ascii="Times New Roman" w:hAnsi="Times New Roman"/>
          <w:bCs/>
          <w:i/>
          <w:sz w:val="24"/>
          <w:szCs w:val="24"/>
          <w:lang w:val="kk-KZ" w:eastAsia="ru-RU"/>
        </w:rPr>
        <w:t xml:space="preserve"> тарма</w:t>
      </w:r>
      <w:r w:rsidR="00EF351C">
        <w:rPr>
          <w:rFonts w:ascii="Times New Roman" w:hAnsi="Times New Roman"/>
          <w:bCs/>
          <w:i/>
          <w:sz w:val="24"/>
          <w:szCs w:val="24"/>
          <w:lang w:val="kk-KZ" w:eastAsia="ru-RU"/>
        </w:rPr>
        <w:t>қтары</w:t>
      </w:r>
      <w:r w:rsidR="00EF351C" w:rsidRPr="00EF351C">
        <w:rPr>
          <w:rFonts w:ascii="Times New Roman" w:hAnsi="Times New Roman"/>
          <w:bCs/>
          <w:i/>
          <w:sz w:val="24"/>
          <w:szCs w:val="24"/>
          <w:lang w:val="kk-KZ" w:eastAsia="ru-RU"/>
        </w:rPr>
        <w:t>)</w:t>
      </w:r>
      <w:r w:rsidR="003208BD" w:rsidRPr="00C14A6C">
        <w:rPr>
          <w:rFonts w:ascii="Times New Roman" w:hAnsi="Times New Roman"/>
          <w:sz w:val="28"/>
          <w:szCs w:val="28"/>
          <w:lang w:val="kk-KZ"/>
        </w:rPr>
        <w:t xml:space="preserve">; </w:t>
      </w:r>
    </w:p>
    <w:p w14:paraId="0923A8FD" w14:textId="148888FF" w:rsidR="002E53FF"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 2025</w:t>
      </w:r>
      <w:r w:rsidR="003208BD" w:rsidRPr="000D5670">
        <w:rPr>
          <w:rFonts w:ascii="Times New Roman" w:hAnsi="Times New Roman"/>
          <w:sz w:val="28"/>
          <w:szCs w:val="28"/>
          <w:lang w:val="kk-KZ"/>
        </w:rPr>
        <w:t xml:space="preserve"> жылдың </w:t>
      </w:r>
      <w:r>
        <w:rPr>
          <w:rFonts w:ascii="Times New Roman" w:hAnsi="Times New Roman"/>
          <w:sz w:val="28"/>
          <w:szCs w:val="28"/>
          <w:lang w:val="kk-KZ"/>
        </w:rPr>
        <w:t>20</w:t>
      </w:r>
      <w:r w:rsidR="002E53FF" w:rsidRPr="000D5670">
        <w:rPr>
          <w:rFonts w:ascii="Times New Roman" w:hAnsi="Times New Roman"/>
          <w:sz w:val="28"/>
          <w:szCs w:val="28"/>
          <w:lang w:val="kk-KZ"/>
        </w:rPr>
        <w:t xml:space="preserve"> </w:t>
      </w:r>
      <w:r>
        <w:rPr>
          <w:rFonts w:ascii="Times New Roman" w:hAnsi="Times New Roman"/>
          <w:sz w:val="28"/>
          <w:szCs w:val="28"/>
          <w:lang w:val="kk-KZ"/>
        </w:rPr>
        <w:t xml:space="preserve">ақпанына </w:t>
      </w:r>
      <w:r w:rsidR="003208BD" w:rsidRPr="000D5670">
        <w:rPr>
          <w:rFonts w:ascii="Times New Roman" w:hAnsi="Times New Roman"/>
          <w:sz w:val="28"/>
          <w:szCs w:val="28"/>
          <w:lang w:val="kk-KZ"/>
        </w:rPr>
        <w:t>дейін</w:t>
      </w:r>
      <w:r w:rsidR="002E53FF" w:rsidRPr="000D5670">
        <w:rPr>
          <w:rFonts w:ascii="Times New Roman" w:hAnsi="Times New Roman"/>
          <w:sz w:val="28"/>
          <w:szCs w:val="28"/>
          <w:lang w:val="kk-KZ"/>
        </w:rPr>
        <w:t xml:space="preserve"> </w:t>
      </w:r>
      <w:r>
        <w:rPr>
          <w:rFonts w:ascii="Times New Roman" w:hAnsi="Times New Roman"/>
          <w:sz w:val="28"/>
          <w:szCs w:val="28"/>
          <w:lang w:val="kk-KZ"/>
        </w:rPr>
        <w:t xml:space="preserve">кем төленген </w:t>
      </w:r>
      <w:r w:rsidR="002E53FF" w:rsidRPr="000D5670">
        <w:rPr>
          <w:rFonts w:ascii="Times New Roman" w:hAnsi="Times New Roman"/>
          <w:sz w:val="28"/>
          <w:szCs w:val="28"/>
          <w:lang w:val="kk-KZ"/>
        </w:rPr>
        <w:t>1 003,2</w:t>
      </w:r>
      <w:r w:rsidR="003208BD" w:rsidRPr="000D5670">
        <w:rPr>
          <w:rFonts w:ascii="Times New Roman" w:hAnsi="Times New Roman"/>
          <w:sz w:val="28"/>
          <w:szCs w:val="28"/>
          <w:lang w:val="kk-KZ"/>
        </w:rPr>
        <w:t xml:space="preserve"> мың теңге қаржыны </w:t>
      </w:r>
      <w:r>
        <w:rPr>
          <w:rFonts w:ascii="Times New Roman" w:hAnsi="Times New Roman"/>
          <w:sz w:val="28"/>
          <w:szCs w:val="28"/>
          <w:lang w:val="kk-KZ"/>
        </w:rPr>
        <w:t xml:space="preserve">сәйкестікке келтіру </w:t>
      </w:r>
      <w:r w:rsidR="003208BD" w:rsidRPr="000D5670">
        <w:rPr>
          <w:rFonts w:ascii="Times New Roman" w:hAnsi="Times New Roman"/>
          <w:sz w:val="28"/>
          <w:szCs w:val="28"/>
          <w:lang w:val="kk-KZ"/>
        </w:rPr>
        <w:t>шаралары қабылд</w:t>
      </w:r>
      <w:r w:rsidR="002E53FF" w:rsidRPr="000D5670">
        <w:rPr>
          <w:rFonts w:ascii="Times New Roman" w:hAnsi="Times New Roman"/>
          <w:sz w:val="28"/>
          <w:szCs w:val="28"/>
          <w:lang w:val="kk-KZ"/>
        </w:rPr>
        <w:t>ансын</w:t>
      </w:r>
      <w:r w:rsidR="00EF351C">
        <w:rPr>
          <w:rFonts w:ascii="Times New Roman" w:hAnsi="Times New Roman"/>
          <w:sz w:val="28"/>
          <w:szCs w:val="28"/>
          <w:lang w:val="kk-KZ"/>
        </w:rPr>
        <w:t xml:space="preserve"> </w:t>
      </w:r>
      <w:r w:rsidR="00EF351C" w:rsidRPr="00EF351C">
        <w:rPr>
          <w:rFonts w:ascii="Times New Roman" w:hAnsi="Times New Roman"/>
          <w:bCs/>
          <w:i/>
          <w:sz w:val="24"/>
          <w:szCs w:val="24"/>
          <w:lang w:val="kk-KZ" w:eastAsia="ru-RU"/>
        </w:rPr>
        <w:t>(</w:t>
      </w:r>
      <w:r w:rsidR="00EF351C">
        <w:rPr>
          <w:rFonts w:ascii="Times New Roman" w:hAnsi="Times New Roman"/>
          <w:bCs/>
          <w:i/>
          <w:sz w:val="24"/>
          <w:szCs w:val="24"/>
          <w:lang w:val="kk-KZ" w:eastAsia="ru-RU"/>
        </w:rPr>
        <w:t>аудиторлық есептің 4, 7</w:t>
      </w:r>
      <w:r w:rsidR="00EF351C" w:rsidRPr="00EF351C">
        <w:rPr>
          <w:rFonts w:ascii="Times New Roman" w:hAnsi="Times New Roman"/>
          <w:bCs/>
          <w:i/>
          <w:sz w:val="24"/>
          <w:szCs w:val="24"/>
          <w:lang w:val="kk-KZ" w:eastAsia="ru-RU"/>
        </w:rPr>
        <w:t xml:space="preserve"> тарма</w:t>
      </w:r>
      <w:r w:rsidR="00EF351C">
        <w:rPr>
          <w:rFonts w:ascii="Times New Roman" w:hAnsi="Times New Roman"/>
          <w:bCs/>
          <w:i/>
          <w:sz w:val="24"/>
          <w:szCs w:val="24"/>
          <w:lang w:val="kk-KZ" w:eastAsia="ru-RU"/>
        </w:rPr>
        <w:t>қтары</w:t>
      </w:r>
      <w:r w:rsidR="00EF351C" w:rsidRPr="00EF351C">
        <w:rPr>
          <w:rFonts w:ascii="Times New Roman" w:hAnsi="Times New Roman"/>
          <w:bCs/>
          <w:i/>
          <w:sz w:val="24"/>
          <w:szCs w:val="24"/>
          <w:lang w:val="kk-KZ" w:eastAsia="ru-RU"/>
        </w:rPr>
        <w:t>)</w:t>
      </w:r>
      <w:r w:rsidR="002E53FF" w:rsidRPr="000D5670">
        <w:rPr>
          <w:rFonts w:ascii="Times New Roman" w:hAnsi="Times New Roman"/>
          <w:sz w:val="28"/>
          <w:szCs w:val="28"/>
          <w:lang w:val="kk-KZ"/>
        </w:rPr>
        <w:t>;</w:t>
      </w:r>
    </w:p>
    <w:p w14:paraId="6A39CDDD" w14:textId="5E2F38F0" w:rsidR="00C13E91" w:rsidRPr="008560A0"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3</w:t>
      </w:r>
      <w:r w:rsidR="003208BD" w:rsidRPr="008560A0">
        <w:rPr>
          <w:rFonts w:ascii="Times New Roman" w:hAnsi="Times New Roman"/>
          <w:sz w:val="28"/>
          <w:szCs w:val="28"/>
          <w:lang w:val="kk-KZ"/>
        </w:rPr>
        <w:t>)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p>
    <w:p w14:paraId="06B085E4" w14:textId="0AC8A382" w:rsidR="00C13E91" w:rsidRPr="008560A0" w:rsidRDefault="007B35AF"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lastRenderedPageBreak/>
        <w:t>Кентау қаласы әкімдігінің  Кентау қаласы әкімдігінің «Байылдыр ауылы әкімінің аппараты» мемлекеттік мекемесіне:</w:t>
      </w:r>
    </w:p>
    <w:p w14:paraId="23CBB79E" w14:textId="49B86D72" w:rsidR="00043778" w:rsidRPr="008560A0" w:rsidRDefault="007B35A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00AD27CF">
        <w:rPr>
          <w:rFonts w:ascii="Times New Roman" w:hAnsi="Times New Roman"/>
          <w:sz w:val="28"/>
          <w:szCs w:val="28"/>
          <w:lang w:val="kk-KZ"/>
        </w:rPr>
        <w:t>2025 жылдың 20</w:t>
      </w:r>
      <w:r w:rsidR="00306560" w:rsidRPr="008560A0">
        <w:rPr>
          <w:rFonts w:ascii="Times New Roman" w:hAnsi="Times New Roman"/>
          <w:sz w:val="28"/>
          <w:szCs w:val="28"/>
          <w:lang w:val="kk-KZ"/>
        </w:rPr>
        <w:t xml:space="preserve"> ақпанына дейін </w:t>
      </w:r>
      <w:r w:rsidRPr="008560A0">
        <w:rPr>
          <w:rFonts w:ascii="Times New Roman" w:hAnsi="Times New Roman"/>
          <w:sz w:val="28"/>
          <w:szCs w:val="28"/>
          <w:lang w:val="kk-KZ"/>
        </w:rPr>
        <w:t>өтелуге жататын 16 726,8</w:t>
      </w:r>
      <w:r w:rsidR="00AE01EA" w:rsidRPr="008560A0">
        <w:rPr>
          <w:rFonts w:ascii="Times New Roman" w:hAnsi="Times New Roman"/>
          <w:sz w:val="28"/>
          <w:szCs w:val="28"/>
          <w:lang w:val="kk-KZ"/>
        </w:rPr>
        <w:t xml:space="preserve"> мың теңге </w:t>
      </w:r>
      <w:r w:rsidRPr="008560A0">
        <w:rPr>
          <w:rFonts w:ascii="Times New Roman" w:hAnsi="Times New Roman"/>
          <w:sz w:val="28"/>
          <w:szCs w:val="28"/>
          <w:lang w:val="kk-KZ"/>
        </w:rPr>
        <w:t>қаржыны бюдже</w:t>
      </w:r>
      <w:r w:rsidR="00AD27CF">
        <w:rPr>
          <w:rFonts w:ascii="Times New Roman" w:hAnsi="Times New Roman"/>
          <w:sz w:val="28"/>
          <w:szCs w:val="28"/>
          <w:lang w:val="kk-KZ"/>
        </w:rPr>
        <w:t>тке өтеу шаралары қабылдансын</w:t>
      </w:r>
      <w:r w:rsidR="00EF351C">
        <w:rPr>
          <w:rFonts w:ascii="Times New Roman" w:hAnsi="Times New Roman"/>
          <w:sz w:val="28"/>
          <w:szCs w:val="28"/>
          <w:lang w:val="kk-KZ"/>
        </w:rPr>
        <w:t xml:space="preserve"> </w:t>
      </w:r>
      <w:r w:rsidR="00EF351C" w:rsidRPr="00EF351C">
        <w:rPr>
          <w:rFonts w:ascii="Times New Roman" w:hAnsi="Times New Roman"/>
          <w:bCs/>
          <w:i/>
          <w:sz w:val="24"/>
          <w:szCs w:val="24"/>
          <w:lang w:val="kk-KZ" w:eastAsia="ru-RU"/>
        </w:rPr>
        <w:t>(</w:t>
      </w:r>
      <w:r w:rsidR="00EF351C">
        <w:rPr>
          <w:rFonts w:ascii="Times New Roman" w:hAnsi="Times New Roman"/>
          <w:bCs/>
          <w:i/>
          <w:sz w:val="24"/>
          <w:szCs w:val="24"/>
          <w:lang w:val="kk-KZ" w:eastAsia="ru-RU"/>
        </w:rPr>
        <w:t xml:space="preserve">аудиторлық есептің 5, 6, 7 </w:t>
      </w:r>
      <w:r w:rsidR="00EF351C" w:rsidRPr="00EF351C">
        <w:rPr>
          <w:rFonts w:ascii="Times New Roman" w:hAnsi="Times New Roman"/>
          <w:bCs/>
          <w:i/>
          <w:sz w:val="24"/>
          <w:szCs w:val="24"/>
          <w:lang w:val="kk-KZ" w:eastAsia="ru-RU"/>
        </w:rPr>
        <w:t>тарма</w:t>
      </w:r>
      <w:r w:rsidR="00EF351C">
        <w:rPr>
          <w:rFonts w:ascii="Times New Roman" w:hAnsi="Times New Roman"/>
          <w:bCs/>
          <w:i/>
          <w:sz w:val="24"/>
          <w:szCs w:val="24"/>
          <w:lang w:val="kk-KZ" w:eastAsia="ru-RU"/>
        </w:rPr>
        <w:t>қтары</w:t>
      </w:r>
      <w:r w:rsidR="00EF351C" w:rsidRPr="00EF351C">
        <w:rPr>
          <w:rFonts w:ascii="Times New Roman" w:hAnsi="Times New Roman"/>
          <w:bCs/>
          <w:i/>
          <w:sz w:val="24"/>
          <w:szCs w:val="24"/>
          <w:lang w:val="kk-KZ" w:eastAsia="ru-RU"/>
        </w:rPr>
        <w:t>)</w:t>
      </w:r>
      <w:r w:rsidR="00AD27CF">
        <w:rPr>
          <w:rFonts w:ascii="Times New Roman" w:hAnsi="Times New Roman"/>
          <w:sz w:val="28"/>
          <w:szCs w:val="28"/>
          <w:lang w:val="kk-KZ"/>
        </w:rPr>
        <w:t>.</w:t>
      </w:r>
      <w:r w:rsidR="00394E14" w:rsidRPr="008560A0">
        <w:rPr>
          <w:rFonts w:ascii="Times New Roman" w:hAnsi="Times New Roman"/>
          <w:sz w:val="28"/>
          <w:szCs w:val="28"/>
          <w:lang w:val="kk-KZ"/>
        </w:rPr>
        <w:t xml:space="preserve"> </w:t>
      </w:r>
    </w:p>
    <w:p w14:paraId="34447BA8" w14:textId="75CE24D6" w:rsidR="00043778" w:rsidRPr="008560A0" w:rsidRDefault="00AE01EA"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b/>
          <w:sz w:val="28"/>
          <w:szCs w:val="28"/>
          <w:lang w:val="kk-KZ"/>
        </w:rPr>
        <w:t>Кентау қаласы әкімдігінің «Кентау қалалық кәсіпкерлік және ауыл шаруашылығы бөлімі» мемлекеттік мекемесіне:</w:t>
      </w:r>
    </w:p>
    <w:p w14:paraId="54CAC0A2" w14:textId="77777777" w:rsidR="00043778" w:rsidRPr="008560A0" w:rsidRDefault="00AE01EA"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p>
    <w:p w14:paraId="22A9A0FE" w14:textId="3B43A0AE" w:rsidR="00043778" w:rsidRPr="008560A0" w:rsidRDefault="00517B37"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экономика және қаржы бөлімі» мемлекеттік мекемесін</w:t>
      </w:r>
      <w:r w:rsidR="00DB0928" w:rsidRPr="008560A0">
        <w:rPr>
          <w:rFonts w:ascii="Times New Roman" w:hAnsi="Times New Roman"/>
          <w:b/>
          <w:sz w:val="28"/>
          <w:szCs w:val="28"/>
          <w:lang w:val="kk-KZ"/>
        </w:rPr>
        <w:t>е</w:t>
      </w:r>
      <w:r w:rsidRPr="008560A0">
        <w:rPr>
          <w:rFonts w:ascii="Times New Roman" w:hAnsi="Times New Roman"/>
          <w:b/>
          <w:sz w:val="28"/>
          <w:szCs w:val="28"/>
          <w:lang w:val="kk-KZ"/>
        </w:rPr>
        <w:t>:</w:t>
      </w:r>
    </w:p>
    <w:p w14:paraId="3E181534" w14:textId="77777777" w:rsidR="00043778" w:rsidRPr="008560A0" w:rsidRDefault="00517B37"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p>
    <w:p w14:paraId="1404D4BC" w14:textId="45431CA1" w:rsidR="00061115" w:rsidRPr="00061115" w:rsidRDefault="00061115"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061115">
        <w:rPr>
          <w:rFonts w:ascii="Times New Roman" w:hAnsi="Times New Roman"/>
          <w:b/>
          <w:sz w:val="28"/>
          <w:szCs w:val="28"/>
          <w:lang w:val="kk-KZ"/>
        </w:rPr>
        <w:t>Кентау қаласы әкімдігінің «Кентау қалалық жұмыспен қамту және әлеуметтік бағдарламалар бөлімі» мемлекеттік мекемесін</w:t>
      </w:r>
      <w:r>
        <w:rPr>
          <w:rFonts w:ascii="Times New Roman" w:hAnsi="Times New Roman"/>
          <w:b/>
          <w:sz w:val="28"/>
          <w:szCs w:val="28"/>
          <w:lang w:val="kk-KZ"/>
        </w:rPr>
        <w:t>е</w:t>
      </w:r>
      <w:r w:rsidRPr="00061115">
        <w:rPr>
          <w:rFonts w:ascii="Times New Roman" w:hAnsi="Times New Roman"/>
          <w:b/>
          <w:sz w:val="28"/>
          <w:szCs w:val="28"/>
          <w:lang w:val="kk-KZ"/>
        </w:rPr>
        <w:t>:</w:t>
      </w:r>
    </w:p>
    <w:p w14:paraId="1861DF0E" w14:textId="6B81CEDA" w:rsidR="00061115" w:rsidRPr="00061115" w:rsidRDefault="00AD27CF"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1) 2025 жылдың 20</w:t>
      </w:r>
      <w:r w:rsidR="00061115" w:rsidRPr="00061115">
        <w:rPr>
          <w:rFonts w:ascii="Times New Roman" w:hAnsi="Times New Roman"/>
          <w:sz w:val="28"/>
          <w:szCs w:val="28"/>
          <w:lang w:val="kk-KZ"/>
        </w:rPr>
        <w:t xml:space="preserve"> </w:t>
      </w:r>
      <w:r>
        <w:rPr>
          <w:rFonts w:ascii="Times New Roman" w:hAnsi="Times New Roman"/>
          <w:sz w:val="28"/>
          <w:szCs w:val="28"/>
          <w:lang w:val="kk-KZ"/>
        </w:rPr>
        <w:t xml:space="preserve">ақпанына </w:t>
      </w:r>
      <w:r w:rsidR="00061115" w:rsidRPr="00061115">
        <w:rPr>
          <w:rFonts w:ascii="Times New Roman" w:hAnsi="Times New Roman"/>
          <w:sz w:val="28"/>
          <w:szCs w:val="28"/>
          <w:lang w:val="kk-KZ"/>
        </w:rPr>
        <w:t>дейін өтелуге жататын 299,0 мың теңге қаржыны бюд</w:t>
      </w:r>
      <w:r>
        <w:rPr>
          <w:rFonts w:ascii="Times New Roman" w:hAnsi="Times New Roman"/>
          <w:sz w:val="28"/>
          <w:szCs w:val="28"/>
          <w:lang w:val="kk-KZ"/>
        </w:rPr>
        <w:t>жетке өтеу шаралары қабылдансын</w:t>
      </w:r>
      <w:r w:rsidR="00387EBF">
        <w:rPr>
          <w:rFonts w:ascii="Times New Roman" w:hAnsi="Times New Roman"/>
          <w:sz w:val="28"/>
          <w:szCs w:val="28"/>
          <w:lang w:val="kk-KZ"/>
        </w:rPr>
        <w:t xml:space="preserve"> </w:t>
      </w:r>
      <w:r w:rsidR="00387EBF" w:rsidRPr="00EF351C">
        <w:rPr>
          <w:rFonts w:ascii="Times New Roman" w:hAnsi="Times New Roman"/>
          <w:bCs/>
          <w:i/>
          <w:sz w:val="24"/>
          <w:szCs w:val="24"/>
          <w:lang w:val="kk-KZ" w:eastAsia="ru-RU"/>
        </w:rPr>
        <w:t>(</w:t>
      </w:r>
      <w:r w:rsidR="00387EBF">
        <w:rPr>
          <w:rFonts w:ascii="Times New Roman" w:hAnsi="Times New Roman"/>
          <w:bCs/>
          <w:i/>
          <w:sz w:val="24"/>
          <w:szCs w:val="24"/>
          <w:lang w:val="kk-KZ" w:eastAsia="ru-RU"/>
        </w:rPr>
        <w:t>аудиторлық есептің 6, 7</w:t>
      </w:r>
      <w:r w:rsidR="00387EBF" w:rsidRPr="00EF351C">
        <w:rPr>
          <w:rFonts w:ascii="Times New Roman" w:hAnsi="Times New Roman"/>
          <w:bCs/>
          <w:i/>
          <w:sz w:val="24"/>
          <w:szCs w:val="24"/>
          <w:lang w:val="kk-KZ" w:eastAsia="ru-RU"/>
        </w:rPr>
        <w:t xml:space="preserve"> тарма</w:t>
      </w:r>
      <w:r w:rsidR="00387EBF">
        <w:rPr>
          <w:rFonts w:ascii="Times New Roman" w:hAnsi="Times New Roman"/>
          <w:bCs/>
          <w:i/>
          <w:sz w:val="24"/>
          <w:szCs w:val="24"/>
          <w:lang w:val="kk-KZ" w:eastAsia="ru-RU"/>
        </w:rPr>
        <w:t>қтары</w:t>
      </w:r>
      <w:r w:rsidR="00387EBF" w:rsidRPr="00EF351C">
        <w:rPr>
          <w:rFonts w:ascii="Times New Roman" w:hAnsi="Times New Roman"/>
          <w:bCs/>
          <w:i/>
          <w:sz w:val="24"/>
          <w:szCs w:val="24"/>
          <w:lang w:val="kk-KZ" w:eastAsia="ru-RU"/>
        </w:rPr>
        <w:t>)</w:t>
      </w:r>
      <w:r>
        <w:rPr>
          <w:rFonts w:ascii="Times New Roman" w:hAnsi="Times New Roman"/>
          <w:sz w:val="28"/>
          <w:szCs w:val="28"/>
          <w:lang w:val="kk-KZ"/>
        </w:rPr>
        <w:t>.</w:t>
      </w:r>
      <w:r w:rsidR="00061115" w:rsidRPr="00061115">
        <w:rPr>
          <w:rFonts w:ascii="Times New Roman" w:hAnsi="Times New Roman"/>
          <w:sz w:val="28"/>
          <w:szCs w:val="28"/>
          <w:lang w:val="kk-KZ"/>
        </w:rPr>
        <w:t xml:space="preserve"> </w:t>
      </w:r>
    </w:p>
    <w:p w14:paraId="294A0E42" w14:textId="3E78FED6" w:rsidR="00043778" w:rsidRPr="008560A0" w:rsidRDefault="00DB0928"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құрылыс, сәулет және қала құрылысы бөлімі» мемлекеттік мекемесін</w:t>
      </w:r>
      <w:r w:rsidR="002C69FC" w:rsidRPr="008560A0">
        <w:rPr>
          <w:rFonts w:ascii="Times New Roman" w:hAnsi="Times New Roman"/>
          <w:b/>
          <w:sz w:val="28"/>
          <w:szCs w:val="28"/>
          <w:lang w:val="kk-KZ"/>
        </w:rPr>
        <w:t>е</w:t>
      </w:r>
      <w:r w:rsidRPr="008560A0">
        <w:rPr>
          <w:rFonts w:ascii="Times New Roman" w:hAnsi="Times New Roman"/>
          <w:b/>
          <w:sz w:val="28"/>
          <w:szCs w:val="28"/>
          <w:lang w:val="kk-KZ"/>
        </w:rPr>
        <w:t>:</w:t>
      </w:r>
    </w:p>
    <w:p w14:paraId="020B99F2" w14:textId="20218D7F" w:rsidR="00043778" w:rsidRPr="008560A0" w:rsidRDefault="00DB0928"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w:t>
      </w:r>
      <w:r w:rsidR="00AD27CF">
        <w:rPr>
          <w:rFonts w:ascii="Times New Roman" w:hAnsi="Times New Roman"/>
          <w:sz w:val="28"/>
          <w:szCs w:val="28"/>
          <w:lang w:val="kk-KZ"/>
        </w:rPr>
        <w:t>ртіптік жауапкершілігі қаралсын.</w:t>
      </w:r>
    </w:p>
    <w:p w14:paraId="3EF2D461" w14:textId="4FA45023" w:rsidR="00E50B17" w:rsidRPr="008560A0" w:rsidRDefault="00E50B17" w:rsidP="00741834">
      <w:pPr>
        <w:widowControl w:val="0"/>
        <w:pBdr>
          <w:bottom w:val="single" w:sz="4" w:space="0" w:color="FFFFFF"/>
        </w:pBdr>
        <w:spacing w:after="0" w:line="240" w:lineRule="auto"/>
        <w:ind w:firstLine="708"/>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 мемлекеттік мекемесіне:</w:t>
      </w:r>
    </w:p>
    <w:p w14:paraId="59E426A5" w14:textId="1FDB0950" w:rsidR="00A50226" w:rsidRDefault="0048347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2025</w:t>
      </w:r>
      <w:r w:rsidR="00E50B17" w:rsidRPr="008560A0">
        <w:rPr>
          <w:rFonts w:ascii="Times New Roman" w:hAnsi="Times New Roman"/>
          <w:sz w:val="28"/>
          <w:szCs w:val="28"/>
          <w:lang w:val="kk-KZ"/>
        </w:rPr>
        <w:t xml:space="preserve"> жылдың </w:t>
      </w:r>
      <w:r w:rsidR="00AD27CF">
        <w:rPr>
          <w:rFonts w:ascii="Times New Roman" w:eastAsia="Arial Unicode MS" w:hAnsi="Times New Roman"/>
          <w:kern w:val="2"/>
          <w:sz w:val="28"/>
          <w:szCs w:val="28"/>
          <w:lang w:val="kk-KZ" w:eastAsia="ar-SA"/>
        </w:rPr>
        <w:t>20</w:t>
      </w:r>
      <w:r w:rsidR="00BB3798" w:rsidRPr="008560A0">
        <w:rPr>
          <w:rFonts w:ascii="Times New Roman" w:eastAsia="Arial Unicode MS" w:hAnsi="Times New Roman"/>
          <w:kern w:val="2"/>
          <w:sz w:val="28"/>
          <w:szCs w:val="28"/>
          <w:lang w:val="kk-KZ" w:eastAsia="ar-SA"/>
        </w:rPr>
        <w:t xml:space="preserve"> ақпанына</w:t>
      </w:r>
      <w:r w:rsidR="00BB3798" w:rsidRPr="008560A0">
        <w:rPr>
          <w:rFonts w:ascii="Times New Roman" w:eastAsia="Times New Roman" w:hAnsi="Times New Roman"/>
          <w:sz w:val="28"/>
          <w:szCs w:val="28"/>
          <w:lang w:val="kk-KZ" w:eastAsia="ru-RU"/>
        </w:rPr>
        <w:t xml:space="preserve"> </w:t>
      </w:r>
      <w:r w:rsidR="00E50B17" w:rsidRPr="008560A0">
        <w:rPr>
          <w:rFonts w:ascii="Times New Roman" w:hAnsi="Times New Roman"/>
          <w:sz w:val="28"/>
          <w:szCs w:val="28"/>
          <w:lang w:val="kk-KZ"/>
        </w:rPr>
        <w:t>дейін қалпына келтіруге жататын 20 019,6 мың теңге қаржыны қалпы</w:t>
      </w:r>
      <w:r w:rsidR="00AD27CF">
        <w:rPr>
          <w:rFonts w:ascii="Times New Roman" w:hAnsi="Times New Roman"/>
          <w:sz w:val="28"/>
          <w:szCs w:val="28"/>
          <w:lang w:val="kk-KZ"/>
        </w:rPr>
        <w:t>на келтіру шаралары қабылдансын</w:t>
      </w:r>
      <w:r w:rsidR="00387EBF">
        <w:rPr>
          <w:rFonts w:ascii="Times New Roman" w:hAnsi="Times New Roman"/>
          <w:sz w:val="28"/>
          <w:szCs w:val="28"/>
          <w:lang w:val="kk-KZ"/>
        </w:rPr>
        <w:t xml:space="preserve"> </w:t>
      </w:r>
      <w:r w:rsidR="00387EBF" w:rsidRPr="00EF351C">
        <w:rPr>
          <w:rFonts w:ascii="Times New Roman" w:hAnsi="Times New Roman"/>
          <w:bCs/>
          <w:i/>
          <w:sz w:val="24"/>
          <w:szCs w:val="24"/>
          <w:lang w:val="kk-KZ" w:eastAsia="ru-RU"/>
        </w:rPr>
        <w:t>(</w:t>
      </w:r>
      <w:r w:rsidR="00387EBF">
        <w:rPr>
          <w:rFonts w:ascii="Times New Roman" w:hAnsi="Times New Roman"/>
          <w:bCs/>
          <w:i/>
          <w:sz w:val="24"/>
          <w:szCs w:val="24"/>
          <w:lang w:val="kk-KZ" w:eastAsia="ru-RU"/>
        </w:rPr>
        <w:t xml:space="preserve">аудиторлық есептің 7, 8, 10, 13 </w:t>
      </w:r>
      <w:r w:rsidR="00387EBF" w:rsidRPr="00EF351C">
        <w:rPr>
          <w:rFonts w:ascii="Times New Roman" w:hAnsi="Times New Roman"/>
          <w:bCs/>
          <w:i/>
          <w:sz w:val="24"/>
          <w:szCs w:val="24"/>
          <w:lang w:val="kk-KZ" w:eastAsia="ru-RU"/>
        </w:rPr>
        <w:t>тарма</w:t>
      </w:r>
      <w:r w:rsidR="00387EBF">
        <w:rPr>
          <w:rFonts w:ascii="Times New Roman" w:hAnsi="Times New Roman"/>
          <w:bCs/>
          <w:i/>
          <w:sz w:val="24"/>
          <w:szCs w:val="24"/>
          <w:lang w:val="kk-KZ" w:eastAsia="ru-RU"/>
        </w:rPr>
        <w:t>қтары</w:t>
      </w:r>
      <w:r w:rsidR="00387EBF" w:rsidRPr="00EF351C">
        <w:rPr>
          <w:rFonts w:ascii="Times New Roman" w:hAnsi="Times New Roman"/>
          <w:bCs/>
          <w:i/>
          <w:sz w:val="24"/>
          <w:szCs w:val="24"/>
          <w:lang w:val="kk-KZ" w:eastAsia="ru-RU"/>
        </w:rPr>
        <w:t>)</w:t>
      </w:r>
      <w:r w:rsidR="00AD27CF">
        <w:rPr>
          <w:rFonts w:ascii="Times New Roman" w:hAnsi="Times New Roman"/>
          <w:sz w:val="28"/>
          <w:szCs w:val="28"/>
          <w:lang w:val="kk-KZ"/>
        </w:rPr>
        <w:t>.</w:t>
      </w:r>
      <w:r w:rsidR="00E50B17" w:rsidRPr="008560A0">
        <w:rPr>
          <w:rFonts w:ascii="Times New Roman" w:hAnsi="Times New Roman"/>
          <w:sz w:val="28"/>
          <w:szCs w:val="28"/>
          <w:lang w:val="kk-KZ"/>
        </w:rPr>
        <w:t xml:space="preserve"> </w:t>
      </w:r>
    </w:p>
    <w:p w14:paraId="62434E8F" w14:textId="7F5341E3" w:rsidR="00E50B17" w:rsidRPr="008560A0" w:rsidRDefault="00E50B17"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2)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r w:rsidR="00A50226">
        <w:rPr>
          <w:rFonts w:ascii="Times New Roman" w:hAnsi="Times New Roman"/>
          <w:sz w:val="28"/>
          <w:szCs w:val="28"/>
          <w:lang w:val="kk-KZ"/>
        </w:rPr>
        <w:t>.</w:t>
      </w:r>
    </w:p>
    <w:p w14:paraId="70332EDC" w14:textId="35425937" w:rsidR="00B94620" w:rsidRPr="008560A0" w:rsidRDefault="00B94620"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мекемесіне:</w:t>
      </w:r>
    </w:p>
    <w:p w14:paraId="3E7F935E" w14:textId="77777777" w:rsidR="00BB3798" w:rsidRPr="008560A0" w:rsidRDefault="00B94620"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r w:rsidR="00BB3798" w:rsidRPr="008560A0">
        <w:rPr>
          <w:rFonts w:ascii="Times New Roman" w:hAnsi="Times New Roman"/>
          <w:sz w:val="28"/>
          <w:szCs w:val="28"/>
          <w:lang w:val="kk-KZ"/>
        </w:rPr>
        <w:t>;</w:t>
      </w:r>
    </w:p>
    <w:p w14:paraId="76999E16" w14:textId="7638C664" w:rsidR="00B94620" w:rsidRPr="008560A0" w:rsidRDefault="002E6374"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w:t>
      </w:r>
      <w:r w:rsidR="00BB3798" w:rsidRPr="008560A0">
        <w:rPr>
          <w:rFonts w:ascii="Times New Roman" w:hAnsi="Times New Roman"/>
          <w:sz w:val="28"/>
          <w:szCs w:val="28"/>
          <w:lang w:val="kk-KZ"/>
        </w:rPr>
        <w:t xml:space="preserve">) </w:t>
      </w:r>
      <w:r w:rsidR="00BB3798" w:rsidRPr="008560A0">
        <w:rPr>
          <w:rFonts w:ascii="Times New Roman" w:eastAsia="Times New Roman" w:hAnsi="Times New Roman"/>
          <w:sz w:val="28"/>
          <w:szCs w:val="28"/>
          <w:lang w:val="kk-KZ" w:eastAsia="ru-RU"/>
        </w:rPr>
        <w:t xml:space="preserve">2024 жылдың </w:t>
      </w:r>
      <w:r w:rsidR="003D505C" w:rsidRPr="008560A0">
        <w:rPr>
          <w:rFonts w:ascii="Times New Roman" w:eastAsia="Arial Unicode MS" w:hAnsi="Times New Roman"/>
          <w:kern w:val="2"/>
          <w:sz w:val="28"/>
          <w:szCs w:val="28"/>
          <w:lang w:val="kk-KZ" w:eastAsia="ar-SA"/>
        </w:rPr>
        <w:t>29 қара</w:t>
      </w:r>
      <w:r w:rsidR="00BB3798" w:rsidRPr="008560A0">
        <w:rPr>
          <w:rFonts w:ascii="Times New Roman" w:eastAsia="Arial Unicode MS" w:hAnsi="Times New Roman"/>
          <w:kern w:val="2"/>
          <w:sz w:val="28"/>
          <w:szCs w:val="28"/>
          <w:lang w:val="kk-KZ" w:eastAsia="ar-SA"/>
        </w:rPr>
        <w:t>шасына</w:t>
      </w:r>
      <w:r w:rsidR="00BB3798" w:rsidRPr="008560A0">
        <w:rPr>
          <w:rFonts w:ascii="Times New Roman" w:eastAsia="Times New Roman" w:hAnsi="Times New Roman"/>
          <w:sz w:val="28"/>
          <w:szCs w:val="28"/>
          <w:lang w:val="kk-KZ" w:eastAsia="ru-RU"/>
        </w:rPr>
        <w:t xml:space="preserve"> дейін мекеменің қаржылық құжаттарына екінші қол қою құқығы</w:t>
      </w:r>
      <w:r w:rsidR="003D505C" w:rsidRPr="008560A0">
        <w:rPr>
          <w:rFonts w:ascii="Times New Roman" w:eastAsia="Times New Roman" w:hAnsi="Times New Roman"/>
          <w:sz w:val="28"/>
          <w:szCs w:val="28"/>
          <w:lang w:val="kk-KZ" w:eastAsia="ru-RU"/>
        </w:rPr>
        <w:t>н</w:t>
      </w:r>
      <w:r w:rsidR="00BB3798" w:rsidRPr="008560A0">
        <w:rPr>
          <w:rFonts w:ascii="Times New Roman" w:eastAsia="Times New Roman" w:hAnsi="Times New Roman"/>
          <w:sz w:val="28"/>
          <w:szCs w:val="28"/>
          <w:lang w:val="kk-KZ" w:eastAsia="ru-RU"/>
        </w:rPr>
        <w:t xml:space="preserve"> бас бухгалтерге беру бойынша шаралар қабылдасын</w:t>
      </w:r>
      <w:r w:rsidR="00B94620" w:rsidRPr="008560A0">
        <w:rPr>
          <w:rFonts w:ascii="Times New Roman" w:hAnsi="Times New Roman"/>
          <w:sz w:val="28"/>
          <w:szCs w:val="28"/>
          <w:lang w:val="kk-KZ"/>
        </w:rPr>
        <w:t>.</w:t>
      </w:r>
    </w:p>
    <w:p w14:paraId="51264AAF" w14:textId="3282A62A" w:rsidR="003F2A51" w:rsidRPr="008560A0" w:rsidRDefault="003F2A51"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lastRenderedPageBreak/>
        <w:t>Кентау қаласы әкімдігінің «Кентау қалалық тұрғын-үй коммуналдық шаруашылығы және тұрғын үй инспекциясы бөлімінің «Кентау қалалық газ қызметі» коммуналдық мемлекеттік мекемесіне:</w:t>
      </w:r>
    </w:p>
    <w:p w14:paraId="450C0599" w14:textId="25633721" w:rsidR="003F2A51" w:rsidRPr="008560A0" w:rsidRDefault="003F2A51"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1) 2024 жылғы 29 қарашаға дейін Қазақстан Республикасының заңнама талаптарының бұзылуына жол берген жауапты тұлғаның тәртіптік жауапкершілігі қаралсын</w:t>
      </w:r>
      <w:r w:rsidR="003D505C" w:rsidRPr="008560A0">
        <w:rPr>
          <w:rFonts w:ascii="Times New Roman" w:hAnsi="Times New Roman"/>
          <w:sz w:val="28"/>
          <w:szCs w:val="28"/>
          <w:lang w:val="kk-KZ"/>
        </w:rPr>
        <w:t>;</w:t>
      </w:r>
    </w:p>
    <w:p w14:paraId="284C6128" w14:textId="11C5DD1F" w:rsidR="00661B86" w:rsidRPr="008560A0" w:rsidRDefault="002E6374"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2</w:t>
      </w:r>
      <w:r w:rsidR="003D505C" w:rsidRPr="008560A0">
        <w:rPr>
          <w:rFonts w:ascii="Times New Roman" w:hAnsi="Times New Roman"/>
          <w:sz w:val="28"/>
          <w:szCs w:val="28"/>
          <w:lang w:val="kk-KZ"/>
        </w:rPr>
        <w:t xml:space="preserve">) </w:t>
      </w:r>
      <w:r w:rsidR="003D505C" w:rsidRPr="008560A0">
        <w:rPr>
          <w:rFonts w:ascii="Times New Roman" w:eastAsia="Times New Roman" w:hAnsi="Times New Roman"/>
          <w:sz w:val="28"/>
          <w:szCs w:val="28"/>
          <w:lang w:val="kk-KZ" w:eastAsia="ru-RU"/>
        </w:rPr>
        <w:t xml:space="preserve">2024 жылдың </w:t>
      </w:r>
      <w:r w:rsidR="003D505C" w:rsidRPr="008560A0">
        <w:rPr>
          <w:rFonts w:ascii="Times New Roman" w:eastAsia="Arial Unicode MS" w:hAnsi="Times New Roman"/>
          <w:kern w:val="2"/>
          <w:sz w:val="28"/>
          <w:szCs w:val="28"/>
          <w:lang w:val="kk-KZ" w:eastAsia="ar-SA"/>
        </w:rPr>
        <w:t>29 қарашасына</w:t>
      </w:r>
      <w:r w:rsidR="003D505C" w:rsidRPr="008560A0">
        <w:rPr>
          <w:rFonts w:ascii="Times New Roman" w:eastAsia="Times New Roman" w:hAnsi="Times New Roman"/>
          <w:sz w:val="28"/>
          <w:szCs w:val="28"/>
          <w:lang w:val="kk-KZ" w:eastAsia="ru-RU"/>
        </w:rPr>
        <w:t xml:space="preserve"> дейін мекеменің қаржылық құжаттарына екінші қол қою құқығын бас бухгалтерге беру бойынша шаралар қабылдасын</w:t>
      </w:r>
      <w:r w:rsidR="003D505C" w:rsidRPr="008560A0">
        <w:rPr>
          <w:rFonts w:ascii="Times New Roman" w:hAnsi="Times New Roman"/>
          <w:sz w:val="28"/>
          <w:szCs w:val="28"/>
          <w:lang w:val="kk-KZ"/>
        </w:rPr>
        <w:t>.</w:t>
      </w:r>
    </w:p>
    <w:p w14:paraId="592D5F9D" w14:textId="3E07E051" w:rsidR="00917555" w:rsidRPr="00041E88" w:rsidRDefault="00561217" w:rsidP="00741834">
      <w:pPr>
        <w:pBdr>
          <w:bottom w:val="single" w:sz="4" w:space="0" w:color="FFFFFF"/>
        </w:pBdr>
        <w:spacing w:after="0" w:line="240" w:lineRule="auto"/>
        <w:ind w:firstLine="708"/>
        <w:contextualSpacing/>
        <w:jc w:val="both"/>
        <w:rPr>
          <w:rFonts w:ascii="Times New Roman" w:hAnsi="Times New Roman"/>
          <w:b/>
          <w:sz w:val="28"/>
          <w:szCs w:val="28"/>
          <w:lang w:val="kk-KZ" w:eastAsia="ru-RU"/>
        </w:rPr>
      </w:pPr>
      <w:r w:rsidRPr="00041E88">
        <w:rPr>
          <w:rFonts w:ascii="Times New Roman" w:hAnsi="Times New Roman"/>
          <w:b/>
          <w:sz w:val="28"/>
          <w:szCs w:val="28"/>
          <w:lang w:val="kk-KZ" w:eastAsia="ru-RU"/>
        </w:rPr>
        <w:t xml:space="preserve">5. Мемлекеттік аудит жүргізу барысында аудит объектілерінде анықталған </w:t>
      </w:r>
      <w:r w:rsidR="00041E88" w:rsidRPr="00041E88">
        <w:rPr>
          <w:rFonts w:ascii="Times New Roman" w:hAnsi="Times New Roman"/>
          <w:b/>
          <w:sz w:val="28"/>
          <w:szCs w:val="28"/>
          <w:lang w:val="kk-KZ" w:eastAsia="ru-RU"/>
        </w:rPr>
        <w:t xml:space="preserve">олқылықтар мен </w:t>
      </w:r>
      <w:r w:rsidRPr="00041E88">
        <w:rPr>
          <w:rFonts w:ascii="Times New Roman" w:hAnsi="Times New Roman"/>
          <w:b/>
          <w:sz w:val="28"/>
          <w:szCs w:val="28"/>
          <w:lang w:val="kk-KZ" w:eastAsia="ru-RU"/>
        </w:rPr>
        <w:t>кемшіліктер</w:t>
      </w:r>
      <w:r w:rsidR="00041E88" w:rsidRPr="00041E88">
        <w:rPr>
          <w:rFonts w:ascii="Times New Roman" w:hAnsi="Times New Roman"/>
          <w:b/>
          <w:sz w:val="28"/>
          <w:szCs w:val="28"/>
          <w:lang w:val="kk-KZ" w:eastAsia="ru-RU"/>
        </w:rPr>
        <w:t xml:space="preserve"> бойынша ұсынымдар </w:t>
      </w:r>
      <w:r w:rsidRPr="00041E88">
        <w:rPr>
          <w:rFonts w:ascii="Times New Roman" w:hAnsi="Times New Roman"/>
          <w:b/>
          <w:sz w:val="28"/>
          <w:szCs w:val="28"/>
          <w:lang w:val="kk-KZ" w:eastAsia="ru-RU"/>
        </w:rPr>
        <w:t>жолдансын.</w:t>
      </w:r>
    </w:p>
    <w:p w14:paraId="616C25E2" w14:textId="2A50AF7A" w:rsidR="009A34CB" w:rsidRDefault="009A34CB"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экономика және қаржы бөлімі» мемлекеттік мекемесіне:</w:t>
      </w:r>
    </w:p>
    <w:p w14:paraId="317B452E" w14:textId="592C1CE1" w:rsidR="009A34CB" w:rsidRPr="008560A0" w:rsidRDefault="009A34CB"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w:t>
      </w:r>
      <w:r w:rsidRPr="009A34CB">
        <w:rPr>
          <w:rFonts w:ascii="Times New Roman" w:eastAsia="Times New Roman" w:hAnsi="Times New Roman"/>
          <w:sz w:val="28"/>
          <w:szCs w:val="28"/>
          <w:lang w:val="kk-KZ" w:eastAsia="ru-RU"/>
        </w:rPr>
        <w:t>Кентау қалалық экономика және қаржы бөлімі</w:t>
      </w:r>
      <w:r w:rsidRPr="008560A0">
        <w:rPr>
          <w:rFonts w:ascii="Times New Roman" w:eastAsia="Times New Roman" w:hAnsi="Times New Roman"/>
          <w:sz w:val="28"/>
          <w:szCs w:val="28"/>
          <w:lang w:val="kk-KZ" w:eastAsia="ru-RU"/>
        </w:rPr>
        <w:t>нің</w:t>
      </w:r>
      <w:r w:rsidRPr="008560A0">
        <w:rPr>
          <w:rFonts w:ascii="Times New Roman" w:hAnsi="Times New Roman"/>
          <w:sz w:val="28"/>
          <w:szCs w:val="28"/>
          <w:lang w:val="kk-KZ"/>
        </w:rPr>
        <w:t xml:space="preserve"> ережесін Қазақстан Республикасы заңнамасының талаптарына сәйкестендіру ұсынылсын.</w:t>
      </w:r>
    </w:p>
    <w:p w14:paraId="59EC3F29" w14:textId="0842837D" w:rsidR="002C69FC" w:rsidRPr="008560A0" w:rsidRDefault="002C69FC"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құрылыс, сәулет және қала құрылысы бөлімі» мемлекеттік мекемесіне:</w:t>
      </w:r>
    </w:p>
    <w:p w14:paraId="4B27FF6C" w14:textId="63C8547C" w:rsidR="002C69FC" w:rsidRPr="008560A0"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Кентау қалалық құрылыс, сәулет және қала құрылысы бөлімінің</w:t>
      </w:r>
      <w:r w:rsidRPr="008560A0">
        <w:rPr>
          <w:rFonts w:ascii="Times New Roman" w:hAnsi="Times New Roman"/>
          <w:sz w:val="28"/>
          <w:szCs w:val="28"/>
          <w:lang w:val="kk-KZ"/>
        </w:rPr>
        <w:t xml:space="preserve"> ережесін Қазақстан Республикасы заңнамасының талаптарына сәйкестендіру ұсынылсын.</w:t>
      </w:r>
    </w:p>
    <w:p w14:paraId="1768B482" w14:textId="606E8196" w:rsidR="002C69FC" w:rsidRPr="008560A0" w:rsidRDefault="002C69FC" w:rsidP="00741834">
      <w:pPr>
        <w:widowControl w:val="0"/>
        <w:pBdr>
          <w:bottom w:val="single" w:sz="4" w:space="0" w:color="FFFFFF"/>
        </w:pBdr>
        <w:spacing w:after="0" w:line="240" w:lineRule="auto"/>
        <w:ind w:firstLine="708"/>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 мемлекеттік мекемесіне:</w:t>
      </w:r>
    </w:p>
    <w:p w14:paraId="535E9958" w14:textId="1070E30F" w:rsidR="002E6374"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Кентау қалалық тұрғын үй-коммуналдық шаруашылығы және тұрғын үй инспекциясы бөлімінің</w:t>
      </w:r>
      <w:r w:rsidRPr="008560A0">
        <w:rPr>
          <w:rFonts w:ascii="Times New Roman" w:hAnsi="Times New Roman"/>
          <w:sz w:val="28"/>
          <w:szCs w:val="28"/>
          <w:lang w:val="kk-KZ"/>
        </w:rPr>
        <w:t xml:space="preserve"> ережесін Қазақстан Республикасы заңнамасының талаптарына сәйкестендіру ұсынылсын.</w:t>
      </w:r>
    </w:p>
    <w:p w14:paraId="44E5F938" w14:textId="1ECED713" w:rsidR="002E6374" w:rsidRDefault="002C69FC"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мекемесіне:</w:t>
      </w:r>
    </w:p>
    <w:p w14:paraId="26B20733" w14:textId="1861AAC5" w:rsidR="002E6374"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мекеменің</w:t>
      </w:r>
      <w:r w:rsidRPr="008560A0">
        <w:rPr>
          <w:rFonts w:ascii="Times New Roman" w:hAnsi="Times New Roman"/>
          <w:sz w:val="28"/>
          <w:szCs w:val="28"/>
          <w:lang w:val="kk-KZ"/>
        </w:rPr>
        <w:t xml:space="preserve"> ережесін</w:t>
      </w:r>
      <w:r w:rsidR="002E6374">
        <w:rPr>
          <w:rFonts w:ascii="Times New Roman" w:hAnsi="Times New Roman"/>
          <w:sz w:val="28"/>
          <w:szCs w:val="28"/>
          <w:lang w:val="kk-KZ"/>
        </w:rPr>
        <w:t xml:space="preserve"> (жарғысын) </w:t>
      </w:r>
      <w:r w:rsidRPr="008560A0">
        <w:rPr>
          <w:rFonts w:ascii="Times New Roman" w:hAnsi="Times New Roman"/>
          <w:sz w:val="28"/>
          <w:szCs w:val="28"/>
          <w:lang w:val="kk-KZ"/>
        </w:rPr>
        <w:t>Қазақстан Республикасы заңнамасының талап</w:t>
      </w:r>
      <w:r w:rsidR="002E6374">
        <w:rPr>
          <w:rFonts w:ascii="Times New Roman" w:hAnsi="Times New Roman"/>
          <w:sz w:val="28"/>
          <w:szCs w:val="28"/>
          <w:lang w:val="kk-KZ"/>
        </w:rPr>
        <w:t>тарына сәйкестендіру ұсынылсын.</w:t>
      </w:r>
    </w:p>
    <w:p w14:paraId="3FD00AFE" w14:textId="4A3BCAC0" w:rsidR="002C69FC" w:rsidRPr="008560A0" w:rsidRDefault="002C69FC"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8560A0">
        <w:rPr>
          <w:rFonts w:ascii="Times New Roman" w:hAnsi="Times New Roman"/>
          <w:b/>
          <w:sz w:val="28"/>
          <w:szCs w:val="28"/>
          <w:lang w:val="kk-KZ"/>
        </w:rPr>
        <w:t>Кентау қаласы әкімдігінің «Кентау қалалық тұрғын-үй коммуналдық шаруашылығы және тұрғын үй инспекциясы бөлімінің «Кентау қалалық газ қызметі» коммуналдық мемлекеттік мекемесіне:</w:t>
      </w:r>
    </w:p>
    <w:p w14:paraId="32E94780" w14:textId="05B78E39" w:rsidR="002C69FC" w:rsidRDefault="002C69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8560A0">
        <w:rPr>
          <w:rFonts w:ascii="Times New Roman" w:hAnsi="Times New Roman"/>
          <w:sz w:val="28"/>
          <w:szCs w:val="28"/>
          <w:lang w:val="kk-KZ"/>
        </w:rPr>
        <w:t xml:space="preserve">1) </w:t>
      </w:r>
      <w:r w:rsidRPr="008560A0">
        <w:rPr>
          <w:rFonts w:ascii="Times New Roman" w:eastAsia="Times New Roman" w:hAnsi="Times New Roman"/>
          <w:sz w:val="28"/>
          <w:szCs w:val="28"/>
          <w:lang w:val="kk-KZ" w:eastAsia="ru-RU"/>
        </w:rPr>
        <w:t xml:space="preserve">2025 жылдың </w:t>
      </w:r>
      <w:r w:rsidR="002E6374">
        <w:rPr>
          <w:rFonts w:ascii="Times New Roman" w:eastAsia="Arial Unicode MS" w:hAnsi="Times New Roman"/>
          <w:kern w:val="2"/>
          <w:sz w:val="28"/>
          <w:szCs w:val="28"/>
          <w:lang w:val="kk-KZ" w:eastAsia="ar-SA"/>
        </w:rPr>
        <w:t>20</w:t>
      </w:r>
      <w:r w:rsidRPr="008560A0">
        <w:rPr>
          <w:rFonts w:ascii="Times New Roman" w:eastAsia="Arial Unicode MS" w:hAnsi="Times New Roman"/>
          <w:kern w:val="2"/>
          <w:sz w:val="28"/>
          <w:szCs w:val="28"/>
          <w:lang w:val="kk-KZ" w:eastAsia="ar-SA"/>
        </w:rPr>
        <w:t xml:space="preserve"> ақпанына</w:t>
      </w:r>
      <w:r w:rsidRPr="008560A0">
        <w:rPr>
          <w:rFonts w:ascii="Times New Roman" w:eastAsia="Times New Roman" w:hAnsi="Times New Roman"/>
          <w:sz w:val="28"/>
          <w:szCs w:val="28"/>
          <w:lang w:val="kk-KZ" w:eastAsia="ru-RU"/>
        </w:rPr>
        <w:t xml:space="preserve"> дейін мекеменің</w:t>
      </w:r>
      <w:r w:rsidRPr="008560A0">
        <w:rPr>
          <w:rFonts w:ascii="Times New Roman" w:hAnsi="Times New Roman"/>
          <w:sz w:val="28"/>
          <w:szCs w:val="28"/>
          <w:lang w:val="kk-KZ"/>
        </w:rPr>
        <w:t xml:space="preserve"> ережесін </w:t>
      </w:r>
      <w:r w:rsidR="002E6374">
        <w:rPr>
          <w:rFonts w:ascii="Times New Roman" w:hAnsi="Times New Roman"/>
          <w:sz w:val="28"/>
          <w:szCs w:val="28"/>
          <w:lang w:val="kk-KZ"/>
        </w:rPr>
        <w:t xml:space="preserve">(жарғысын) </w:t>
      </w:r>
      <w:r w:rsidRPr="008560A0">
        <w:rPr>
          <w:rFonts w:ascii="Times New Roman" w:hAnsi="Times New Roman"/>
          <w:sz w:val="28"/>
          <w:szCs w:val="28"/>
          <w:lang w:val="kk-KZ"/>
        </w:rPr>
        <w:t>Қазақстан Республикасы заңнамасының тала</w:t>
      </w:r>
      <w:r w:rsidR="002E6374">
        <w:rPr>
          <w:rFonts w:ascii="Times New Roman" w:hAnsi="Times New Roman"/>
          <w:sz w:val="28"/>
          <w:szCs w:val="28"/>
          <w:lang w:val="kk-KZ"/>
        </w:rPr>
        <w:t>птарына сәйкестендіру ұсынылсын.</w:t>
      </w:r>
    </w:p>
    <w:p w14:paraId="6DD14257" w14:textId="7A28CBCE" w:rsidR="00BD61A3" w:rsidRDefault="00BD61A3"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BD61A3">
        <w:rPr>
          <w:rFonts w:ascii="Times New Roman" w:hAnsi="Times New Roman"/>
          <w:b/>
          <w:sz w:val="28"/>
          <w:szCs w:val="28"/>
          <w:lang w:val="kk-KZ"/>
        </w:rPr>
        <w:t>Қазақстан Республикасының Ұлттық экономика министрлігіне:</w:t>
      </w:r>
    </w:p>
    <w:p w14:paraId="4D1C0E20" w14:textId="55AC3159" w:rsidR="00BD61A3" w:rsidRPr="00172DFC" w:rsidRDefault="00172DFC"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1) </w:t>
      </w:r>
      <w:r w:rsidRPr="00172DFC">
        <w:rPr>
          <w:rFonts w:ascii="Times New Roman" w:hAnsi="Times New Roman"/>
          <w:sz w:val="28"/>
          <w:szCs w:val="28"/>
          <w:lang w:val="kk-KZ"/>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№148 Заңына тиісті өзгерістер енгізу жөнінде «Қазақстан </w:t>
      </w:r>
      <w:r w:rsidRPr="00172DFC">
        <w:rPr>
          <w:rFonts w:ascii="Times New Roman" w:hAnsi="Times New Roman"/>
          <w:sz w:val="28"/>
          <w:szCs w:val="28"/>
          <w:lang w:val="kk-KZ"/>
        </w:rPr>
        <w:lastRenderedPageBreak/>
        <w:t xml:space="preserve">Республикасындағы жергілікті мемлекеттік басқару және өзін-өзі басқару туралы» Қазақстан Республикасының 2001 жылғы 23 қаңтардағы №148 Заңы және «Қазақстан Республикасындағы мемлекеттік жоспарлау жүйесін бекіту туралы» Қазақстан Республикасы Үкіметінің 2017 жылғы 29 қарашадағы №790 қаулысына өзгеріс енгізу туралы» ҚР Үкіметінің 2021 жылғы 26 ақпандағы №99 қаулысы арасындағы қайшылықтарды сәйкестендіру </w:t>
      </w:r>
      <w:r>
        <w:rPr>
          <w:rFonts w:ascii="Times New Roman" w:hAnsi="Times New Roman"/>
          <w:sz w:val="28"/>
          <w:szCs w:val="28"/>
          <w:lang w:val="kk-KZ"/>
        </w:rPr>
        <w:t>ұсынылсын.</w:t>
      </w:r>
    </w:p>
    <w:p w14:paraId="32CF9BDC" w14:textId="598C649F" w:rsidR="002E6374" w:rsidRDefault="00041E88" w:rsidP="00741834">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6</w:t>
      </w:r>
      <w:r w:rsidR="002E6374">
        <w:rPr>
          <w:rFonts w:ascii="Times New Roman" w:eastAsia="Times New Roman" w:hAnsi="Times New Roman"/>
          <w:b/>
          <w:sz w:val="28"/>
          <w:szCs w:val="28"/>
          <w:lang w:val="kk-KZ" w:eastAsia="ru-RU"/>
        </w:rPr>
        <w:t xml:space="preserve">. </w:t>
      </w:r>
      <w:r w:rsidR="00661B86" w:rsidRPr="008560A0">
        <w:rPr>
          <w:rFonts w:ascii="Times New Roman" w:eastAsia="Times New Roman" w:hAnsi="Times New Roman"/>
          <w:b/>
          <w:sz w:val="28"/>
          <w:szCs w:val="28"/>
          <w:lang w:val="kk-KZ" w:eastAsia="ru-RU"/>
        </w:rPr>
        <w:t>Т</w:t>
      </w:r>
      <w:r w:rsidR="002E6374">
        <w:rPr>
          <w:rFonts w:ascii="Times New Roman" w:eastAsia="Times New Roman" w:hAnsi="Times New Roman"/>
          <w:b/>
          <w:sz w:val="28"/>
          <w:szCs w:val="28"/>
          <w:lang w:val="kk-KZ" w:eastAsia="ru-RU"/>
        </w:rPr>
        <w:t>е</w:t>
      </w:r>
      <w:r w:rsidR="00661B86" w:rsidRPr="008560A0">
        <w:rPr>
          <w:rFonts w:ascii="Times New Roman" w:eastAsia="Times New Roman" w:hAnsi="Times New Roman"/>
          <w:b/>
          <w:sz w:val="28"/>
          <w:szCs w:val="28"/>
          <w:lang w:val="kk-KZ" w:eastAsia="ru-RU"/>
        </w:rPr>
        <w:t xml:space="preserve">ксеру комиссиясының аудиторлық іс-шараға жауапты мүшесі С.Аметов: </w:t>
      </w:r>
    </w:p>
    <w:p w14:paraId="0AD0CBE9" w14:textId="73F9BEA7" w:rsidR="00661B86" w:rsidRDefault="004F19E8"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002E6374">
        <w:rPr>
          <w:rFonts w:ascii="Times New Roman" w:eastAsia="Times New Roman" w:hAnsi="Times New Roman"/>
          <w:sz w:val="28"/>
          <w:szCs w:val="28"/>
          <w:lang w:val="kk-KZ" w:eastAsia="ru-RU"/>
        </w:rPr>
        <w:t>Т</w:t>
      </w:r>
      <w:r w:rsidR="00661B86" w:rsidRPr="008560A0">
        <w:rPr>
          <w:rFonts w:ascii="Times New Roman" w:eastAsia="Times New Roman" w:hAnsi="Times New Roman"/>
          <w:sz w:val="28"/>
          <w:szCs w:val="28"/>
          <w:lang w:val="kk-KZ" w:eastAsia="ru-RU"/>
        </w:rPr>
        <w:t>иісті органдарға нұсқама</w:t>
      </w:r>
      <w:r w:rsidR="002E6374">
        <w:rPr>
          <w:rFonts w:ascii="Times New Roman" w:eastAsia="Times New Roman" w:hAnsi="Times New Roman"/>
          <w:sz w:val="28"/>
          <w:szCs w:val="28"/>
          <w:lang w:val="kk-KZ" w:eastAsia="ru-RU"/>
        </w:rPr>
        <w:t>лар</w:t>
      </w:r>
      <w:r w:rsidR="00661B86" w:rsidRPr="008560A0">
        <w:rPr>
          <w:rFonts w:ascii="Times New Roman" w:eastAsia="Times New Roman" w:hAnsi="Times New Roman"/>
          <w:sz w:val="28"/>
          <w:szCs w:val="28"/>
          <w:lang w:val="kk-KZ" w:eastAsia="ru-RU"/>
        </w:rPr>
        <w:t xml:space="preserve"> мен ұсынымдардың жолдануын қам</w:t>
      </w:r>
      <w:r>
        <w:rPr>
          <w:rFonts w:ascii="Times New Roman" w:eastAsia="Times New Roman" w:hAnsi="Times New Roman"/>
          <w:sz w:val="28"/>
          <w:szCs w:val="28"/>
          <w:lang w:val="kk-KZ" w:eastAsia="ru-RU"/>
        </w:rPr>
        <w:t>тамасыз етсін;</w:t>
      </w:r>
      <w:r w:rsidR="00661B86" w:rsidRPr="008560A0">
        <w:rPr>
          <w:rFonts w:ascii="Times New Roman" w:eastAsia="Times New Roman" w:hAnsi="Times New Roman"/>
          <w:sz w:val="28"/>
          <w:szCs w:val="28"/>
          <w:lang w:val="kk-KZ" w:eastAsia="ru-RU"/>
        </w:rPr>
        <w:t xml:space="preserve"> </w:t>
      </w:r>
    </w:p>
    <w:p w14:paraId="5D101045" w14:textId="42025059" w:rsidR="00DF5C40" w:rsidRPr="008560A0" w:rsidRDefault="004F19E8"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CC1A98">
        <w:rPr>
          <w:rFonts w:ascii="Times New Roman" w:hAnsi="Times New Roman"/>
          <w:sz w:val="28"/>
          <w:szCs w:val="28"/>
          <w:lang w:val="kk-KZ"/>
        </w:rPr>
        <w:t xml:space="preserve">2) </w:t>
      </w:r>
      <w:r w:rsidR="00BD61A3" w:rsidRPr="00BD61A3">
        <w:rPr>
          <w:rFonts w:ascii="Times New Roman" w:hAnsi="Times New Roman"/>
          <w:sz w:val="28"/>
          <w:szCs w:val="28"/>
          <w:lang w:val="kk-KZ"/>
        </w:rPr>
        <w:t>Айлық жалақыға артық аударылған қаржыны өтеу және орындалмаған</w:t>
      </w:r>
      <w:r w:rsidR="00BD61A3">
        <w:rPr>
          <w:rFonts w:ascii="Times New Roman" w:hAnsi="Times New Roman"/>
          <w:sz w:val="28"/>
          <w:szCs w:val="28"/>
          <w:lang w:val="kk-KZ"/>
        </w:rPr>
        <w:t xml:space="preserve"> </w:t>
      </w:r>
      <w:r w:rsidRPr="00CC1A98">
        <w:rPr>
          <w:rFonts w:ascii="Times New Roman" w:hAnsi="Times New Roman"/>
          <w:sz w:val="28"/>
          <w:szCs w:val="28"/>
          <w:lang w:val="kk-KZ"/>
        </w:rPr>
        <w:t>жұмыстар көлемдерін қалпына келтіру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p>
    <w:p w14:paraId="583B2F2C" w14:textId="77777777" w:rsidR="00DE233D" w:rsidRPr="008560A0" w:rsidRDefault="00DE233D" w:rsidP="00741834">
      <w:pPr>
        <w:spacing w:after="0" w:line="240" w:lineRule="auto"/>
        <w:ind w:firstLine="708"/>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color w:val="000000"/>
          <w:kern w:val="36"/>
          <w:sz w:val="28"/>
          <w:szCs w:val="28"/>
          <w:lang w:val="kk-KZ" w:eastAsia="ru-RU"/>
        </w:rPr>
        <w:t>3.4. Қосымша:</w:t>
      </w:r>
    </w:p>
    <w:p w14:paraId="718D9228" w14:textId="0BF5DD1C" w:rsidR="00DE233D" w:rsidRPr="008560A0" w:rsidRDefault="0067111A"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kern w:val="36"/>
          <w:sz w:val="28"/>
          <w:szCs w:val="28"/>
          <w:lang w:val="kk-KZ" w:eastAsia="ru-RU"/>
        </w:rPr>
        <w:t xml:space="preserve">1) </w:t>
      </w:r>
      <w:r w:rsidR="00DE233D" w:rsidRPr="008560A0">
        <w:rPr>
          <w:rFonts w:ascii="Times New Roman" w:eastAsia="Times New Roman" w:hAnsi="Times New Roman"/>
          <w:bCs/>
          <w:kern w:val="36"/>
          <w:sz w:val="28"/>
          <w:szCs w:val="28"/>
          <w:lang w:val="kk-KZ" w:eastAsia="ru-RU"/>
        </w:rPr>
        <w:t>Мемлекеттік аудит нәтижелері бойынша анықталған бұзушылықтар мен кемшіліктердің жиынтық тізілімі;</w:t>
      </w:r>
    </w:p>
    <w:p w14:paraId="7830C5FB" w14:textId="3DCAE45B" w:rsidR="00DF5C40" w:rsidRDefault="00396AE6" w:rsidP="0074183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w:t>
      </w:r>
      <w:r w:rsidR="00DF5C40">
        <w:rPr>
          <w:rFonts w:ascii="Times New Roman" w:eastAsia="Times New Roman" w:hAnsi="Times New Roman"/>
          <w:sz w:val="28"/>
          <w:szCs w:val="28"/>
          <w:lang w:val="kk-KZ" w:eastAsia="ru-RU"/>
        </w:rPr>
        <w:t xml:space="preserve">) </w:t>
      </w:r>
      <w:r w:rsidR="00DF5C40" w:rsidRPr="00DF5C40">
        <w:rPr>
          <w:rFonts w:ascii="Times New Roman" w:eastAsia="Times New Roman" w:hAnsi="Times New Roman"/>
          <w:sz w:val="28"/>
          <w:szCs w:val="28"/>
          <w:lang w:val="kk-KZ" w:eastAsia="ru-RU"/>
        </w:rPr>
        <w:t>Мемлекеттік аудит</w:t>
      </w:r>
      <w:r w:rsidR="00DF5C40">
        <w:rPr>
          <w:rFonts w:ascii="Times New Roman" w:eastAsia="Times New Roman" w:hAnsi="Times New Roman"/>
          <w:sz w:val="28"/>
          <w:szCs w:val="28"/>
          <w:lang w:val="kk-KZ" w:eastAsia="ru-RU"/>
        </w:rPr>
        <w:t xml:space="preserve"> және аудиторлық қорытынды әзірлеу </w:t>
      </w:r>
      <w:r w:rsidR="00DF5C40" w:rsidRPr="00DF5C40">
        <w:rPr>
          <w:rFonts w:ascii="Times New Roman" w:eastAsia="Times New Roman" w:hAnsi="Times New Roman"/>
          <w:sz w:val="28"/>
          <w:szCs w:val="28"/>
          <w:lang w:val="kk-KZ" w:eastAsia="ru-RU"/>
        </w:rPr>
        <w:t>барысында қалпына келтірілген</w:t>
      </w:r>
      <w:r w:rsidR="00DF5C40">
        <w:rPr>
          <w:rFonts w:ascii="Times New Roman" w:eastAsia="Times New Roman" w:hAnsi="Times New Roman"/>
          <w:sz w:val="28"/>
          <w:szCs w:val="28"/>
          <w:lang w:val="kk-KZ" w:eastAsia="ru-RU"/>
        </w:rPr>
        <w:t xml:space="preserve">, өтелген </w:t>
      </w:r>
      <w:r w:rsidR="00DF5C40" w:rsidRPr="00DF5C40">
        <w:rPr>
          <w:rFonts w:ascii="Times New Roman" w:eastAsia="Times New Roman" w:hAnsi="Times New Roman"/>
          <w:sz w:val="28"/>
          <w:szCs w:val="28"/>
          <w:lang w:val="kk-KZ" w:eastAsia="ru-RU"/>
        </w:rPr>
        <w:t>қаржылар туралы</w:t>
      </w:r>
      <w:r w:rsidR="00DF5C40">
        <w:rPr>
          <w:rFonts w:ascii="Times New Roman" w:eastAsia="Times New Roman" w:hAnsi="Times New Roman"/>
          <w:sz w:val="28"/>
          <w:szCs w:val="28"/>
          <w:lang w:val="kk-KZ" w:eastAsia="ru-RU"/>
        </w:rPr>
        <w:t>, сондай-ақ көрілген тәртіптік шаралар туралы мәліметтер 5</w:t>
      </w:r>
      <w:r w:rsidR="00DF5C40" w:rsidRPr="00DF5C40">
        <w:rPr>
          <w:rFonts w:ascii="Times New Roman" w:eastAsia="Times New Roman" w:hAnsi="Times New Roman"/>
          <w:sz w:val="28"/>
          <w:szCs w:val="28"/>
          <w:lang w:val="kk-KZ" w:eastAsia="ru-RU"/>
        </w:rPr>
        <w:t xml:space="preserve"> парақта </w:t>
      </w:r>
      <w:r w:rsidR="00DF5C40" w:rsidRPr="00DF5C40">
        <w:rPr>
          <w:rFonts w:ascii="Times New Roman" w:eastAsia="Times New Roman" w:hAnsi="Times New Roman"/>
          <w:i/>
          <w:sz w:val="24"/>
          <w:szCs w:val="24"/>
          <w:lang w:val="kk-KZ" w:eastAsia="ru-RU"/>
        </w:rPr>
        <w:t>(аудиторлық қорытындыға №</w:t>
      </w:r>
      <w:r w:rsidR="00DF5C40">
        <w:rPr>
          <w:rFonts w:ascii="Times New Roman" w:eastAsia="Times New Roman" w:hAnsi="Times New Roman"/>
          <w:i/>
          <w:sz w:val="24"/>
          <w:szCs w:val="24"/>
          <w:lang w:val="kk-KZ" w:eastAsia="ru-RU"/>
        </w:rPr>
        <w:t>1 қосымша</w:t>
      </w:r>
      <w:r w:rsidR="00DF5C40" w:rsidRPr="00DF5C40">
        <w:rPr>
          <w:rFonts w:ascii="Times New Roman" w:eastAsia="Times New Roman" w:hAnsi="Times New Roman"/>
          <w:i/>
          <w:sz w:val="24"/>
          <w:szCs w:val="24"/>
          <w:lang w:val="kk-KZ" w:eastAsia="ru-RU"/>
        </w:rPr>
        <w:t>)</w:t>
      </w:r>
      <w:r w:rsidR="00DF5C40" w:rsidRPr="00DF5C40">
        <w:rPr>
          <w:rFonts w:ascii="Times New Roman" w:eastAsia="Times New Roman" w:hAnsi="Times New Roman"/>
          <w:sz w:val="28"/>
          <w:szCs w:val="28"/>
          <w:lang w:val="kk-KZ" w:eastAsia="ru-RU"/>
        </w:rPr>
        <w:t>;</w:t>
      </w:r>
    </w:p>
    <w:p w14:paraId="09F2EB47" w14:textId="4CC05A43" w:rsidR="00DF5C40" w:rsidRPr="00796AF6" w:rsidRDefault="00396AE6"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3</w:t>
      </w:r>
      <w:r w:rsidR="00DF5C40">
        <w:rPr>
          <w:rFonts w:ascii="Times New Roman" w:eastAsia="Times New Roman" w:hAnsi="Times New Roman"/>
          <w:sz w:val="28"/>
          <w:szCs w:val="28"/>
          <w:lang w:val="kk-KZ" w:eastAsia="ru-RU"/>
        </w:rPr>
        <w:t xml:space="preserve">) </w:t>
      </w:r>
      <w:r w:rsidR="00DF5C40" w:rsidRPr="00BD3120">
        <w:rPr>
          <w:rFonts w:ascii="Times New Roman" w:hAnsi="Times New Roman"/>
          <w:sz w:val="28"/>
          <w:szCs w:val="28"/>
          <w:lang w:val="kk-KZ" w:eastAsia="ru-RU"/>
        </w:rPr>
        <w:t>Аудиторлық іс-шараның қорытындысы</w:t>
      </w:r>
      <w:r w:rsidR="00DF5C40">
        <w:rPr>
          <w:rFonts w:ascii="Times New Roman" w:hAnsi="Times New Roman"/>
          <w:sz w:val="28"/>
          <w:szCs w:val="28"/>
          <w:lang w:val="kk-KZ" w:eastAsia="ru-RU"/>
        </w:rPr>
        <w:t xml:space="preserve">мен </w:t>
      </w:r>
      <w:r w:rsidR="00DF5C40" w:rsidRPr="00736205">
        <w:rPr>
          <w:rFonts w:ascii="Times New Roman" w:hAnsi="Times New Roman"/>
          <w:sz w:val="28"/>
          <w:szCs w:val="28"/>
          <w:lang w:val="kk-KZ"/>
        </w:rPr>
        <w:t xml:space="preserve">әкімшілік іс жүргізуді қозғау үшін </w:t>
      </w:r>
      <w:r w:rsidR="00DF5C40">
        <w:rPr>
          <w:rFonts w:ascii="Times New Roman" w:hAnsi="Times New Roman"/>
          <w:sz w:val="28"/>
          <w:szCs w:val="28"/>
          <w:lang w:val="kk-KZ"/>
        </w:rPr>
        <w:t xml:space="preserve">уәкілетті органдарға жолданған </w:t>
      </w:r>
      <w:r w:rsidR="00DF5C40" w:rsidRPr="00BD3120">
        <w:rPr>
          <w:rFonts w:ascii="Times New Roman" w:hAnsi="Times New Roman"/>
          <w:sz w:val="28"/>
          <w:szCs w:val="28"/>
          <w:lang w:val="kk-KZ" w:eastAsia="ru-RU"/>
        </w:rPr>
        <w:t>13</w:t>
      </w:r>
      <w:r w:rsidR="00DF5C40" w:rsidRPr="00736205">
        <w:rPr>
          <w:rFonts w:ascii="Times New Roman" w:hAnsi="Times New Roman"/>
          <w:sz w:val="28"/>
          <w:szCs w:val="28"/>
          <w:lang w:val="kk-KZ" w:eastAsia="ru-RU"/>
        </w:rPr>
        <w:t xml:space="preserve"> </w:t>
      </w:r>
      <w:r w:rsidR="00DF5C40" w:rsidRPr="00736205">
        <w:rPr>
          <w:rFonts w:ascii="Times New Roman" w:hAnsi="Times New Roman"/>
          <w:sz w:val="28"/>
          <w:szCs w:val="28"/>
          <w:lang w:val="kk-KZ"/>
        </w:rPr>
        <w:t xml:space="preserve">материалдар </w:t>
      </w:r>
      <w:r w:rsidR="00DF5C40">
        <w:rPr>
          <w:rFonts w:ascii="Times New Roman" w:hAnsi="Times New Roman"/>
          <w:sz w:val="28"/>
          <w:szCs w:val="28"/>
          <w:lang w:val="kk-KZ"/>
        </w:rPr>
        <w:t>туралы, сондай-ақ уәкілетті органдармен қабылданған шарал</w:t>
      </w:r>
      <w:r w:rsidR="002D138B">
        <w:rPr>
          <w:rFonts w:ascii="Times New Roman" w:hAnsi="Times New Roman"/>
          <w:sz w:val="28"/>
          <w:szCs w:val="28"/>
          <w:lang w:val="kk-KZ"/>
        </w:rPr>
        <w:t xml:space="preserve">ар бойынша мәліметтер 4 парақта </w:t>
      </w:r>
      <w:r w:rsidR="00DF5C40" w:rsidRPr="00093041">
        <w:rPr>
          <w:rFonts w:ascii="Times New Roman" w:eastAsia="Consolas" w:hAnsi="Times New Roman"/>
          <w:i/>
          <w:sz w:val="24"/>
          <w:szCs w:val="24"/>
          <w:lang w:val="kk-KZ"/>
        </w:rPr>
        <w:t>(</w:t>
      </w:r>
      <w:r w:rsidR="002D138B">
        <w:rPr>
          <w:rFonts w:ascii="Times New Roman" w:eastAsia="Consolas" w:hAnsi="Times New Roman"/>
          <w:i/>
          <w:sz w:val="24"/>
          <w:szCs w:val="24"/>
          <w:lang w:val="kk-KZ"/>
        </w:rPr>
        <w:t xml:space="preserve">аудиторлық қорытындыға </w:t>
      </w:r>
      <w:r w:rsidR="00DF5C40">
        <w:rPr>
          <w:rFonts w:ascii="Times New Roman" w:eastAsia="Consolas" w:hAnsi="Times New Roman"/>
          <w:i/>
          <w:sz w:val="24"/>
          <w:szCs w:val="24"/>
          <w:lang w:val="kk-KZ"/>
        </w:rPr>
        <w:t xml:space="preserve"> №2 </w:t>
      </w:r>
      <w:r w:rsidR="00DF5C40" w:rsidRPr="00093041">
        <w:rPr>
          <w:rFonts w:ascii="Times New Roman" w:eastAsia="Consolas" w:hAnsi="Times New Roman"/>
          <w:i/>
          <w:sz w:val="24"/>
          <w:szCs w:val="24"/>
          <w:lang w:val="kk-KZ"/>
        </w:rPr>
        <w:t>қосымша)</w:t>
      </w:r>
      <w:r w:rsidR="00DF5C40">
        <w:rPr>
          <w:rFonts w:ascii="Times New Roman" w:eastAsia="Consolas" w:hAnsi="Times New Roman"/>
          <w:sz w:val="28"/>
          <w:szCs w:val="28"/>
          <w:lang w:val="kk-KZ"/>
        </w:rPr>
        <w:t>.</w:t>
      </w:r>
    </w:p>
    <w:p w14:paraId="53A7641E" w14:textId="77777777" w:rsidR="00DF5C40" w:rsidRDefault="00DF5C40" w:rsidP="00741834">
      <w:pPr>
        <w:spacing w:after="0" w:line="240" w:lineRule="auto"/>
        <w:ind w:firstLine="708"/>
        <w:rPr>
          <w:rFonts w:ascii="Times New Roman" w:eastAsia="Times New Roman" w:hAnsi="Times New Roman"/>
          <w:b/>
          <w:sz w:val="26"/>
          <w:szCs w:val="26"/>
          <w:lang w:val="kk-KZ" w:eastAsia="ru-RU"/>
        </w:rPr>
      </w:pPr>
    </w:p>
    <w:p w14:paraId="57BCCD79" w14:textId="77777777" w:rsidR="00396AE6" w:rsidRPr="008560A0" w:rsidRDefault="00396AE6" w:rsidP="00741834">
      <w:pPr>
        <w:spacing w:after="0" w:line="240" w:lineRule="auto"/>
        <w:ind w:firstLine="708"/>
        <w:rPr>
          <w:rFonts w:ascii="Times New Roman" w:eastAsia="Times New Roman" w:hAnsi="Times New Roman"/>
          <w:b/>
          <w:sz w:val="26"/>
          <w:szCs w:val="26"/>
          <w:lang w:val="kk-KZ" w:eastAsia="ru-RU"/>
        </w:rPr>
      </w:pPr>
    </w:p>
    <w:p w14:paraId="789D0C57" w14:textId="6C8B5A12"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Тексеру комиссиясының  мүшесі</w:t>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00855038">
        <w:rPr>
          <w:rFonts w:ascii="Times New Roman" w:eastAsia="Times New Roman" w:hAnsi="Times New Roman"/>
          <w:b/>
          <w:sz w:val="28"/>
          <w:szCs w:val="28"/>
          <w:lang w:val="kk-KZ" w:eastAsia="ru-RU"/>
        </w:rPr>
        <w:t xml:space="preserve">        </w:t>
      </w:r>
      <w:r w:rsidR="00C746FA" w:rsidRPr="008560A0">
        <w:rPr>
          <w:rFonts w:ascii="Times New Roman" w:eastAsia="Times New Roman" w:hAnsi="Times New Roman"/>
          <w:b/>
          <w:sz w:val="28"/>
          <w:szCs w:val="28"/>
          <w:lang w:val="kk-KZ" w:eastAsia="ru-RU"/>
        </w:rPr>
        <w:t>С.Аметов</w:t>
      </w:r>
    </w:p>
    <w:p w14:paraId="6B101D49" w14:textId="77777777"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p>
    <w:p w14:paraId="1F1F2268" w14:textId="77777777" w:rsidR="008560A0" w:rsidRPr="008560A0" w:rsidRDefault="008560A0" w:rsidP="00741834">
      <w:pPr>
        <w:spacing w:after="0" w:line="240" w:lineRule="auto"/>
        <w:ind w:firstLine="708"/>
        <w:rPr>
          <w:rFonts w:ascii="Times New Roman" w:eastAsia="Times New Roman" w:hAnsi="Times New Roman"/>
          <w:b/>
          <w:sz w:val="28"/>
          <w:szCs w:val="28"/>
          <w:lang w:val="kk-KZ" w:eastAsia="ru-RU"/>
        </w:rPr>
      </w:pPr>
    </w:p>
    <w:p w14:paraId="64406411" w14:textId="77777777"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 xml:space="preserve">Мемлекеттік аудит </w:t>
      </w:r>
    </w:p>
    <w:p w14:paraId="154BC568" w14:textId="33C1CD0C"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бөлімінің басшысы</w:t>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00855038">
        <w:rPr>
          <w:rFonts w:ascii="Times New Roman" w:eastAsia="Times New Roman" w:hAnsi="Times New Roman"/>
          <w:b/>
          <w:sz w:val="28"/>
          <w:szCs w:val="28"/>
          <w:lang w:val="kk-KZ" w:eastAsia="ru-RU"/>
        </w:rPr>
        <w:t xml:space="preserve">        </w:t>
      </w:r>
      <w:r w:rsidRPr="008560A0">
        <w:rPr>
          <w:rFonts w:ascii="Times New Roman" w:eastAsia="Times New Roman" w:hAnsi="Times New Roman"/>
          <w:b/>
          <w:sz w:val="28"/>
          <w:szCs w:val="28"/>
          <w:lang w:val="kk-KZ" w:eastAsia="ru-RU"/>
        </w:rPr>
        <w:t>Х.Таженов</w:t>
      </w:r>
    </w:p>
    <w:p w14:paraId="16E0E978" w14:textId="77777777"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p>
    <w:p w14:paraId="4D696D65" w14:textId="1D4E6179"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Сапаны бақылау</w:t>
      </w:r>
      <w:r w:rsidR="00E4293D" w:rsidRPr="008560A0">
        <w:rPr>
          <w:rFonts w:ascii="Times New Roman" w:eastAsia="Times New Roman" w:hAnsi="Times New Roman"/>
          <w:b/>
          <w:sz w:val="28"/>
          <w:szCs w:val="28"/>
          <w:lang w:val="kk-KZ" w:eastAsia="ru-RU"/>
        </w:rPr>
        <w:t xml:space="preserve"> және</w:t>
      </w:r>
    </w:p>
    <w:p w14:paraId="7763640F" w14:textId="2CFDBC1D" w:rsidR="00E4293D" w:rsidRPr="008560A0" w:rsidRDefault="00C746FA" w:rsidP="00741834">
      <w:pPr>
        <w:spacing w:after="0" w:line="240" w:lineRule="auto"/>
        <w:ind w:firstLine="708"/>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қ</w:t>
      </w:r>
      <w:r w:rsidR="00E4293D" w:rsidRPr="008560A0">
        <w:rPr>
          <w:rFonts w:ascii="Times New Roman" w:eastAsia="Times New Roman" w:hAnsi="Times New Roman"/>
          <w:b/>
          <w:sz w:val="28"/>
          <w:szCs w:val="28"/>
          <w:lang w:val="kk-KZ" w:eastAsia="ru-RU"/>
        </w:rPr>
        <w:t>ұқықтық қамтамасыз ету</w:t>
      </w:r>
    </w:p>
    <w:p w14:paraId="60969C7F" w14:textId="10E4D55F"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бөлімінің басшысы</w:t>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00855038">
        <w:rPr>
          <w:rFonts w:ascii="Times New Roman" w:eastAsia="Times New Roman" w:hAnsi="Times New Roman"/>
          <w:b/>
          <w:sz w:val="28"/>
          <w:szCs w:val="28"/>
          <w:lang w:val="kk-KZ" w:eastAsia="ru-RU"/>
        </w:rPr>
        <w:t xml:space="preserve">        </w:t>
      </w:r>
      <w:r w:rsidR="00E4293D" w:rsidRPr="008560A0">
        <w:rPr>
          <w:rFonts w:ascii="Times New Roman" w:eastAsia="Times New Roman" w:hAnsi="Times New Roman"/>
          <w:b/>
          <w:sz w:val="28"/>
          <w:szCs w:val="28"/>
          <w:lang w:val="kk-KZ" w:eastAsia="ru-RU"/>
        </w:rPr>
        <w:t>Е</w:t>
      </w:r>
      <w:r w:rsidRPr="008560A0">
        <w:rPr>
          <w:rFonts w:ascii="Times New Roman" w:eastAsia="Times New Roman" w:hAnsi="Times New Roman"/>
          <w:b/>
          <w:sz w:val="28"/>
          <w:szCs w:val="28"/>
          <w:lang w:val="kk-KZ" w:eastAsia="ru-RU"/>
        </w:rPr>
        <w:t>.</w:t>
      </w:r>
      <w:r w:rsidR="00E4293D" w:rsidRPr="008560A0">
        <w:rPr>
          <w:rFonts w:ascii="Times New Roman" w:eastAsia="Times New Roman" w:hAnsi="Times New Roman"/>
          <w:b/>
          <w:sz w:val="28"/>
          <w:szCs w:val="28"/>
          <w:lang w:val="kk-KZ" w:eastAsia="ru-RU"/>
        </w:rPr>
        <w:t>Жолдасбеков</w:t>
      </w:r>
    </w:p>
    <w:p w14:paraId="0CFEA80E" w14:textId="77777777" w:rsidR="00DE233D" w:rsidRPr="008560A0" w:rsidRDefault="00DE233D" w:rsidP="00741834">
      <w:pPr>
        <w:spacing w:after="0" w:line="240" w:lineRule="auto"/>
        <w:ind w:firstLine="708"/>
        <w:rPr>
          <w:rFonts w:ascii="Times New Roman" w:eastAsia="Times New Roman" w:hAnsi="Times New Roman"/>
          <w:b/>
          <w:sz w:val="28"/>
          <w:szCs w:val="28"/>
          <w:lang w:val="kk-KZ" w:eastAsia="ru-RU"/>
        </w:rPr>
      </w:pPr>
    </w:p>
    <w:p w14:paraId="337581E5" w14:textId="77777777" w:rsidR="00C746FA" w:rsidRPr="008560A0" w:rsidRDefault="00C746FA"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 xml:space="preserve">Мемлекеттік аудит бөлімінің </w:t>
      </w:r>
    </w:p>
    <w:p w14:paraId="3E04ECAF" w14:textId="77777777" w:rsidR="00C746FA" w:rsidRPr="008560A0" w:rsidRDefault="00C746FA"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 xml:space="preserve">бас инспектор-мемлекеттік </w:t>
      </w:r>
    </w:p>
    <w:p w14:paraId="5DF8BBC8" w14:textId="45F9601E" w:rsidR="00C746FA" w:rsidRPr="008560A0" w:rsidRDefault="00C746FA"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 xml:space="preserve">аудиторы (топ жетекшісі)                                             </w:t>
      </w:r>
      <w:r w:rsidR="00855038">
        <w:rPr>
          <w:rFonts w:ascii="Times New Roman" w:eastAsia="Times New Roman" w:hAnsi="Times New Roman"/>
          <w:b/>
          <w:sz w:val="28"/>
          <w:szCs w:val="28"/>
          <w:lang w:val="kk-KZ" w:eastAsia="ru-RU"/>
        </w:rPr>
        <w:t xml:space="preserve">   </w:t>
      </w:r>
      <w:r w:rsidR="00001AF2">
        <w:rPr>
          <w:rFonts w:ascii="Times New Roman" w:eastAsia="Times New Roman" w:hAnsi="Times New Roman"/>
          <w:b/>
          <w:sz w:val="28"/>
          <w:szCs w:val="28"/>
          <w:lang w:val="kk-KZ" w:eastAsia="ru-RU"/>
        </w:rPr>
        <w:t xml:space="preserve">    </w:t>
      </w:r>
      <w:r w:rsidRPr="008560A0">
        <w:rPr>
          <w:rFonts w:ascii="Times New Roman" w:eastAsia="Times New Roman" w:hAnsi="Times New Roman"/>
          <w:b/>
          <w:sz w:val="28"/>
          <w:szCs w:val="28"/>
          <w:lang w:val="kk-KZ" w:eastAsia="ru-RU"/>
        </w:rPr>
        <w:t xml:space="preserve">Т.Ботабаев </w:t>
      </w:r>
    </w:p>
    <w:p w14:paraId="2A48C911" w14:textId="77777777" w:rsidR="00C746FA" w:rsidRPr="008560A0" w:rsidRDefault="00C746FA"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p>
    <w:p w14:paraId="455649BF" w14:textId="77777777" w:rsidR="00C746FA" w:rsidRPr="008560A0" w:rsidRDefault="00C746FA"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Мемлекеттік аудит тобына қатысушылар:</w:t>
      </w:r>
    </w:p>
    <w:p w14:paraId="1A58038C" w14:textId="5F5B576B" w:rsidR="00C746FA" w:rsidRPr="008560A0" w:rsidRDefault="00C746FA" w:rsidP="00741834">
      <w:pPr>
        <w:spacing w:after="0" w:line="240" w:lineRule="auto"/>
        <w:ind w:firstLine="708"/>
        <w:jc w:val="both"/>
        <w:rPr>
          <w:rFonts w:ascii="Times New Roman" w:eastAsia="Times New Roman" w:hAnsi="Times New Roman"/>
          <w:b/>
          <w:sz w:val="28"/>
          <w:szCs w:val="28"/>
          <w:lang w:val="kk-KZ" w:eastAsia="ru-RU"/>
        </w:rPr>
      </w:pP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r w:rsidRPr="008560A0">
        <w:rPr>
          <w:rFonts w:ascii="Times New Roman" w:eastAsia="Times New Roman" w:hAnsi="Times New Roman"/>
          <w:b/>
          <w:sz w:val="28"/>
          <w:szCs w:val="28"/>
          <w:lang w:val="kk-KZ" w:eastAsia="ru-RU"/>
        </w:rPr>
        <w:tab/>
      </w:r>
    </w:p>
    <w:p w14:paraId="3D8CDF8F"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lastRenderedPageBreak/>
        <w:t xml:space="preserve">Мемлекеттік аудит бөлімінің </w:t>
      </w:r>
    </w:p>
    <w:p w14:paraId="606958A6" w14:textId="3703D17A"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бас инспектор-мемлекеттік аудиторлары                  </w:t>
      </w:r>
      <w:r w:rsidR="00855038">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Л.Ажибаева</w:t>
      </w:r>
    </w:p>
    <w:p w14:paraId="447AC121"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p>
    <w:p w14:paraId="344FED40" w14:textId="3B3FCC25" w:rsidR="00C746FA" w:rsidRPr="008560A0" w:rsidRDefault="00C746FA" w:rsidP="00741834">
      <w:pPr>
        <w:tabs>
          <w:tab w:val="left" w:pos="7655"/>
        </w:tabs>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r w:rsidR="00855038">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 xml:space="preserve">Л.Сарсенбаева                                                                                 </w:t>
      </w:r>
    </w:p>
    <w:p w14:paraId="794D770E"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p>
    <w:p w14:paraId="2BDD46E1" w14:textId="20C4EABD"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Г.Мамадалиев</w:t>
      </w:r>
    </w:p>
    <w:p w14:paraId="62F4E3B4"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p>
    <w:p w14:paraId="67D0528B"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Мемлекеттік аудит бөлімінің</w:t>
      </w:r>
    </w:p>
    <w:p w14:paraId="3DFB9CC0" w14:textId="5B8DAC73"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бас маман  - мемлекеттік аудиторлары                       </w:t>
      </w:r>
      <w:r w:rsidR="00855038">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 xml:space="preserve">А.Айменова  </w:t>
      </w:r>
    </w:p>
    <w:p w14:paraId="78B94E0F"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p>
    <w:p w14:paraId="4327E430" w14:textId="602B03BF"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Д.Калыкозов</w:t>
      </w:r>
    </w:p>
    <w:p w14:paraId="6C69D2FC" w14:textId="77777777" w:rsidR="00C746FA" w:rsidRPr="008560A0" w:rsidRDefault="00C746FA" w:rsidP="00741834">
      <w:pPr>
        <w:spacing w:after="0" w:line="240" w:lineRule="auto"/>
        <w:ind w:firstLine="708"/>
        <w:jc w:val="both"/>
        <w:rPr>
          <w:rFonts w:ascii="Times New Roman" w:eastAsia="Times New Roman" w:hAnsi="Times New Roman"/>
          <w:b/>
          <w:spacing w:val="1"/>
          <w:sz w:val="28"/>
          <w:szCs w:val="28"/>
          <w:lang w:val="kk-KZ" w:eastAsia="ru-RU"/>
        </w:rPr>
      </w:pPr>
    </w:p>
    <w:p w14:paraId="00FE4A38" w14:textId="71888D52" w:rsidR="00DE233D" w:rsidRDefault="00C746FA" w:rsidP="00741834">
      <w:pPr>
        <w:spacing w:after="0" w:line="240" w:lineRule="auto"/>
        <w:ind w:firstLine="708"/>
        <w:jc w:val="both"/>
        <w:rPr>
          <w:rFonts w:ascii="Times New Roman" w:eastAsia="Times New Roman" w:hAnsi="Times New Roman"/>
          <w:b/>
          <w:spacing w:val="1"/>
          <w:sz w:val="28"/>
          <w:szCs w:val="28"/>
          <w:lang w:val="kk-KZ" w:eastAsia="ru-RU"/>
        </w:rPr>
      </w:pPr>
      <w:r w:rsidRPr="008560A0">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Н.Стамкулов</w:t>
      </w:r>
    </w:p>
    <w:p w14:paraId="07CFBC30" w14:textId="77777777" w:rsidR="00855038" w:rsidRDefault="00855038" w:rsidP="00741834">
      <w:pPr>
        <w:spacing w:after="0" w:line="240" w:lineRule="auto"/>
        <w:ind w:firstLine="708"/>
        <w:jc w:val="both"/>
        <w:rPr>
          <w:rFonts w:ascii="Times New Roman" w:eastAsia="Times New Roman" w:hAnsi="Times New Roman"/>
          <w:b/>
          <w:spacing w:val="1"/>
          <w:sz w:val="28"/>
          <w:szCs w:val="28"/>
          <w:lang w:val="kk-KZ" w:eastAsia="ru-RU"/>
        </w:rPr>
      </w:pPr>
    </w:p>
    <w:p w14:paraId="4773364F" w14:textId="66E02AF4" w:rsidR="00855038" w:rsidRPr="00BE15CE" w:rsidRDefault="00855038" w:rsidP="00741834">
      <w:pPr>
        <w:spacing w:after="0" w:line="240" w:lineRule="auto"/>
        <w:ind w:firstLine="708"/>
        <w:jc w:val="both"/>
        <w:rPr>
          <w:rFonts w:ascii="Times New Roman" w:hAnsi="Times New Roman"/>
          <w:sz w:val="28"/>
          <w:szCs w:val="28"/>
          <w:lang w:val="kk-KZ"/>
        </w:rPr>
      </w:pPr>
      <w:r>
        <w:rPr>
          <w:rFonts w:ascii="Times New Roman" w:eastAsia="Times New Roman" w:hAnsi="Times New Roman"/>
          <w:b/>
          <w:spacing w:val="1"/>
          <w:sz w:val="28"/>
          <w:szCs w:val="28"/>
          <w:lang w:val="kk-KZ" w:eastAsia="ru-RU"/>
        </w:rPr>
        <w:t xml:space="preserve">                                                                                             </w:t>
      </w:r>
      <w:r w:rsidR="00001AF2">
        <w:rPr>
          <w:rFonts w:ascii="Times New Roman" w:eastAsia="Times New Roman" w:hAnsi="Times New Roman"/>
          <w:b/>
          <w:spacing w:val="1"/>
          <w:sz w:val="28"/>
          <w:szCs w:val="28"/>
          <w:lang w:val="kk-KZ" w:eastAsia="ru-RU"/>
        </w:rPr>
        <w:t xml:space="preserve">   </w:t>
      </w:r>
      <w:r w:rsidRPr="008560A0">
        <w:rPr>
          <w:rFonts w:ascii="Times New Roman" w:eastAsia="Times New Roman" w:hAnsi="Times New Roman"/>
          <w:b/>
          <w:spacing w:val="1"/>
          <w:sz w:val="28"/>
          <w:szCs w:val="28"/>
          <w:lang w:val="kk-KZ" w:eastAsia="ru-RU"/>
        </w:rPr>
        <w:t>А.Колбаев</w:t>
      </w:r>
    </w:p>
    <w:sectPr w:rsidR="00855038" w:rsidRPr="00BE15CE" w:rsidSect="00DE305D">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222E8" w14:textId="77777777" w:rsidR="0078268D" w:rsidRDefault="0078268D" w:rsidP="001446AB">
      <w:pPr>
        <w:spacing w:after="0" w:line="240" w:lineRule="auto"/>
      </w:pPr>
      <w:r>
        <w:separator/>
      </w:r>
    </w:p>
  </w:endnote>
  <w:endnote w:type="continuationSeparator" w:id="0">
    <w:p w14:paraId="3E42230E" w14:textId="77777777" w:rsidR="0078268D" w:rsidRDefault="0078268D" w:rsidP="0014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18269"/>
      <w:docPartObj>
        <w:docPartGallery w:val="Page Numbers (Bottom of Page)"/>
        <w:docPartUnique/>
      </w:docPartObj>
    </w:sdtPr>
    <w:sdtEndPr/>
    <w:sdtContent>
      <w:p w14:paraId="27B1BF3B" w14:textId="72410954" w:rsidR="00F75198" w:rsidRDefault="00F75198">
        <w:pPr>
          <w:pStyle w:val="af0"/>
          <w:jc w:val="center"/>
        </w:pPr>
        <w:r>
          <w:fldChar w:fldCharType="begin"/>
        </w:r>
        <w:r>
          <w:instrText>PAGE   \* MERGEFORMAT</w:instrText>
        </w:r>
        <w:r>
          <w:fldChar w:fldCharType="separate"/>
        </w:r>
        <w:r w:rsidR="0007722C">
          <w:rPr>
            <w:noProof/>
          </w:rPr>
          <w:t>3</w:t>
        </w:r>
        <w:r>
          <w:fldChar w:fldCharType="end"/>
        </w:r>
      </w:p>
    </w:sdtContent>
  </w:sdt>
  <w:p w14:paraId="69020463" w14:textId="77777777" w:rsidR="00F75198" w:rsidRDefault="00F7519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AF994" w14:textId="77777777" w:rsidR="0078268D" w:rsidRDefault="0078268D" w:rsidP="001446AB">
      <w:pPr>
        <w:spacing w:after="0" w:line="240" w:lineRule="auto"/>
      </w:pPr>
      <w:r>
        <w:separator/>
      </w:r>
    </w:p>
  </w:footnote>
  <w:footnote w:type="continuationSeparator" w:id="0">
    <w:p w14:paraId="566A3F3D" w14:textId="77777777" w:rsidR="0078268D" w:rsidRDefault="0078268D" w:rsidP="0014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3F14" w14:textId="4F6BDC58" w:rsidR="00F75198" w:rsidRDefault="00F75198" w:rsidP="007D4183">
    <w:pPr>
      <w:pStyle w:val="ae"/>
      <w:tabs>
        <w:tab w:val="clear" w:pos="4677"/>
        <w:tab w:val="clear" w:pos="9355"/>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539"/>
    <w:multiLevelType w:val="hybridMultilevel"/>
    <w:tmpl w:val="E7B0DA5C"/>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1665"/>
    <w:multiLevelType w:val="hybridMultilevel"/>
    <w:tmpl w:val="8876A67A"/>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3F60"/>
    <w:multiLevelType w:val="hybridMultilevel"/>
    <w:tmpl w:val="F55EC8C0"/>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B64A6"/>
    <w:multiLevelType w:val="hybridMultilevel"/>
    <w:tmpl w:val="288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D56096"/>
    <w:multiLevelType w:val="hybridMultilevel"/>
    <w:tmpl w:val="44C48008"/>
    <w:lvl w:ilvl="0" w:tplc="21C847A4">
      <w:start w:val="1"/>
      <w:numFmt w:val="bullet"/>
      <w:lvlText w:val="-"/>
      <w:lvlJc w:val="left"/>
      <w:pPr>
        <w:tabs>
          <w:tab w:val="num" w:pos="360"/>
        </w:tabs>
        <w:ind w:left="360" w:hanging="360"/>
      </w:pPr>
      <w:rPr>
        <w:rFonts w:ascii="KZ Times New Roman" w:eastAsia="Times New Roman" w:hAnsi="KZ Times New Roman" w:cs="Times New Roman" w:hint="default"/>
        <w:b/>
        <w:color w:val="auto"/>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6">
    <w:nsid w:val="1681751E"/>
    <w:multiLevelType w:val="hybridMultilevel"/>
    <w:tmpl w:val="CBB69BAE"/>
    <w:lvl w:ilvl="0" w:tplc="4D1EDF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1C9F262F"/>
    <w:multiLevelType w:val="hybridMultilevel"/>
    <w:tmpl w:val="16483DEE"/>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CF051A0"/>
    <w:multiLevelType w:val="hybridMultilevel"/>
    <w:tmpl w:val="03E6E538"/>
    <w:lvl w:ilvl="0" w:tplc="31563AC4">
      <w:start w:val="2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38E3B1A"/>
    <w:multiLevelType w:val="hybridMultilevel"/>
    <w:tmpl w:val="37DC6378"/>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A32231"/>
    <w:multiLevelType w:val="hybridMultilevel"/>
    <w:tmpl w:val="721C09A6"/>
    <w:lvl w:ilvl="0" w:tplc="BE4885DA">
      <w:start w:val="1"/>
      <w:numFmt w:val="decimal"/>
      <w:lvlText w:val="%1."/>
      <w:lvlJc w:val="left"/>
      <w:pPr>
        <w:ind w:left="19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A54DD0"/>
    <w:multiLevelType w:val="hybridMultilevel"/>
    <w:tmpl w:val="5268EEB2"/>
    <w:lvl w:ilvl="0" w:tplc="0142C20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A777D0"/>
    <w:multiLevelType w:val="hybridMultilevel"/>
    <w:tmpl w:val="04AE09C6"/>
    <w:lvl w:ilvl="0" w:tplc="E0B28E06">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4DF04162"/>
    <w:multiLevelType w:val="hybridMultilevel"/>
    <w:tmpl w:val="06F42B96"/>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573878"/>
    <w:multiLevelType w:val="hybridMultilevel"/>
    <w:tmpl w:val="8C589598"/>
    <w:lvl w:ilvl="0" w:tplc="31F26532">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59B41E59"/>
    <w:multiLevelType w:val="hybridMultilevel"/>
    <w:tmpl w:val="D30E7F92"/>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276B9E"/>
    <w:multiLevelType w:val="hybridMultilevel"/>
    <w:tmpl w:val="C95ECE5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F342316"/>
    <w:multiLevelType w:val="hybridMultilevel"/>
    <w:tmpl w:val="8D6E2BB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11946DA"/>
    <w:multiLevelType w:val="hybridMultilevel"/>
    <w:tmpl w:val="A5F2B58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3CB27EC"/>
    <w:multiLevelType w:val="hybridMultilevel"/>
    <w:tmpl w:val="A680FCE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5E37130"/>
    <w:multiLevelType w:val="hybridMultilevel"/>
    <w:tmpl w:val="FA7882A2"/>
    <w:lvl w:ilvl="0" w:tplc="658059DE">
      <w:start w:val="459"/>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B09C5"/>
    <w:multiLevelType w:val="hybridMultilevel"/>
    <w:tmpl w:val="65503E1E"/>
    <w:lvl w:ilvl="0" w:tplc="09F8B5DC">
      <w:start w:val="1"/>
      <w:numFmt w:val="decimal"/>
      <w:lvlText w:val="%1."/>
      <w:lvlJc w:val="left"/>
      <w:pPr>
        <w:ind w:left="1778"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nsid w:val="711E5AE7"/>
    <w:multiLevelType w:val="hybridMultilevel"/>
    <w:tmpl w:val="C9CE6930"/>
    <w:lvl w:ilvl="0" w:tplc="BB8C741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76E73C11"/>
    <w:multiLevelType w:val="hybridMultilevel"/>
    <w:tmpl w:val="8FC64210"/>
    <w:lvl w:ilvl="0" w:tplc="EA94F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B803BE1"/>
    <w:multiLevelType w:val="hybridMultilevel"/>
    <w:tmpl w:val="5C7ED1C4"/>
    <w:lvl w:ilvl="0" w:tplc="13561FE4">
      <w:start w:val="1"/>
      <w:numFmt w:val="bullet"/>
      <w:lvlText w:val=""/>
      <w:lvlJc w:val="left"/>
      <w:pPr>
        <w:ind w:left="1426" w:hanging="360"/>
      </w:pPr>
      <w:rPr>
        <w:rFonts w:ascii="Symbol" w:hAnsi="Symbol" w:hint="default"/>
        <w:color w:val="auto"/>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6">
    <w:nsid w:val="7D515373"/>
    <w:multiLevelType w:val="hybridMultilevel"/>
    <w:tmpl w:val="A73A09B8"/>
    <w:lvl w:ilvl="0" w:tplc="3A94A02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D935044"/>
    <w:multiLevelType w:val="hybridMultilevel"/>
    <w:tmpl w:val="28C0CB5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5"/>
  </w:num>
  <w:num w:numId="3">
    <w:abstractNumId w:val="6"/>
  </w:num>
  <w:num w:numId="4">
    <w:abstractNumId w:val="24"/>
  </w:num>
  <w:num w:numId="5">
    <w:abstractNumId w:val="3"/>
  </w:num>
  <w:num w:numId="6">
    <w:abstractNumId w:val="11"/>
  </w:num>
  <w:num w:numId="7">
    <w:abstractNumId w:val="4"/>
  </w:num>
  <w:num w:numId="8">
    <w:abstractNumId w:val="26"/>
  </w:num>
  <w:num w:numId="9">
    <w:abstractNumId w:val="22"/>
  </w:num>
  <w:num w:numId="10">
    <w:abstractNumId w:val="9"/>
  </w:num>
  <w:num w:numId="11">
    <w:abstractNumId w:val="2"/>
  </w:num>
  <w:num w:numId="12">
    <w:abstractNumId w:val="25"/>
  </w:num>
  <w:num w:numId="13">
    <w:abstractNumId w:val="1"/>
  </w:num>
  <w:num w:numId="14">
    <w:abstractNumId w:val="7"/>
  </w:num>
  <w:num w:numId="15">
    <w:abstractNumId w:val="19"/>
  </w:num>
  <w:num w:numId="16">
    <w:abstractNumId w:val="20"/>
  </w:num>
  <w:num w:numId="17">
    <w:abstractNumId w:val="18"/>
  </w:num>
  <w:num w:numId="18">
    <w:abstractNumId w:val="0"/>
  </w:num>
  <w:num w:numId="19">
    <w:abstractNumId w:val="16"/>
  </w:num>
  <w:num w:numId="20">
    <w:abstractNumId w:val="14"/>
  </w:num>
  <w:num w:numId="21">
    <w:abstractNumId w:val="27"/>
  </w:num>
  <w:num w:numId="22">
    <w:abstractNumId w:val="17"/>
  </w:num>
  <w:num w:numId="23">
    <w:abstractNumId w:val="15"/>
  </w:num>
  <w:num w:numId="24">
    <w:abstractNumId w:val="21"/>
  </w:num>
  <w:num w:numId="25">
    <w:abstractNumId w:val="13"/>
  </w:num>
  <w:num w:numId="26">
    <w:abstractNumId w:val="23"/>
  </w:num>
  <w:num w:numId="27">
    <w:abstractNumId w:val="1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6"/>
    <w:rsid w:val="00001AF2"/>
    <w:rsid w:val="00002D6F"/>
    <w:rsid w:val="000044B6"/>
    <w:rsid w:val="000053AA"/>
    <w:rsid w:val="00006AC9"/>
    <w:rsid w:val="0001018B"/>
    <w:rsid w:val="00010272"/>
    <w:rsid w:val="00011826"/>
    <w:rsid w:val="00011A90"/>
    <w:rsid w:val="00015044"/>
    <w:rsid w:val="0001520E"/>
    <w:rsid w:val="0001600F"/>
    <w:rsid w:val="0001631E"/>
    <w:rsid w:val="000174CE"/>
    <w:rsid w:val="000201CF"/>
    <w:rsid w:val="0002156E"/>
    <w:rsid w:val="00024312"/>
    <w:rsid w:val="000269FA"/>
    <w:rsid w:val="0002738E"/>
    <w:rsid w:val="00027F7F"/>
    <w:rsid w:val="0003463D"/>
    <w:rsid w:val="00034CB9"/>
    <w:rsid w:val="0003512B"/>
    <w:rsid w:val="0003627F"/>
    <w:rsid w:val="00037A8A"/>
    <w:rsid w:val="00041A51"/>
    <w:rsid w:val="00041E88"/>
    <w:rsid w:val="00043087"/>
    <w:rsid w:val="00043778"/>
    <w:rsid w:val="00044DB1"/>
    <w:rsid w:val="00046369"/>
    <w:rsid w:val="00047F6E"/>
    <w:rsid w:val="000505AE"/>
    <w:rsid w:val="000505DF"/>
    <w:rsid w:val="000507F1"/>
    <w:rsid w:val="000517E0"/>
    <w:rsid w:val="0005181C"/>
    <w:rsid w:val="0005509F"/>
    <w:rsid w:val="0005756B"/>
    <w:rsid w:val="000575BC"/>
    <w:rsid w:val="00061115"/>
    <w:rsid w:val="00062125"/>
    <w:rsid w:val="0006241D"/>
    <w:rsid w:val="00064072"/>
    <w:rsid w:val="000649F2"/>
    <w:rsid w:val="0006614D"/>
    <w:rsid w:val="00066740"/>
    <w:rsid w:val="000756AE"/>
    <w:rsid w:val="000767DC"/>
    <w:rsid w:val="0007722C"/>
    <w:rsid w:val="0007778E"/>
    <w:rsid w:val="00080692"/>
    <w:rsid w:val="00080761"/>
    <w:rsid w:val="00080DD5"/>
    <w:rsid w:val="00082A5A"/>
    <w:rsid w:val="00082A7C"/>
    <w:rsid w:val="00083D5E"/>
    <w:rsid w:val="00091B0F"/>
    <w:rsid w:val="000951F4"/>
    <w:rsid w:val="000961DE"/>
    <w:rsid w:val="000970B6"/>
    <w:rsid w:val="000A0525"/>
    <w:rsid w:val="000A2B1D"/>
    <w:rsid w:val="000A32D0"/>
    <w:rsid w:val="000A4B3D"/>
    <w:rsid w:val="000A65C0"/>
    <w:rsid w:val="000B2165"/>
    <w:rsid w:val="000B2583"/>
    <w:rsid w:val="000B2D57"/>
    <w:rsid w:val="000B4B6A"/>
    <w:rsid w:val="000B4CA0"/>
    <w:rsid w:val="000B6B21"/>
    <w:rsid w:val="000C0B48"/>
    <w:rsid w:val="000C44BA"/>
    <w:rsid w:val="000C6A00"/>
    <w:rsid w:val="000C6A28"/>
    <w:rsid w:val="000C7031"/>
    <w:rsid w:val="000D07E9"/>
    <w:rsid w:val="000D0CC2"/>
    <w:rsid w:val="000D22AF"/>
    <w:rsid w:val="000D29A6"/>
    <w:rsid w:val="000D335B"/>
    <w:rsid w:val="000D41AF"/>
    <w:rsid w:val="000D4E16"/>
    <w:rsid w:val="000D5670"/>
    <w:rsid w:val="000D6065"/>
    <w:rsid w:val="000D7A2D"/>
    <w:rsid w:val="000E6E3E"/>
    <w:rsid w:val="000F090D"/>
    <w:rsid w:val="000F0C74"/>
    <w:rsid w:val="000F3AB3"/>
    <w:rsid w:val="000F72CC"/>
    <w:rsid w:val="000F7B5A"/>
    <w:rsid w:val="0010068E"/>
    <w:rsid w:val="00110CB5"/>
    <w:rsid w:val="0011108C"/>
    <w:rsid w:val="00111DC4"/>
    <w:rsid w:val="00115C4D"/>
    <w:rsid w:val="00116B65"/>
    <w:rsid w:val="00116BCA"/>
    <w:rsid w:val="0012063D"/>
    <w:rsid w:val="00120C24"/>
    <w:rsid w:val="00120C59"/>
    <w:rsid w:val="00120FDF"/>
    <w:rsid w:val="00123AF8"/>
    <w:rsid w:val="0012622D"/>
    <w:rsid w:val="00126838"/>
    <w:rsid w:val="001342ED"/>
    <w:rsid w:val="00137BD9"/>
    <w:rsid w:val="00140AD0"/>
    <w:rsid w:val="001431BC"/>
    <w:rsid w:val="001446AB"/>
    <w:rsid w:val="00145590"/>
    <w:rsid w:val="001477F4"/>
    <w:rsid w:val="00151230"/>
    <w:rsid w:val="0015156B"/>
    <w:rsid w:val="00151A9F"/>
    <w:rsid w:val="00151B72"/>
    <w:rsid w:val="001535FC"/>
    <w:rsid w:val="001546F5"/>
    <w:rsid w:val="00156162"/>
    <w:rsid w:val="00156341"/>
    <w:rsid w:val="0016187E"/>
    <w:rsid w:val="00162322"/>
    <w:rsid w:val="00162A36"/>
    <w:rsid w:val="00162C6F"/>
    <w:rsid w:val="00164067"/>
    <w:rsid w:val="0016436D"/>
    <w:rsid w:val="0016723E"/>
    <w:rsid w:val="001713FF"/>
    <w:rsid w:val="0017224B"/>
    <w:rsid w:val="00172A9D"/>
    <w:rsid w:val="00172BEA"/>
    <w:rsid w:val="00172DFC"/>
    <w:rsid w:val="0017429D"/>
    <w:rsid w:val="001774CB"/>
    <w:rsid w:val="00181891"/>
    <w:rsid w:val="001821DF"/>
    <w:rsid w:val="0018318E"/>
    <w:rsid w:val="001850BA"/>
    <w:rsid w:val="00185662"/>
    <w:rsid w:val="001874E2"/>
    <w:rsid w:val="00194889"/>
    <w:rsid w:val="00196026"/>
    <w:rsid w:val="001977ED"/>
    <w:rsid w:val="00197C9E"/>
    <w:rsid w:val="001A0B18"/>
    <w:rsid w:val="001A2340"/>
    <w:rsid w:val="001A481C"/>
    <w:rsid w:val="001B22B1"/>
    <w:rsid w:val="001B3036"/>
    <w:rsid w:val="001B30FD"/>
    <w:rsid w:val="001B3F87"/>
    <w:rsid w:val="001B4676"/>
    <w:rsid w:val="001B5BDD"/>
    <w:rsid w:val="001C0D46"/>
    <w:rsid w:val="001C24D7"/>
    <w:rsid w:val="001C2ECA"/>
    <w:rsid w:val="001C353B"/>
    <w:rsid w:val="001C3D35"/>
    <w:rsid w:val="001C48A3"/>
    <w:rsid w:val="001C4FB1"/>
    <w:rsid w:val="001D22C3"/>
    <w:rsid w:val="001D4112"/>
    <w:rsid w:val="001D49D1"/>
    <w:rsid w:val="001E220C"/>
    <w:rsid w:val="001E5280"/>
    <w:rsid w:val="001E566E"/>
    <w:rsid w:val="001F064C"/>
    <w:rsid w:val="001F1ED4"/>
    <w:rsid w:val="001F394C"/>
    <w:rsid w:val="001F4B24"/>
    <w:rsid w:val="001F55D5"/>
    <w:rsid w:val="001F60EE"/>
    <w:rsid w:val="001F6746"/>
    <w:rsid w:val="00202587"/>
    <w:rsid w:val="00205008"/>
    <w:rsid w:val="00205ADA"/>
    <w:rsid w:val="00206D11"/>
    <w:rsid w:val="00207AD2"/>
    <w:rsid w:val="00211E69"/>
    <w:rsid w:val="002129BC"/>
    <w:rsid w:val="0021325E"/>
    <w:rsid w:val="002153D8"/>
    <w:rsid w:val="00215AC9"/>
    <w:rsid w:val="00222643"/>
    <w:rsid w:val="00223B2E"/>
    <w:rsid w:val="00233637"/>
    <w:rsid w:val="00234FC5"/>
    <w:rsid w:val="00240711"/>
    <w:rsid w:val="00244122"/>
    <w:rsid w:val="00246C35"/>
    <w:rsid w:val="0025090D"/>
    <w:rsid w:val="0025139E"/>
    <w:rsid w:val="0025155C"/>
    <w:rsid w:val="002553D8"/>
    <w:rsid w:val="00255D64"/>
    <w:rsid w:val="00257DCD"/>
    <w:rsid w:val="00261E64"/>
    <w:rsid w:val="00265727"/>
    <w:rsid w:val="00266B5A"/>
    <w:rsid w:val="0026765A"/>
    <w:rsid w:val="002737B8"/>
    <w:rsid w:val="00274302"/>
    <w:rsid w:val="002776B3"/>
    <w:rsid w:val="002779D4"/>
    <w:rsid w:val="00280579"/>
    <w:rsid w:val="00280947"/>
    <w:rsid w:val="00280DDB"/>
    <w:rsid w:val="00280FD2"/>
    <w:rsid w:val="00282CCA"/>
    <w:rsid w:val="002835D4"/>
    <w:rsid w:val="002866C0"/>
    <w:rsid w:val="00286EF3"/>
    <w:rsid w:val="002961D0"/>
    <w:rsid w:val="002977DA"/>
    <w:rsid w:val="0029786E"/>
    <w:rsid w:val="002A0346"/>
    <w:rsid w:val="002A06CE"/>
    <w:rsid w:val="002A0E96"/>
    <w:rsid w:val="002A0F90"/>
    <w:rsid w:val="002A467F"/>
    <w:rsid w:val="002A5F28"/>
    <w:rsid w:val="002B2752"/>
    <w:rsid w:val="002B37A8"/>
    <w:rsid w:val="002B483E"/>
    <w:rsid w:val="002B4966"/>
    <w:rsid w:val="002B6164"/>
    <w:rsid w:val="002B661E"/>
    <w:rsid w:val="002B77EC"/>
    <w:rsid w:val="002C0A59"/>
    <w:rsid w:val="002C3626"/>
    <w:rsid w:val="002C3A64"/>
    <w:rsid w:val="002C4B22"/>
    <w:rsid w:val="002C5798"/>
    <w:rsid w:val="002C58BD"/>
    <w:rsid w:val="002C69FC"/>
    <w:rsid w:val="002C772E"/>
    <w:rsid w:val="002D138B"/>
    <w:rsid w:val="002D4062"/>
    <w:rsid w:val="002D78C0"/>
    <w:rsid w:val="002E48C7"/>
    <w:rsid w:val="002E53FF"/>
    <w:rsid w:val="002E6374"/>
    <w:rsid w:val="002E69CF"/>
    <w:rsid w:val="002F469C"/>
    <w:rsid w:val="002F7FD4"/>
    <w:rsid w:val="002F7FE7"/>
    <w:rsid w:val="00302093"/>
    <w:rsid w:val="0030428E"/>
    <w:rsid w:val="00306560"/>
    <w:rsid w:val="0030694A"/>
    <w:rsid w:val="00307903"/>
    <w:rsid w:val="00310125"/>
    <w:rsid w:val="00310668"/>
    <w:rsid w:val="00311EDD"/>
    <w:rsid w:val="00312579"/>
    <w:rsid w:val="00313018"/>
    <w:rsid w:val="0031418A"/>
    <w:rsid w:val="0031447A"/>
    <w:rsid w:val="00314CD0"/>
    <w:rsid w:val="003153D6"/>
    <w:rsid w:val="003208BD"/>
    <w:rsid w:val="00321BB1"/>
    <w:rsid w:val="00323D04"/>
    <w:rsid w:val="00326FA8"/>
    <w:rsid w:val="00327066"/>
    <w:rsid w:val="00331E71"/>
    <w:rsid w:val="00333F5F"/>
    <w:rsid w:val="003356AE"/>
    <w:rsid w:val="003363BB"/>
    <w:rsid w:val="00336E7D"/>
    <w:rsid w:val="00340600"/>
    <w:rsid w:val="0034308B"/>
    <w:rsid w:val="00344C67"/>
    <w:rsid w:val="00344D39"/>
    <w:rsid w:val="00345803"/>
    <w:rsid w:val="00350C56"/>
    <w:rsid w:val="00353D43"/>
    <w:rsid w:val="00354513"/>
    <w:rsid w:val="0035633A"/>
    <w:rsid w:val="003568C2"/>
    <w:rsid w:val="00357D9C"/>
    <w:rsid w:val="00357E08"/>
    <w:rsid w:val="003605A7"/>
    <w:rsid w:val="00362F70"/>
    <w:rsid w:val="00365C61"/>
    <w:rsid w:val="00366652"/>
    <w:rsid w:val="003733AD"/>
    <w:rsid w:val="003825F3"/>
    <w:rsid w:val="00382816"/>
    <w:rsid w:val="00382EDB"/>
    <w:rsid w:val="00386BA1"/>
    <w:rsid w:val="00387EBF"/>
    <w:rsid w:val="003918AC"/>
    <w:rsid w:val="00392428"/>
    <w:rsid w:val="003941A1"/>
    <w:rsid w:val="0039427C"/>
    <w:rsid w:val="00394AD5"/>
    <w:rsid w:val="00394E14"/>
    <w:rsid w:val="00396AE6"/>
    <w:rsid w:val="003A1875"/>
    <w:rsid w:val="003A35F4"/>
    <w:rsid w:val="003A46FE"/>
    <w:rsid w:val="003A6803"/>
    <w:rsid w:val="003B27D4"/>
    <w:rsid w:val="003B2A39"/>
    <w:rsid w:val="003B2D79"/>
    <w:rsid w:val="003B5F29"/>
    <w:rsid w:val="003C1AA8"/>
    <w:rsid w:val="003C26B1"/>
    <w:rsid w:val="003C2F0E"/>
    <w:rsid w:val="003C4AA5"/>
    <w:rsid w:val="003C4C05"/>
    <w:rsid w:val="003D351E"/>
    <w:rsid w:val="003D3BB0"/>
    <w:rsid w:val="003D4C62"/>
    <w:rsid w:val="003D505C"/>
    <w:rsid w:val="003D70EB"/>
    <w:rsid w:val="003E2445"/>
    <w:rsid w:val="003E2698"/>
    <w:rsid w:val="003E4DA9"/>
    <w:rsid w:val="003E4FF0"/>
    <w:rsid w:val="003E5CC8"/>
    <w:rsid w:val="003F0018"/>
    <w:rsid w:val="003F02DA"/>
    <w:rsid w:val="003F11F5"/>
    <w:rsid w:val="003F2A51"/>
    <w:rsid w:val="004000A4"/>
    <w:rsid w:val="00400509"/>
    <w:rsid w:val="004008C5"/>
    <w:rsid w:val="00402500"/>
    <w:rsid w:val="0040269F"/>
    <w:rsid w:val="00402BBC"/>
    <w:rsid w:val="004039F0"/>
    <w:rsid w:val="0040779C"/>
    <w:rsid w:val="004127B8"/>
    <w:rsid w:val="00415235"/>
    <w:rsid w:val="00415296"/>
    <w:rsid w:val="00417C38"/>
    <w:rsid w:val="00422DB3"/>
    <w:rsid w:val="00422E8B"/>
    <w:rsid w:val="004265E9"/>
    <w:rsid w:val="00426B34"/>
    <w:rsid w:val="00427F68"/>
    <w:rsid w:val="00431A3E"/>
    <w:rsid w:val="00434E4B"/>
    <w:rsid w:val="00436157"/>
    <w:rsid w:val="00436384"/>
    <w:rsid w:val="00437810"/>
    <w:rsid w:val="0043788B"/>
    <w:rsid w:val="00440EFA"/>
    <w:rsid w:val="00442A92"/>
    <w:rsid w:val="0044402D"/>
    <w:rsid w:val="00444055"/>
    <w:rsid w:val="004462B5"/>
    <w:rsid w:val="004513F6"/>
    <w:rsid w:val="00451A0A"/>
    <w:rsid w:val="0045668A"/>
    <w:rsid w:val="004577E8"/>
    <w:rsid w:val="00461603"/>
    <w:rsid w:val="00461A94"/>
    <w:rsid w:val="0046563E"/>
    <w:rsid w:val="00473DEE"/>
    <w:rsid w:val="00474115"/>
    <w:rsid w:val="004741E5"/>
    <w:rsid w:val="004746B2"/>
    <w:rsid w:val="004758ED"/>
    <w:rsid w:val="00480490"/>
    <w:rsid w:val="0048184A"/>
    <w:rsid w:val="00482DC7"/>
    <w:rsid w:val="0048347C"/>
    <w:rsid w:val="00490455"/>
    <w:rsid w:val="004907B9"/>
    <w:rsid w:val="00490990"/>
    <w:rsid w:val="004915ED"/>
    <w:rsid w:val="00491E5C"/>
    <w:rsid w:val="00495133"/>
    <w:rsid w:val="00497741"/>
    <w:rsid w:val="00497B00"/>
    <w:rsid w:val="00497F3F"/>
    <w:rsid w:val="004A0972"/>
    <w:rsid w:val="004A46E7"/>
    <w:rsid w:val="004A575C"/>
    <w:rsid w:val="004A690D"/>
    <w:rsid w:val="004B0D20"/>
    <w:rsid w:val="004B13A6"/>
    <w:rsid w:val="004B387D"/>
    <w:rsid w:val="004B7824"/>
    <w:rsid w:val="004C179B"/>
    <w:rsid w:val="004C22C2"/>
    <w:rsid w:val="004C4788"/>
    <w:rsid w:val="004C5BBB"/>
    <w:rsid w:val="004C7548"/>
    <w:rsid w:val="004D2D82"/>
    <w:rsid w:val="004D4DE9"/>
    <w:rsid w:val="004D5CAC"/>
    <w:rsid w:val="004D6462"/>
    <w:rsid w:val="004D6CD0"/>
    <w:rsid w:val="004D7B05"/>
    <w:rsid w:val="004D7BBF"/>
    <w:rsid w:val="004E5C02"/>
    <w:rsid w:val="004F08ED"/>
    <w:rsid w:val="004F15B3"/>
    <w:rsid w:val="004F19E8"/>
    <w:rsid w:val="004F2452"/>
    <w:rsid w:val="004F304F"/>
    <w:rsid w:val="004F36EA"/>
    <w:rsid w:val="004F3BF5"/>
    <w:rsid w:val="004F40CE"/>
    <w:rsid w:val="004F57A0"/>
    <w:rsid w:val="005004B8"/>
    <w:rsid w:val="00503E90"/>
    <w:rsid w:val="00506852"/>
    <w:rsid w:val="00506E25"/>
    <w:rsid w:val="00511530"/>
    <w:rsid w:val="005117C6"/>
    <w:rsid w:val="00511880"/>
    <w:rsid w:val="00512E55"/>
    <w:rsid w:val="00516379"/>
    <w:rsid w:val="0051783C"/>
    <w:rsid w:val="00517B37"/>
    <w:rsid w:val="00517EAE"/>
    <w:rsid w:val="005205E2"/>
    <w:rsid w:val="00526FAC"/>
    <w:rsid w:val="0052775C"/>
    <w:rsid w:val="005312FD"/>
    <w:rsid w:val="00536209"/>
    <w:rsid w:val="00543001"/>
    <w:rsid w:val="00545881"/>
    <w:rsid w:val="00547D3A"/>
    <w:rsid w:val="00547DF0"/>
    <w:rsid w:val="00552BFC"/>
    <w:rsid w:val="00554599"/>
    <w:rsid w:val="0055587A"/>
    <w:rsid w:val="00555A67"/>
    <w:rsid w:val="005610A7"/>
    <w:rsid w:val="00561217"/>
    <w:rsid w:val="00561D3D"/>
    <w:rsid w:val="00563B3A"/>
    <w:rsid w:val="005647D8"/>
    <w:rsid w:val="00564D8B"/>
    <w:rsid w:val="005655F5"/>
    <w:rsid w:val="005763F6"/>
    <w:rsid w:val="00580CDB"/>
    <w:rsid w:val="00581807"/>
    <w:rsid w:val="00581ABB"/>
    <w:rsid w:val="00584E7A"/>
    <w:rsid w:val="00592E3A"/>
    <w:rsid w:val="0059461F"/>
    <w:rsid w:val="00594C70"/>
    <w:rsid w:val="00595EE3"/>
    <w:rsid w:val="00596116"/>
    <w:rsid w:val="00597CBA"/>
    <w:rsid w:val="005A301A"/>
    <w:rsid w:val="005A595F"/>
    <w:rsid w:val="005B0822"/>
    <w:rsid w:val="005B5E66"/>
    <w:rsid w:val="005B5F01"/>
    <w:rsid w:val="005C2F5A"/>
    <w:rsid w:val="005C30DE"/>
    <w:rsid w:val="005C45E6"/>
    <w:rsid w:val="005C520F"/>
    <w:rsid w:val="005D0711"/>
    <w:rsid w:val="005D09F3"/>
    <w:rsid w:val="005D3E0F"/>
    <w:rsid w:val="005E04EE"/>
    <w:rsid w:val="005E2618"/>
    <w:rsid w:val="005E4293"/>
    <w:rsid w:val="005E79AA"/>
    <w:rsid w:val="005E7AF1"/>
    <w:rsid w:val="005F0B0A"/>
    <w:rsid w:val="005F1567"/>
    <w:rsid w:val="005F60CF"/>
    <w:rsid w:val="005F69AA"/>
    <w:rsid w:val="00602461"/>
    <w:rsid w:val="006036D7"/>
    <w:rsid w:val="00606315"/>
    <w:rsid w:val="00610758"/>
    <w:rsid w:val="00610B38"/>
    <w:rsid w:val="00611A20"/>
    <w:rsid w:val="00611BA5"/>
    <w:rsid w:val="00625063"/>
    <w:rsid w:val="00626B77"/>
    <w:rsid w:val="00630194"/>
    <w:rsid w:val="00631A10"/>
    <w:rsid w:val="0063340D"/>
    <w:rsid w:val="00634D23"/>
    <w:rsid w:val="00637249"/>
    <w:rsid w:val="00640D08"/>
    <w:rsid w:val="0064169C"/>
    <w:rsid w:val="0064246A"/>
    <w:rsid w:val="00642F04"/>
    <w:rsid w:val="00642F74"/>
    <w:rsid w:val="00646076"/>
    <w:rsid w:val="006463F3"/>
    <w:rsid w:val="00652158"/>
    <w:rsid w:val="0065492C"/>
    <w:rsid w:val="00654E74"/>
    <w:rsid w:val="00655EF0"/>
    <w:rsid w:val="00656E88"/>
    <w:rsid w:val="006604FD"/>
    <w:rsid w:val="00661B86"/>
    <w:rsid w:val="006621C4"/>
    <w:rsid w:val="00662302"/>
    <w:rsid w:val="00666F15"/>
    <w:rsid w:val="0067111A"/>
    <w:rsid w:val="006755AB"/>
    <w:rsid w:val="00675D46"/>
    <w:rsid w:val="0068063E"/>
    <w:rsid w:val="00680835"/>
    <w:rsid w:val="006808F1"/>
    <w:rsid w:val="006812F6"/>
    <w:rsid w:val="00682C11"/>
    <w:rsid w:val="0068498A"/>
    <w:rsid w:val="006877C9"/>
    <w:rsid w:val="006907FA"/>
    <w:rsid w:val="006918BF"/>
    <w:rsid w:val="00692F4D"/>
    <w:rsid w:val="006930A6"/>
    <w:rsid w:val="006946B8"/>
    <w:rsid w:val="00696740"/>
    <w:rsid w:val="006968DE"/>
    <w:rsid w:val="006A0031"/>
    <w:rsid w:val="006A05B9"/>
    <w:rsid w:val="006A076F"/>
    <w:rsid w:val="006A6007"/>
    <w:rsid w:val="006A615A"/>
    <w:rsid w:val="006A79CB"/>
    <w:rsid w:val="006A7E3B"/>
    <w:rsid w:val="006B150A"/>
    <w:rsid w:val="006B626C"/>
    <w:rsid w:val="006B7282"/>
    <w:rsid w:val="006B7D11"/>
    <w:rsid w:val="006C032F"/>
    <w:rsid w:val="006C3277"/>
    <w:rsid w:val="006C3659"/>
    <w:rsid w:val="006C36DD"/>
    <w:rsid w:val="006D158F"/>
    <w:rsid w:val="006D1C34"/>
    <w:rsid w:val="006D22A0"/>
    <w:rsid w:val="006D26F1"/>
    <w:rsid w:val="006D30B3"/>
    <w:rsid w:val="006D7070"/>
    <w:rsid w:val="006D7443"/>
    <w:rsid w:val="006E018D"/>
    <w:rsid w:val="006E03F0"/>
    <w:rsid w:val="006E26D1"/>
    <w:rsid w:val="006E2935"/>
    <w:rsid w:val="006E2BB7"/>
    <w:rsid w:val="006E51BC"/>
    <w:rsid w:val="006E7ED8"/>
    <w:rsid w:val="006F02EE"/>
    <w:rsid w:val="006F1FC6"/>
    <w:rsid w:val="006F2086"/>
    <w:rsid w:val="006F20EA"/>
    <w:rsid w:val="006F6B3E"/>
    <w:rsid w:val="006F7271"/>
    <w:rsid w:val="007019E7"/>
    <w:rsid w:val="00706876"/>
    <w:rsid w:val="00706AC5"/>
    <w:rsid w:val="00710557"/>
    <w:rsid w:val="00710582"/>
    <w:rsid w:val="0071547A"/>
    <w:rsid w:val="00721A77"/>
    <w:rsid w:val="0072599A"/>
    <w:rsid w:val="00727E38"/>
    <w:rsid w:val="007310E3"/>
    <w:rsid w:val="00732FBA"/>
    <w:rsid w:val="00735E8E"/>
    <w:rsid w:val="00736205"/>
    <w:rsid w:val="00736B7D"/>
    <w:rsid w:val="00741834"/>
    <w:rsid w:val="00743FB3"/>
    <w:rsid w:val="00750B63"/>
    <w:rsid w:val="0075268B"/>
    <w:rsid w:val="00753199"/>
    <w:rsid w:val="00753443"/>
    <w:rsid w:val="00756798"/>
    <w:rsid w:val="007634DF"/>
    <w:rsid w:val="00763DB3"/>
    <w:rsid w:val="00764636"/>
    <w:rsid w:val="007646EF"/>
    <w:rsid w:val="007661CF"/>
    <w:rsid w:val="00766C62"/>
    <w:rsid w:val="00771413"/>
    <w:rsid w:val="0077277B"/>
    <w:rsid w:val="00773DF1"/>
    <w:rsid w:val="00774FC0"/>
    <w:rsid w:val="00775FCC"/>
    <w:rsid w:val="00777D94"/>
    <w:rsid w:val="0078268D"/>
    <w:rsid w:val="0078561F"/>
    <w:rsid w:val="00785AFD"/>
    <w:rsid w:val="007915FB"/>
    <w:rsid w:val="00795799"/>
    <w:rsid w:val="007961B6"/>
    <w:rsid w:val="00796AF6"/>
    <w:rsid w:val="007A0404"/>
    <w:rsid w:val="007A35C3"/>
    <w:rsid w:val="007A37A1"/>
    <w:rsid w:val="007A5333"/>
    <w:rsid w:val="007A6056"/>
    <w:rsid w:val="007A7EB0"/>
    <w:rsid w:val="007B08F6"/>
    <w:rsid w:val="007B0DE5"/>
    <w:rsid w:val="007B295D"/>
    <w:rsid w:val="007B35AF"/>
    <w:rsid w:val="007B3805"/>
    <w:rsid w:val="007B544B"/>
    <w:rsid w:val="007B74C8"/>
    <w:rsid w:val="007C50F5"/>
    <w:rsid w:val="007C5C68"/>
    <w:rsid w:val="007C691A"/>
    <w:rsid w:val="007C6E35"/>
    <w:rsid w:val="007C7AD7"/>
    <w:rsid w:val="007D113A"/>
    <w:rsid w:val="007D20FC"/>
    <w:rsid w:val="007D337B"/>
    <w:rsid w:val="007D3D1A"/>
    <w:rsid w:val="007D4183"/>
    <w:rsid w:val="007E746C"/>
    <w:rsid w:val="007F1AC0"/>
    <w:rsid w:val="007F1F26"/>
    <w:rsid w:val="007F3843"/>
    <w:rsid w:val="007F3A5E"/>
    <w:rsid w:val="007F3CB8"/>
    <w:rsid w:val="007F3DA1"/>
    <w:rsid w:val="007F4B20"/>
    <w:rsid w:val="007F6B05"/>
    <w:rsid w:val="00800DD7"/>
    <w:rsid w:val="00801948"/>
    <w:rsid w:val="008026DF"/>
    <w:rsid w:val="00803544"/>
    <w:rsid w:val="00807696"/>
    <w:rsid w:val="00812EA6"/>
    <w:rsid w:val="00813B52"/>
    <w:rsid w:val="008207FA"/>
    <w:rsid w:val="0082284E"/>
    <w:rsid w:val="00824BB2"/>
    <w:rsid w:val="00830D31"/>
    <w:rsid w:val="00834A6E"/>
    <w:rsid w:val="008369D7"/>
    <w:rsid w:val="00836FC0"/>
    <w:rsid w:val="00837225"/>
    <w:rsid w:val="008372D2"/>
    <w:rsid w:val="00837D73"/>
    <w:rsid w:val="00843E3F"/>
    <w:rsid w:val="008534DC"/>
    <w:rsid w:val="00854F4F"/>
    <w:rsid w:val="00855038"/>
    <w:rsid w:val="008560A0"/>
    <w:rsid w:val="00861244"/>
    <w:rsid w:val="0086275F"/>
    <w:rsid w:val="00862A4F"/>
    <w:rsid w:val="00863272"/>
    <w:rsid w:val="00863625"/>
    <w:rsid w:val="008651D8"/>
    <w:rsid w:val="0086595F"/>
    <w:rsid w:val="00871863"/>
    <w:rsid w:val="00872F9F"/>
    <w:rsid w:val="00874505"/>
    <w:rsid w:val="00875A37"/>
    <w:rsid w:val="00876254"/>
    <w:rsid w:val="00876C30"/>
    <w:rsid w:val="008816E1"/>
    <w:rsid w:val="00883792"/>
    <w:rsid w:val="008840C3"/>
    <w:rsid w:val="0088659A"/>
    <w:rsid w:val="00886947"/>
    <w:rsid w:val="008878B5"/>
    <w:rsid w:val="00890F89"/>
    <w:rsid w:val="008957ED"/>
    <w:rsid w:val="00896CBB"/>
    <w:rsid w:val="0089737D"/>
    <w:rsid w:val="008A3D9C"/>
    <w:rsid w:val="008A5105"/>
    <w:rsid w:val="008A539C"/>
    <w:rsid w:val="008A5C11"/>
    <w:rsid w:val="008B25AF"/>
    <w:rsid w:val="008B3B26"/>
    <w:rsid w:val="008B468A"/>
    <w:rsid w:val="008B64C9"/>
    <w:rsid w:val="008B7232"/>
    <w:rsid w:val="008C625B"/>
    <w:rsid w:val="008C6BBC"/>
    <w:rsid w:val="008D2519"/>
    <w:rsid w:val="008D32DA"/>
    <w:rsid w:val="008D5A94"/>
    <w:rsid w:val="008E2C01"/>
    <w:rsid w:val="008E5266"/>
    <w:rsid w:val="008E60D4"/>
    <w:rsid w:val="008E68FC"/>
    <w:rsid w:val="008E6B09"/>
    <w:rsid w:val="008E6F00"/>
    <w:rsid w:val="008F2406"/>
    <w:rsid w:val="008F28B7"/>
    <w:rsid w:val="008F2A86"/>
    <w:rsid w:val="008F3974"/>
    <w:rsid w:val="008F42FD"/>
    <w:rsid w:val="008F4919"/>
    <w:rsid w:val="008F503A"/>
    <w:rsid w:val="00900599"/>
    <w:rsid w:val="00907720"/>
    <w:rsid w:val="0091023C"/>
    <w:rsid w:val="00912060"/>
    <w:rsid w:val="00913C00"/>
    <w:rsid w:val="00917555"/>
    <w:rsid w:val="009204BD"/>
    <w:rsid w:val="00920C1C"/>
    <w:rsid w:val="00931AD0"/>
    <w:rsid w:val="009341E7"/>
    <w:rsid w:val="00934F66"/>
    <w:rsid w:val="0093572F"/>
    <w:rsid w:val="009357E5"/>
    <w:rsid w:val="009375DA"/>
    <w:rsid w:val="00940367"/>
    <w:rsid w:val="00945933"/>
    <w:rsid w:val="00945B1F"/>
    <w:rsid w:val="00947A06"/>
    <w:rsid w:val="00947A8A"/>
    <w:rsid w:val="00950E17"/>
    <w:rsid w:val="00951894"/>
    <w:rsid w:val="00951D75"/>
    <w:rsid w:val="00953F09"/>
    <w:rsid w:val="00955A97"/>
    <w:rsid w:val="00956FAB"/>
    <w:rsid w:val="009578E5"/>
    <w:rsid w:val="0096000A"/>
    <w:rsid w:val="009638BB"/>
    <w:rsid w:val="009640E0"/>
    <w:rsid w:val="00966DDD"/>
    <w:rsid w:val="00970A7A"/>
    <w:rsid w:val="009735D7"/>
    <w:rsid w:val="009751C6"/>
    <w:rsid w:val="00975468"/>
    <w:rsid w:val="0097700D"/>
    <w:rsid w:val="009807CD"/>
    <w:rsid w:val="009820E0"/>
    <w:rsid w:val="00985B0D"/>
    <w:rsid w:val="00985D7D"/>
    <w:rsid w:val="009914A8"/>
    <w:rsid w:val="009A287E"/>
    <w:rsid w:val="009A34CB"/>
    <w:rsid w:val="009A7D46"/>
    <w:rsid w:val="009B0227"/>
    <w:rsid w:val="009B11B3"/>
    <w:rsid w:val="009B1574"/>
    <w:rsid w:val="009B2A86"/>
    <w:rsid w:val="009B713C"/>
    <w:rsid w:val="009C31D0"/>
    <w:rsid w:val="009C419C"/>
    <w:rsid w:val="009C55C7"/>
    <w:rsid w:val="009C68DD"/>
    <w:rsid w:val="009D01DD"/>
    <w:rsid w:val="009D0799"/>
    <w:rsid w:val="009D3230"/>
    <w:rsid w:val="009D3FC2"/>
    <w:rsid w:val="009D5D7D"/>
    <w:rsid w:val="009D71D7"/>
    <w:rsid w:val="009E541F"/>
    <w:rsid w:val="009F1207"/>
    <w:rsid w:val="009F1985"/>
    <w:rsid w:val="009F1DFD"/>
    <w:rsid w:val="009F239A"/>
    <w:rsid w:val="009F710A"/>
    <w:rsid w:val="00A0164B"/>
    <w:rsid w:val="00A0225B"/>
    <w:rsid w:val="00A04706"/>
    <w:rsid w:val="00A054DC"/>
    <w:rsid w:val="00A06F1D"/>
    <w:rsid w:val="00A07A93"/>
    <w:rsid w:val="00A1131E"/>
    <w:rsid w:val="00A11F58"/>
    <w:rsid w:val="00A125C5"/>
    <w:rsid w:val="00A127EB"/>
    <w:rsid w:val="00A14403"/>
    <w:rsid w:val="00A14DF1"/>
    <w:rsid w:val="00A14EAA"/>
    <w:rsid w:val="00A1620C"/>
    <w:rsid w:val="00A16F94"/>
    <w:rsid w:val="00A177FF"/>
    <w:rsid w:val="00A20F38"/>
    <w:rsid w:val="00A20FB8"/>
    <w:rsid w:val="00A21AEF"/>
    <w:rsid w:val="00A21FFC"/>
    <w:rsid w:val="00A239AB"/>
    <w:rsid w:val="00A246A9"/>
    <w:rsid w:val="00A2555F"/>
    <w:rsid w:val="00A25926"/>
    <w:rsid w:val="00A27BE3"/>
    <w:rsid w:val="00A3245A"/>
    <w:rsid w:val="00A330C6"/>
    <w:rsid w:val="00A41EEB"/>
    <w:rsid w:val="00A45247"/>
    <w:rsid w:val="00A50226"/>
    <w:rsid w:val="00A5298E"/>
    <w:rsid w:val="00A529EC"/>
    <w:rsid w:val="00A5411B"/>
    <w:rsid w:val="00A5591B"/>
    <w:rsid w:val="00A57769"/>
    <w:rsid w:val="00A60971"/>
    <w:rsid w:val="00A61910"/>
    <w:rsid w:val="00A61D6B"/>
    <w:rsid w:val="00A62337"/>
    <w:rsid w:val="00A62D9A"/>
    <w:rsid w:val="00A6611C"/>
    <w:rsid w:val="00A71AB2"/>
    <w:rsid w:val="00A725B7"/>
    <w:rsid w:val="00A755F9"/>
    <w:rsid w:val="00A75728"/>
    <w:rsid w:val="00A8507C"/>
    <w:rsid w:val="00A85D6E"/>
    <w:rsid w:val="00A8614C"/>
    <w:rsid w:val="00A878C4"/>
    <w:rsid w:val="00A91742"/>
    <w:rsid w:val="00A92FDD"/>
    <w:rsid w:val="00A94FDE"/>
    <w:rsid w:val="00A96723"/>
    <w:rsid w:val="00AA153F"/>
    <w:rsid w:val="00AA7C38"/>
    <w:rsid w:val="00AB35F2"/>
    <w:rsid w:val="00AB5AE9"/>
    <w:rsid w:val="00AB6191"/>
    <w:rsid w:val="00AB77C2"/>
    <w:rsid w:val="00AC16C3"/>
    <w:rsid w:val="00AC23B6"/>
    <w:rsid w:val="00AC53FA"/>
    <w:rsid w:val="00AC5E0C"/>
    <w:rsid w:val="00AC7F44"/>
    <w:rsid w:val="00AD05AC"/>
    <w:rsid w:val="00AD1B97"/>
    <w:rsid w:val="00AD207F"/>
    <w:rsid w:val="00AD251A"/>
    <w:rsid w:val="00AD27CF"/>
    <w:rsid w:val="00AD320A"/>
    <w:rsid w:val="00AD4B04"/>
    <w:rsid w:val="00AD5AEA"/>
    <w:rsid w:val="00AE01EA"/>
    <w:rsid w:val="00AE148E"/>
    <w:rsid w:val="00AE1709"/>
    <w:rsid w:val="00AE6795"/>
    <w:rsid w:val="00AE69FB"/>
    <w:rsid w:val="00AE77A2"/>
    <w:rsid w:val="00AF2B49"/>
    <w:rsid w:val="00AF2E0E"/>
    <w:rsid w:val="00AF5FE5"/>
    <w:rsid w:val="00AF603F"/>
    <w:rsid w:val="00AF7101"/>
    <w:rsid w:val="00AF72EE"/>
    <w:rsid w:val="00B017A7"/>
    <w:rsid w:val="00B01936"/>
    <w:rsid w:val="00B048B0"/>
    <w:rsid w:val="00B05CD0"/>
    <w:rsid w:val="00B05F46"/>
    <w:rsid w:val="00B0682D"/>
    <w:rsid w:val="00B10D68"/>
    <w:rsid w:val="00B116FF"/>
    <w:rsid w:val="00B119D6"/>
    <w:rsid w:val="00B1497F"/>
    <w:rsid w:val="00B17DD6"/>
    <w:rsid w:val="00B20273"/>
    <w:rsid w:val="00B21073"/>
    <w:rsid w:val="00B213E7"/>
    <w:rsid w:val="00B23145"/>
    <w:rsid w:val="00B23899"/>
    <w:rsid w:val="00B27FF0"/>
    <w:rsid w:val="00B30258"/>
    <w:rsid w:val="00B33B1F"/>
    <w:rsid w:val="00B34A00"/>
    <w:rsid w:val="00B3792E"/>
    <w:rsid w:val="00B37D75"/>
    <w:rsid w:val="00B401BB"/>
    <w:rsid w:val="00B41FCF"/>
    <w:rsid w:val="00B42B1C"/>
    <w:rsid w:val="00B43A3F"/>
    <w:rsid w:val="00B46596"/>
    <w:rsid w:val="00B46D7C"/>
    <w:rsid w:val="00B47B61"/>
    <w:rsid w:val="00B47CC5"/>
    <w:rsid w:val="00B50C4C"/>
    <w:rsid w:val="00B50C6B"/>
    <w:rsid w:val="00B5156C"/>
    <w:rsid w:val="00B53566"/>
    <w:rsid w:val="00B53F8B"/>
    <w:rsid w:val="00B54253"/>
    <w:rsid w:val="00B605DE"/>
    <w:rsid w:val="00B61702"/>
    <w:rsid w:val="00B80E56"/>
    <w:rsid w:val="00B85F2C"/>
    <w:rsid w:val="00B9006B"/>
    <w:rsid w:val="00B920BD"/>
    <w:rsid w:val="00B9300A"/>
    <w:rsid w:val="00B9450B"/>
    <w:rsid w:val="00B94620"/>
    <w:rsid w:val="00B94ECA"/>
    <w:rsid w:val="00BB2C0D"/>
    <w:rsid w:val="00BB3798"/>
    <w:rsid w:val="00BB3F78"/>
    <w:rsid w:val="00BB42E8"/>
    <w:rsid w:val="00BB44CA"/>
    <w:rsid w:val="00BB467C"/>
    <w:rsid w:val="00BB53D2"/>
    <w:rsid w:val="00BB5AFD"/>
    <w:rsid w:val="00BB5E48"/>
    <w:rsid w:val="00BB7C09"/>
    <w:rsid w:val="00BB7F0D"/>
    <w:rsid w:val="00BC0965"/>
    <w:rsid w:val="00BC1C3A"/>
    <w:rsid w:val="00BC4B05"/>
    <w:rsid w:val="00BC55EC"/>
    <w:rsid w:val="00BC5E19"/>
    <w:rsid w:val="00BD104C"/>
    <w:rsid w:val="00BD2C5C"/>
    <w:rsid w:val="00BD2CC6"/>
    <w:rsid w:val="00BD3120"/>
    <w:rsid w:val="00BD5761"/>
    <w:rsid w:val="00BD61A3"/>
    <w:rsid w:val="00BD6C40"/>
    <w:rsid w:val="00BE1094"/>
    <w:rsid w:val="00BE34F1"/>
    <w:rsid w:val="00BE417C"/>
    <w:rsid w:val="00BE473A"/>
    <w:rsid w:val="00BE632D"/>
    <w:rsid w:val="00BF16FB"/>
    <w:rsid w:val="00BF1FA8"/>
    <w:rsid w:val="00BF2054"/>
    <w:rsid w:val="00BF4A07"/>
    <w:rsid w:val="00C01003"/>
    <w:rsid w:val="00C0332A"/>
    <w:rsid w:val="00C03E52"/>
    <w:rsid w:val="00C053E5"/>
    <w:rsid w:val="00C06EE9"/>
    <w:rsid w:val="00C07945"/>
    <w:rsid w:val="00C07D53"/>
    <w:rsid w:val="00C110A4"/>
    <w:rsid w:val="00C12EEC"/>
    <w:rsid w:val="00C13E91"/>
    <w:rsid w:val="00C14012"/>
    <w:rsid w:val="00C14A6C"/>
    <w:rsid w:val="00C152A2"/>
    <w:rsid w:val="00C16D3D"/>
    <w:rsid w:val="00C17890"/>
    <w:rsid w:val="00C179E5"/>
    <w:rsid w:val="00C206EF"/>
    <w:rsid w:val="00C214EA"/>
    <w:rsid w:val="00C25FA0"/>
    <w:rsid w:val="00C27A3C"/>
    <w:rsid w:val="00C305DB"/>
    <w:rsid w:val="00C31BFA"/>
    <w:rsid w:val="00C32C23"/>
    <w:rsid w:val="00C3336D"/>
    <w:rsid w:val="00C3468D"/>
    <w:rsid w:val="00C34F6D"/>
    <w:rsid w:val="00C40441"/>
    <w:rsid w:val="00C46530"/>
    <w:rsid w:val="00C4720D"/>
    <w:rsid w:val="00C479A1"/>
    <w:rsid w:val="00C50931"/>
    <w:rsid w:val="00C5558C"/>
    <w:rsid w:val="00C60506"/>
    <w:rsid w:val="00C60CFD"/>
    <w:rsid w:val="00C63F11"/>
    <w:rsid w:val="00C72B45"/>
    <w:rsid w:val="00C746FA"/>
    <w:rsid w:val="00C80304"/>
    <w:rsid w:val="00C80BD4"/>
    <w:rsid w:val="00C81807"/>
    <w:rsid w:val="00C81C2B"/>
    <w:rsid w:val="00C8299B"/>
    <w:rsid w:val="00C82D40"/>
    <w:rsid w:val="00C84D7D"/>
    <w:rsid w:val="00C85490"/>
    <w:rsid w:val="00C9617B"/>
    <w:rsid w:val="00C9633B"/>
    <w:rsid w:val="00CA2017"/>
    <w:rsid w:val="00CA31CD"/>
    <w:rsid w:val="00CA40B7"/>
    <w:rsid w:val="00CB3920"/>
    <w:rsid w:val="00CB69C3"/>
    <w:rsid w:val="00CB7AF4"/>
    <w:rsid w:val="00CC1A98"/>
    <w:rsid w:val="00CC3585"/>
    <w:rsid w:val="00CC6E0D"/>
    <w:rsid w:val="00CC7DF1"/>
    <w:rsid w:val="00CD128A"/>
    <w:rsid w:val="00CE135A"/>
    <w:rsid w:val="00CE15F0"/>
    <w:rsid w:val="00CE2DE2"/>
    <w:rsid w:val="00CE48BF"/>
    <w:rsid w:val="00CF081B"/>
    <w:rsid w:val="00CF197C"/>
    <w:rsid w:val="00CF450F"/>
    <w:rsid w:val="00CF48B6"/>
    <w:rsid w:val="00CF4A29"/>
    <w:rsid w:val="00CF6BA9"/>
    <w:rsid w:val="00CF76F0"/>
    <w:rsid w:val="00CF7A69"/>
    <w:rsid w:val="00D021F3"/>
    <w:rsid w:val="00D02925"/>
    <w:rsid w:val="00D03674"/>
    <w:rsid w:val="00D04488"/>
    <w:rsid w:val="00D07262"/>
    <w:rsid w:val="00D10558"/>
    <w:rsid w:val="00D10B1A"/>
    <w:rsid w:val="00D17041"/>
    <w:rsid w:val="00D2039C"/>
    <w:rsid w:val="00D21A7D"/>
    <w:rsid w:val="00D23358"/>
    <w:rsid w:val="00D26337"/>
    <w:rsid w:val="00D27DA1"/>
    <w:rsid w:val="00D33A8B"/>
    <w:rsid w:val="00D40F92"/>
    <w:rsid w:val="00D4324C"/>
    <w:rsid w:val="00D43665"/>
    <w:rsid w:val="00D61B58"/>
    <w:rsid w:val="00D64184"/>
    <w:rsid w:val="00D66BD0"/>
    <w:rsid w:val="00D71D1C"/>
    <w:rsid w:val="00D76D75"/>
    <w:rsid w:val="00D76E37"/>
    <w:rsid w:val="00D80A51"/>
    <w:rsid w:val="00D80F0B"/>
    <w:rsid w:val="00D81CFC"/>
    <w:rsid w:val="00D81D8A"/>
    <w:rsid w:val="00D83F29"/>
    <w:rsid w:val="00D86F30"/>
    <w:rsid w:val="00D87492"/>
    <w:rsid w:val="00D91559"/>
    <w:rsid w:val="00D93413"/>
    <w:rsid w:val="00D96172"/>
    <w:rsid w:val="00D97816"/>
    <w:rsid w:val="00DA1A05"/>
    <w:rsid w:val="00DA2D9B"/>
    <w:rsid w:val="00DA30CD"/>
    <w:rsid w:val="00DA3C48"/>
    <w:rsid w:val="00DA4552"/>
    <w:rsid w:val="00DA4562"/>
    <w:rsid w:val="00DA54E8"/>
    <w:rsid w:val="00DA5F35"/>
    <w:rsid w:val="00DA7201"/>
    <w:rsid w:val="00DA7B99"/>
    <w:rsid w:val="00DB0928"/>
    <w:rsid w:val="00DB0E89"/>
    <w:rsid w:val="00DB4000"/>
    <w:rsid w:val="00DB41B6"/>
    <w:rsid w:val="00DB5254"/>
    <w:rsid w:val="00DC21B3"/>
    <w:rsid w:val="00DC5E71"/>
    <w:rsid w:val="00DD4202"/>
    <w:rsid w:val="00DE0455"/>
    <w:rsid w:val="00DE0823"/>
    <w:rsid w:val="00DE1600"/>
    <w:rsid w:val="00DE19F8"/>
    <w:rsid w:val="00DE233D"/>
    <w:rsid w:val="00DE305D"/>
    <w:rsid w:val="00DE3329"/>
    <w:rsid w:val="00DF0AD6"/>
    <w:rsid w:val="00DF0BF8"/>
    <w:rsid w:val="00DF115E"/>
    <w:rsid w:val="00DF12D8"/>
    <w:rsid w:val="00DF1CFE"/>
    <w:rsid w:val="00DF35A6"/>
    <w:rsid w:val="00DF3ECD"/>
    <w:rsid w:val="00DF4C6D"/>
    <w:rsid w:val="00DF5C40"/>
    <w:rsid w:val="00DF72E0"/>
    <w:rsid w:val="00DF7A9A"/>
    <w:rsid w:val="00E01531"/>
    <w:rsid w:val="00E052F7"/>
    <w:rsid w:val="00E107C9"/>
    <w:rsid w:val="00E1183B"/>
    <w:rsid w:val="00E16668"/>
    <w:rsid w:val="00E20CBC"/>
    <w:rsid w:val="00E21184"/>
    <w:rsid w:val="00E26885"/>
    <w:rsid w:val="00E27DE0"/>
    <w:rsid w:val="00E301AF"/>
    <w:rsid w:val="00E30B77"/>
    <w:rsid w:val="00E33258"/>
    <w:rsid w:val="00E36E22"/>
    <w:rsid w:val="00E37477"/>
    <w:rsid w:val="00E37818"/>
    <w:rsid w:val="00E400F2"/>
    <w:rsid w:val="00E41330"/>
    <w:rsid w:val="00E41C6D"/>
    <w:rsid w:val="00E424FE"/>
    <w:rsid w:val="00E42753"/>
    <w:rsid w:val="00E4293D"/>
    <w:rsid w:val="00E44159"/>
    <w:rsid w:val="00E44300"/>
    <w:rsid w:val="00E47CB0"/>
    <w:rsid w:val="00E47D36"/>
    <w:rsid w:val="00E50B17"/>
    <w:rsid w:val="00E51EDA"/>
    <w:rsid w:val="00E52BC4"/>
    <w:rsid w:val="00E55261"/>
    <w:rsid w:val="00E60534"/>
    <w:rsid w:val="00E607DE"/>
    <w:rsid w:val="00E60902"/>
    <w:rsid w:val="00E61C01"/>
    <w:rsid w:val="00E6225A"/>
    <w:rsid w:val="00E639F1"/>
    <w:rsid w:val="00E66074"/>
    <w:rsid w:val="00E706B0"/>
    <w:rsid w:val="00E727F2"/>
    <w:rsid w:val="00E74C76"/>
    <w:rsid w:val="00E75366"/>
    <w:rsid w:val="00E754D6"/>
    <w:rsid w:val="00E76008"/>
    <w:rsid w:val="00E84937"/>
    <w:rsid w:val="00E90424"/>
    <w:rsid w:val="00E9085B"/>
    <w:rsid w:val="00E934F2"/>
    <w:rsid w:val="00E970B4"/>
    <w:rsid w:val="00EA16CA"/>
    <w:rsid w:val="00EA3843"/>
    <w:rsid w:val="00EA71E5"/>
    <w:rsid w:val="00EA7764"/>
    <w:rsid w:val="00EA7D19"/>
    <w:rsid w:val="00EB1E1E"/>
    <w:rsid w:val="00EB1F1E"/>
    <w:rsid w:val="00EB2DFF"/>
    <w:rsid w:val="00EB3FE2"/>
    <w:rsid w:val="00EB427C"/>
    <w:rsid w:val="00EB60A4"/>
    <w:rsid w:val="00EB6A3B"/>
    <w:rsid w:val="00EC0F63"/>
    <w:rsid w:val="00EC163F"/>
    <w:rsid w:val="00EC4668"/>
    <w:rsid w:val="00EC4F82"/>
    <w:rsid w:val="00EC54AA"/>
    <w:rsid w:val="00EC671B"/>
    <w:rsid w:val="00ED012A"/>
    <w:rsid w:val="00ED0B5A"/>
    <w:rsid w:val="00ED40A3"/>
    <w:rsid w:val="00ED4C1B"/>
    <w:rsid w:val="00ED672B"/>
    <w:rsid w:val="00EE0EDC"/>
    <w:rsid w:val="00EE6C1F"/>
    <w:rsid w:val="00EE766D"/>
    <w:rsid w:val="00EF098B"/>
    <w:rsid w:val="00EF0AC0"/>
    <w:rsid w:val="00EF19FA"/>
    <w:rsid w:val="00EF20A3"/>
    <w:rsid w:val="00EF2357"/>
    <w:rsid w:val="00EF2869"/>
    <w:rsid w:val="00EF351C"/>
    <w:rsid w:val="00EF42FE"/>
    <w:rsid w:val="00EF5292"/>
    <w:rsid w:val="00EF67AC"/>
    <w:rsid w:val="00F001F4"/>
    <w:rsid w:val="00F058B9"/>
    <w:rsid w:val="00F11292"/>
    <w:rsid w:val="00F11EAC"/>
    <w:rsid w:val="00F1265E"/>
    <w:rsid w:val="00F142E8"/>
    <w:rsid w:val="00F15A5A"/>
    <w:rsid w:val="00F160A3"/>
    <w:rsid w:val="00F16BE3"/>
    <w:rsid w:val="00F17289"/>
    <w:rsid w:val="00F17649"/>
    <w:rsid w:val="00F21CDE"/>
    <w:rsid w:val="00F227A4"/>
    <w:rsid w:val="00F343D6"/>
    <w:rsid w:val="00F37341"/>
    <w:rsid w:val="00F4043F"/>
    <w:rsid w:val="00F41174"/>
    <w:rsid w:val="00F41F59"/>
    <w:rsid w:val="00F433A2"/>
    <w:rsid w:val="00F43B89"/>
    <w:rsid w:val="00F44FCF"/>
    <w:rsid w:val="00F467AF"/>
    <w:rsid w:val="00F51215"/>
    <w:rsid w:val="00F52467"/>
    <w:rsid w:val="00F536A2"/>
    <w:rsid w:val="00F551A8"/>
    <w:rsid w:val="00F5557A"/>
    <w:rsid w:val="00F61AC2"/>
    <w:rsid w:val="00F61D19"/>
    <w:rsid w:val="00F64636"/>
    <w:rsid w:val="00F65833"/>
    <w:rsid w:val="00F67553"/>
    <w:rsid w:val="00F705AA"/>
    <w:rsid w:val="00F71C38"/>
    <w:rsid w:val="00F736D9"/>
    <w:rsid w:val="00F74897"/>
    <w:rsid w:val="00F74D96"/>
    <w:rsid w:val="00F75198"/>
    <w:rsid w:val="00F76FDB"/>
    <w:rsid w:val="00F77999"/>
    <w:rsid w:val="00F92051"/>
    <w:rsid w:val="00F922B0"/>
    <w:rsid w:val="00F92684"/>
    <w:rsid w:val="00F937FD"/>
    <w:rsid w:val="00F93D8F"/>
    <w:rsid w:val="00FA0940"/>
    <w:rsid w:val="00FA3DF4"/>
    <w:rsid w:val="00FA531A"/>
    <w:rsid w:val="00FA58BE"/>
    <w:rsid w:val="00FA72C3"/>
    <w:rsid w:val="00FB051C"/>
    <w:rsid w:val="00FB0BB5"/>
    <w:rsid w:val="00FB17A7"/>
    <w:rsid w:val="00FB35A9"/>
    <w:rsid w:val="00FB55EA"/>
    <w:rsid w:val="00FB5723"/>
    <w:rsid w:val="00FB6027"/>
    <w:rsid w:val="00FC0451"/>
    <w:rsid w:val="00FC1796"/>
    <w:rsid w:val="00FC1BD4"/>
    <w:rsid w:val="00FC3DCA"/>
    <w:rsid w:val="00FC78C2"/>
    <w:rsid w:val="00FD404F"/>
    <w:rsid w:val="00FD7C21"/>
    <w:rsid w:val="00FE0E98"/>
    <w:rsid w:val="00FE193E"/>
    <w:rsid w:val="00FE3079"/>
    <w:rsid w:val="00FE3700"/>
    <w:rsid w:val="00FE51E6"/>
    <w:rsid w:val="00FE6F43"/>
    <w:rsid w:val="00FF0461"/>
    <w:rsid w:val="00FF0C59"/>
    <w:rsid w:val="00FF16D4"/>
    <w:rsid w:val="00FF2EA8"/>
    <w:rsid w:val="00FF3DF6"/>
    <w:rsid w:val="00FF3E40"/>
    <w:rsid w:val="00FF5790"/>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B9E"/>
  <w15:docId w15:val="{D9B34739-B71D-4783-BA95-0DD23C16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uiPriority w:val="9"/>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semiHidden/>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semiHidden/>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З"/>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99"/>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basedOn w:val="a1"/>
    <w:uiPriority w:val="5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basedOn w:val="a"/>
    <w:link w:val="aff3"/>
    <w:uiPriority w:val="99"/>
    <w:unhideWhenUsed/>
    <w:rsid w:val="00DC21B3"/>
    <w:pPr>
      <w:spacing w:after="120"/>
    </w:pPr>
  </w:style>
  <w:style w:type="character" w:customStyle="1" w:styleId="aff3">
    <w:name w:val="Основной текст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uiPriority w:val="9"/>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uiPriority w:val="9"/>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rsid w:val="00DC21B3"/>
    <w:rPr>
      <w:rFonts w:ascii="Calibri" w:eastAsia="Times New Roman" w:hAnsi="Calibri" w:cs="Times New Roman"/>
      <w:sz w:val="24"/>
      <w:szCs w:val="24"/>
      <w:lang w:val="x-none" w:eastAsia="x-none"/>
    </w:rPr>
  </w:style>
  <w:style w:type="paragraph" w:customStyle="1" w:styleId="15">
    <w:name w:val="Без интервала1"/>
    <w:link w:val="NoSpacingChar"/>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5"/>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semiHidden/>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17670">
      <w:bodyDiv w:val="1"/>
      <w:marLeft w:val="0"/>
      <w:marRight w:val="0"/>
      <w:marTop w:val="0"/>
      <w:marBottom w:val="0"/>
      <w:divBdr>
        <w:top w:val="none" w:sz="0" w:space="0" w:color="auto"/>
        <w:left w:val="none" w:sz="0" w:space="0" w:color="auto"/>
        <w:bottom w:val="none" w:sz="0" w:space="0" w:color="auto"/>
        <w:right w:val="none" w:sz="0" w:space="0" w:color="auto"/>
      </w:divBdr>
    </w:div>
    <w:div w:id="607587956">
      <w:bodyDiv w:val="1"/>
      <w:marLeft w:val="0"/>
      <w:marRight w:val="0"/>
      <w:marTop w:val="0"/>
      <w:marBottom w:val="0"/>
      <w:divBdr>
        <w:top w:val="none" w:sz="0" w:space="0" w:color="auto"/>
        <w:left w:val="none" w:sz="0" w:space="0" w:color="auto"/>
        <w:bottom w:val="none" w:sz="0" w:space="0" w:color="auto"/>
        <w:right w:val="none" w:sz="0" w:space="0" w:color="auto"/>
      </w:divBdr>
    </w:div>
    <w:div w:id="8700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94AD-67E5-4673-8C25-4AAD9472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9255</TotalTime>
  <Pages>42</Pages>
  <Words>15928</Words>
  <Characters>90791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1372</cp:revision>
  <cp:lastPrinted>2024-10-30T06:07:00Z</cp:lastPrinted>
  <dcterms:created xsi:type="dcterms:W3CDTF">2021-03-15T07:30:00Z</dcterms:created>
  <dcterms:modified xsi:type="dcterms:W3CDTF">2024-10-30T06:07:00Z</dcterms:modified>
</cp:coreProperties>
</file>