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0C" w:rsidRPr="00712EB7"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en-US" w:eastAsia="ru-RU"/>
        </w:rPr>
      </w:pPr>
    </w:p>
    <w:p w:rsidR="00F95127" w:rsidRPr="009032E1" w:rsidRDefault="00F95127" w:rsidP="003A06CD">
      <w:pPr>
        <w:pBdr>
          <w:top w:val="triple" w:sz="4" w:space="0" w:color="000080"/>
          <w:left w:val="triple" w:sz="4" w:space="1" w:color="000080"/>
          <w:bottom w:val="triple" w:sz="4" w:space="31" w:color="000080"/>
          <w:right w:val="triple" w:sz="4" w:space="4" w:color="000080"/>
        </w:pBdr>
        <w:spacing w:after="120" w:line="276" w:lineRule="auto"/>
        <w:ind w:firstLine="709"/>
        <w:outlineLvl w:val="0"/>
        <w:rPr>
          <w:rFonts w:ascii="Times New Roman" w:eastAsia="Times New Roman" w:hAnsi="Times New Roman" w:cs="Times New Roman"/>
          <w:b/>
          <w:smallCaps/>
          <w:sz w:val="28"/>
          <w:szCs w:val="28"/>
          <w:lang w:val="kk-KZ" w:eastAsia="ru-RU"/>
        </w:rPr>
      </w:pPr>
    </w:p>
    <w:p w:rsidR="00D1690C"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smallCaps/>
          <w:sz w:val="28"/>
          <w:szCs w:val="28"/>
          <w:lang w:val="kk-KZ" w:eastAsia="ru-RU"/>
        </w:rPr>
      </w:pPr>
      <w:r w:rsidRPr="003807F2">
        <w:rPr>
          <w:rFonts w:ascii="Times New Roman" w:eastAsia="Times New Roman" w:hAnsi="Times New Roman" w:cs="Times New Roman"/>
          <w:b/>
          <w:smallCaps/>
          <w:sz w:val="28"/>
          <w:szCs w:val="28"/>
          <w:lang w:val="kk-KZ" w:eastAsia="ru-RU"/>
        </w:rPr>
        <w:t>ТҮРК</w:t>
      </w:r>
      <w:r w:rsidR="00D1690C" w:rsidRPr="003807F2">
        <w:rPr>
          <w:rFonts w:ascii="Times New Roman" w:eastAsia="Times New Roman" w:hAnsi="Times New Roman" w:cs="Times New Roman"/>
          <w:b/>
          <w:smallCaps/>
          <w:sz w:val="28"/>
          <w:szCs w:val="28"/>
          <w:lang w:val="kk-KZ" w:eastAsia="ru-RU"/>
        </w:rPr>
        <w:t>ІСТАН ОБЛЫСЫ БОЙЫНША</w:t>
      </w:r>
      <w:r w:rsidR="003058A4" w:rsidRPr="003807F2">
        <w:rPr>
          <w:rFonts w:ascii="Times New Roman" w:eastAsia="Times New Roman" w:hAnsi="Times New Roman" w:cs="Times New Roman"/>
          <w:b/>
          <w:smallCaps/>
          <w:sz w:val="28"/>
          <w:szCs w:val="28"/>
          <w:lang w:val="kk-KZ" w:eastAsia="ru-RU"/>
        </w:rPr>
        <w:t xml:space="preserve"> </w:t>
      </w:r>
      <w:r w:rsidR="00D1690C" w:rsidRPr="003807F2">
        <w:rPr>
          <w:rFonts w:ascii="Times New Roman" w:eastAsia="Times New Roman" w:hAnsi="Times New Roman" w:cs="Times New Roman"/>
          <w:b/>
          <w:smallCaps/>
          <w:sz w:val="28"/>
          <w:szCs w:val="28"/>
          <w:lang w:val="kk-KZ" w:eastAsia="ru-RU"/>
        </w:rPr>
        <w:t>ТЕКСЕРУ КОМИССИЯСЫ</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outlineLvl w:val="0"/>
        <w:rPr>
          <w:rFonts w:ascii="Times New Roman" w:eastAsia="Times New Roman" w:hAnsi="Times New Roman" w:cs="Times New Roman"/>
          <w:b/>
          <w:caps/>
          <w:smallCaps/>
          <w:sz w:val="36"/>
          <w:szCs w:val="36"/>
          <w:lang w:val="kk-KZ" w:eastAsia="ru-RU"/>
        </w:rPr>
      </w:pPr>
      <w:r w:rsidRPr="003807F2">
        <w:rPr>
          <w:rFonts w:ascii="Times New Roman" w:eastAsia="Times New Roman" w:hAnsi="Times New Roman" w:cs="Times New Roman"/>
          <w:b/>
          <w:caps/>
          <w:smallCaps/>
          <w:sz w:val="36"/>
          <w:szCs w:val="36"/>
          <w:lang w:val="kk-KZ" w:eastAsia="ru-RU"/>
        </w:rPr>
        <w:t xml:space="preserve">АУДИТОРлық қорытынды  </w:t>
      </w:r>
    </w:p>
    <w:p w:rsidR="00D1690C" w:rsidRPr="003807F2" w:rsidRDefault="0075631F" w:rsidP="003A06CD">
      <w:pPr>
        <w:pBdr>
          <w:top w:val="triple" w:sz="4" w:space="0" w:color="000080"/>
          <w:left w:val="triple" w:sz="4" w:space="1" w:color="000080"/>
          <w:bottom w:val="triple" w:sz="4" w:space="31" w:color="000080"/>
          <w:right w:val="triple" w:sz="4" w:space="4" w:color="000080"/>
        </w:pBdr>
        <w:spacing w:after="0" w:line="240" w:lineRule="auto"/>
        <w:ind w:firstLine="709"/>
        <w:jc w:val="center"/>
        <w:rPr>
          <w:rFonts w:ascii="Times New Roman" w:eastAsia="Times New Roman" w:hAnsi="Times New Roman" w:cs="Times New Roman"/>
          <w:b/>
          <w:caps/>
          <w:smallCaps/>
          <w:sz w:val="28"/>
          <w:szCs w:val="28"/>
          <w:lang w:val="kk-KZ" w:eastAsia="ru-RU"/>
        </w:rPr>
      </w:pPr>
      <w:r w:rsidRPr="003807F2">
        <w:rPr>
          <w:rFonts w:ascii="Times New Roman" w:eastAsia="Times New Roman" w:hAnsi="Times New Roman" w:cs="Times New Roman"/>
          <w:b/>
          <w:sz w:val="28"/>
          <w:lang w:val="kk-KZ" w:eastAsia="ru-RU"/>
        </w:rPr>
        <w:t>«</w:t>
      </w:r>
      <w:r w:rsidR="00FD66F1" w:rsidRPr="00FD66F1">
        <w:rPr>
          <w:rFonts w:ascii="Times New Roman" w:eastAsia="Calibri" w:hAnsi="Times New Roman" w:cs="Times New Roman"/>
          <w:b/>
          <w:sz w:val="28"/>
          <w:szCs w:val="28"/>
          <w:lang w:val="kk-KZ"/>
        </w:rPr>
        <w:t>Түркістан облысының балаларына қосымша білім беруге, жетiм балаларды, ата-анасының қамқорлығынсыз қалған балаларды әлеуметтік қамсыздандыруға бөлінген бюджет қаржыларының жұмсалуына және мемлекет активтерін пайдалануына тиімділік аудит жүргізу</w:t>
      </w:r>
      <w:r w:rsidRPr="003807F2">
        <w:rPr>
          <w:rFonts w:ascii="Times New Roman" w:eastAsia="Times New Roman" w:hAnsi="Times New Roman" w:cs="Times New Roman"/>
          <w:b/>
          <w:sz w:val="28"/>
          <w:lang w:val="kk-KZ" w:eastAsia="ru-RU"/>
        </w:rPr>
        <w:t>»</w:t>
      </w:r>
      <w:r w:rsidR="00D1690C" w:rsidRPr="003807F2">
        <w:rPr>
          <w:rFonts w:ascii="Times New Roman" w:eastAsia="Times New Roman" w:hAnsi="Times New Roman" w:cs="Times New Roman"/>
          <w:b/>
          <w:sz w:val="28"/>
          <w:lang w:val="kk-KZ" w:eastAsia="ru-RU"/>
        </w:rPr>
        <w:t xml:space="preserve"> аудиторлық іс-шарасы</w:t>
      </w:r>
      <w:r w:rsidR="00872604" w:rsidRPr="003807F2">
        <w:rPr>
          <w:rFonts w:ascii="Times New Roman" w:eastAsia="Times New Roman" w:hAnsi="Times New Roman" w:cs="Times New Roman"/>
          <w:b/>
          <w:sz w:val="28"/>
          <w:lang w:val="kk-KZ" w:eastAsia="ru-RU"/>
        </w:rPr>
        <w:t xml:space="preserve"> </w:t>
      </w:r>
      <w:r w:rsidR="00D1690C" w:rsidRPr="003807F2">
        <w:rPr>
          <w:rFonts w:ascii="Times New Roman" w:eastAsia="Times New Roman" w:hAnsi="Times New Roman" w:cs="Times New Roman"/>
          <w:b/>
          <w:sz w:val="28"/>
          <w:lang w:val="kk-KZ" w:eastAsia="ru-RU"/>
        </w:rPr>
        <w:t>бойынша ж</w:t>
      </w:r>
      <w:r w:rsidR="00C8413A" w:rsidRPr="003807F2">
        <w:rPr>
          <w:rFonts w:ascii="Times New Roman" w:eastAsia="Times New Roman" w:hAnsi="Times New Roman" w:cs="Times New Roman"/>
          <w:b/>
          <w:sz w:val="28"/>
          <w:lang w:val="kk-KZ" w:eastAsia="ru-RU"/>
        </w:rPr>
        <w:t>үргізілген аудиттің нәтижелері</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EA7429" w:rsidRPr="003807F2" w:rsidRDefault="00EA7429"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120" w:line="276" w:lineRule="auto"/>
        <w:ind w:firstLine="709"/>
        <w:jc w:val="center"/>
        <w:rPr>
          <w:rFonts w:ascii="Times New Roman" w:eastAsia="Times New Roman" w:hAnsi="Times New Roman" w:cs="Times New Roman"/>
          <w:b/>
          <w:caps/>
          <w:smallCaps/>
          <w:sz w:val="28"/>
          <w:szCs w:val="28"/>
          <w:lang w:val="kk-KZ" w:eastAsia="ru-RU"/>
        </w:rPr>
      </w:pP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smallCaps/>
          <w:sz w:val="28"/>
          <w:szCs w:val="28"/>
          <w:lang w:val="kk-KZ" w:eastAsia="ru-RU"/>
        </w:rPr>
      </w:pPr>
      <w:r w:rsidRPr="003807F2">
        <w:rPr>
          <w:rFonts w:ascii="Times New Roman" w:eastAsia="Times New Roman" w:hAnsi="Times New Roman" w:cs="Times New Roman"/>
          <w:b/>
          <w:smallCaps/>
          <w:sz w:val="28"/>
          <w:szCs w:val="28"/>
          <w:lang w:val="kk-KZ" w:eastAsia="ru-RU"/>
        </w:rPr>
        <w:t xml:space="preserve">Түркістан қаласы </w:t>
      </w:r>
    </w:p>
    <w:p w:rsidR="00D1690C" w:rsidRPr="003807F2" w:rsidRDefault="00D1690C" w:rsidP="003A06CD">
      <w:pPr>
        <w:pBdr>
          <w:top w:val="triple" w:sz="4" w:space="0" w:color="000080"/>
          <w:left w:val="triple" w:sz="4" w:space="1" w:color="000080"/>
          <w:bottom w:val="triple" w:sz="4" w:space="31" w:color="000080"/>
          <w:right w:val="triple" w:sz="4" w:space="4" w:color="000080"/>
        </w:pBdr>
        <w:spacing w:after="200" w:line="276" w:lineRule="auto"/>
        <w:ind w:firstLine="709"/>
        <w:jc w:val="center"/>
        <w:outlineLvl w:val="0"/>
        <w:rPr>
          <w:rFonts w:ascii="Times New Roman" w:eastAsia="Times New Roman" w:hAnsi="Times New Roman" w:cs="Times New Roman"/>
          <w:b/>
          <w:caps/>
          <w:smallCaps/>
          <w:sz w:val="28"/>
          <w:szCs w:val="28"/>
          <w:lang w:val="kk-KZ" w:eastAsia="ru-RU"/>
        </w:rPr>
      </w:pPr>
      <w:r w:rsidRPr="003807F2">
        <w:rPr>
          <w:rFonts w:ascii="Times New Roman" w:eastAsia="Times New Roman" w:hAnsi="Times New Roman" w:cs="Times New Roman"/>
          <w:b/>
          <w:caps/>
          <w:smallCaps/>
          <w:sz w:val="28"/>
          <w:szCs w:val="28"/>
          <w:lang w:val="kk-KZ" w:eastAsia="ru-RU"/>
        </w:rPr>
        <w:t>202</w:t>
      </w:r>
      <w:r w:rsidR="00FD66F1">
        <w:rPr>
          <w:rFonts w:ascii="Times New Roman" w:eastAsia="Times New Roman" w:hAnsi="Times New Roman" w:cs="Times New Roman"/>
          <w:b/>
          <w:caps/>
          <w:smallCaps/>
          <w:sz w:val="28"/>
          <w:szCs w:val="28"/>
          <w:lang w:val="kk-KZ" w:eastAsia="ru-RU"/>
        </w:rPr>
        <w:t>5</w:t>
      </w:r>
      <w:r w:rsidRPr="003807F2">
        <w:rPr>
          <w:rFonts w:ascii="Times New Roman" w:eastAsia="Times New Roman" w:hAnsi="Times New Roman" w:cs="Times New Roman"/>
          <w:b/>
          <w:caps/>
          <w:smallCaps/>
          <w:sz w:val="16"/>
          <w:szCs w:val="16"/>
          <w:lang w:val="kk-KZ" w:eastAsia="ru-RU"/>
        </w:rPr>
        <w:t>ж</w:t>
      </w:r>
    </w:p>
    <w:p w:rsidR="00D1690C" w:rsidRPr="003807F2" w:rsidRDefault="00D1690C" w:rsidP="003A06CD">
      <w:pPr>
        <w:spacing w:after="0" w:line="240" w:lineRule="auto"/>
        <w:ind w:firstLine="709"/>
        <w:jc w:val="right"/>
        <w:rPr>
          <w:rFonts w:ascii="Times New Roman" w:eastAsia="Times New Roman" w:hAnsi="Times New Roman" w:cs="Times New Roman"/>
          <w:b/>
          <w:sz w:val="28"/>
          <w:szCs w:val="28"/>
          <w:lang w:val="kk-KZ" w:eastAsia="ru-RU"/>
        </w:rPr>
      </w:pPr>
    </w:p>
    <w:p w:rsidR="00D1690C" w:rsidRPr="003807F2" w:rsidRDefault="00D1690C" w:rsidP="003A06CD">
      <w:pPr>
        <w:spacing w:after="0" w:line="240" w:lineRule="auto"/>
        <w:ind w:firstLine="709"/>
        <w:jc w:val="both"/>
        <w:rPr>
          <w:rFonts w:ascii="Times New Roman" w:eastAsia="Times New Roman" w:hAnsi="Times New Roman" w:cs="Times New Roman"/>
          <w:sz w:val="28"/>
          <w:szCs w:val="28"/>
          <w:lang w:val="kk-KZ" w:eastAsia="ru-RU"/>
        </w:rPr>
      </w:pPr>
    </w:p>
    <w:p w:rsidR="00D1690C" w:rsidRPr="003807F2" w:rsidRDefault="00D1690C" w:rsidP="003A06CD">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val="kk-KZ" w:eastAsia="ru-RU"/>
        </w:rPr>
      </w:pPr>
      <w:r w:rsidRPr="003807F2">
        <w:rPr>
          <w:rFonts w:ascii="Times New Roman" w:eastAsia="Times New Roman" w:hAnsi="Times New Roman" w:cs="Times New Roman"/>
          <w:b/>
          <w:bCs/>
          <w:sz w:val="28"/>
          <w:szCs w:val="28"/>
          <w:lang w:val="kk-KZ" w:eastAsia="ru-RU"/>
        </w:rPr>
        <w:t>МАЗМҰНЫ</w:t>
      </w: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rsidR="00D1690C" w:rsidRPr="003807F2"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I. Кіріспе бөлік</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1.1. Аудиторлық іс-шараның атауы</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1.2. Мемлекеттік аудиттің мақсаты</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1.3. Мемлекеттік аудиттің объектілері</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 xml:space="preserve">1.4. Мемлекеттік аудитпен қамтылған кезең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p>
    <w:p w:rsidR="00D1690C" w:rsidRPr="003807F2" w:rsidRDefault="00D1690C" w:rsidP="003A06CD">
      <w:pPr>
        <w:spacing w:after="0" w:line="276" w:lineRule="auto"/>
        <w:ind w:firstLine="709"/>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II. Негізгі (талдамалық) бөлік</w:t>
      </w:r>
    </w:p>
    <w:p w:rsidR="00D1690C" w:rsidRPr="003807F2"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3807F2">
        <w:rPr>
          <w:rFonts w:ascii="Times New Roman" w:eastAsia="Times New Roman" w:hAnsi="Times New Roman" w:cs="Times New Roman"/>
          <w:color w:val="000000"/>
          <w:sz w:val="28"/>
          <w:szCs w:val="28"/>
          <w:lang w:val="kk-KZ"/>
        </w:rPr>
        <w:t xml:space="preserve">2.1. Аудиттелетін саланың жай-күйін қысқаша талдау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2.2. Мемлекеттік аудиттің негізгі нәтижелері</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 xml:space="preserve">2.3. Мемлекеттік аудит объектілері қызметінің әлеуметтік-экономикалық дамуға әсерін бағалау (өңірлік және (немесе) елдік бөліністе)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b/>
          <w:color w:val="000000"/>
          <w:sz w:val="28"/>
          <w:szCs w:val="28"/>
          <w:lang w:val="kk-KZ"/>
        </w:rPr>
        <w:t>IІІ. Қорытынды бөлік</w:t>
      </w:r>
    </w:p>
    <w:p w:rsidR="00D1690C" w:rsidRPr="003807F2" w:rsidRDefault="00D1690C" w:rsidP="003A06CD">
      <w:pPr>
        <w:spacing w:after="0" w:line="276" w:lineRule="auto"/>
        <w:ind w:firstLine="709"/>
        <w:jc w:val="both"/>
        <w:rPr>
          <w:rFonts w:ascii="Times New Roman" w:eastAsia="Times New Roman" w:hAnsi="Times New Roman" w:cs="Times New Roman"/>
          <w:color w:val="000000"/>
          <w:sz w:val="28"/>
          <w:szCs w:val="28"/>
          <w:lang w:val="kk-KZ"/>
        </w:rPr>
      </w:pPr>
      <w:r w:rsidRPr="003807F2">
        <w:rPr>
          <w:rFonts w:ascii="Times New Roman" w:eastAsia="Times New Roman" w:hAnsi="Times New Roman" w:cs="Times New Roman"/>
          <w:color w:val="000000"/>
          <w:sz w:val="28"/>
          <w:szCs w:val="28"/>
          <w:lang w:val="kk-KZ"/>
        </w:rPr>
        <w:t xml:space="preserve">3.1. Мемлекеттік аудит барысында қабылданған шаралар </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3.2. Мемлекеттік аудит нәтижелері бойынша тұжырымдар</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3.3. Мемлекеттік аудит нәтижелері бойынша ұсынымдар мен тапсырмалар</w:t>
      </w:r>
    </w:p>
    <w:p w:rsidR="00D1690C" w:rsidRPr="003807F2" w:rsidRDefault="00D1690C" w:rsidP="003A06CD">
      <w:pPr>
        <w:spacing w:after="0" w:line="276" w:lineRule="auto"/>
        <w:ind w:firstLine="709"/>
        <w:jc w:val="both"/>
        <w:rPr>
          <w:rFonts w:ascii="Times New Roman" w:eastAsia="Times New Roman" w:hAnsi="Times New Roman" w:cs="Times New Roman"/>
          <w:sz w:val="28"/>
          <w:szCs w:val="28"/>
          <w:lang w:val="kk-KZ"/>
        </w:rPr>
      </w:pPr>
      <w:r w:rsidRPr="003807F2">
        <w:rPr>
          <w:rFonts w:ascii="Times New Roman" w:eastAsia="Times New Roman" w:hAnsi="Times New Roman" w:cs="Times New Roman"/>
          <w:color w:val="000000"/>
          <w:sz w:val="28"/>
          <w:szCs w:val="28"/>
          <w:lang w:val="kk-KZ"/>
        </w:rPr>
        <w:t>3.4. Қосымша:</w:t>
      </w:r>
    </w:p>
    <w:p w:rsidR="002A2990" w:rsidRPr="002A2990" w:rsidRDefault="002A2990" w:rsidP="002A2990">
      <w:pPr>
        <w:autoSpaceDE w:val="0"/>
        <w:autoSpaceDN w:val="0"/>
        <w:adjustRightInd w:val="0"/>
        <w:spacing w:after="0" w:line="276" w:lineRule="auto"/>
        <w:ind w:firstLine="709"/>
        <w:jc w:val="both"/>
        <w:rPr>
          <w:rFonts w:ascii="Times New Roman" w:eastAsia="Times New Roman" w:hAnsi="Times New Roman" w:cs="Times New Roman"/>
          <w:bCs/>
          <w:sz w:val="28"/>
          <w:szCs w:val="28"/>
          <w:lang w:val="kk-KZ" w:eastAsia="ru-RU"/>
        </w:rPr>
      </w:pPr>
      <w:r w:rsidRPr="002A2990">
        <w:rPr>
          <w:rFonts w:ascii="Times New Roman" w:eastAsia="Times New Roman" w:hAnsi="Times New Roman" w:cs="Times New Roman"/>
          <w:bCs/>
          <w:sz w:val="28"/>
          <w:szCs w:val="28"/>
          <w:lang w:val="kk-KZ" w:eastAsia="ru-RU"/>
        </w:rPr>
        <w:t>1) Аудиторлық іс-шара барысында анықталған жүйелі кемшіліктердің жиынтық кестесі;</w:t>
      </w:r>
    </w:p>
    <w:p w:rsidR="002A2990" w:rsidRPr="002A2990" w:rsidRDefault="002A2990" w:rsidP="002A2990">
      <w:pPr>
        <w:autoSpaceDE w:val="0"/>
        <w:autoSpaceDN w:val="0"/>
        <w:adjustRightInd w:val="0"/>
        <w:spacing w:after="0" w:line="276" w:lineRule="auto"/>
        <w:ind w:firstLine="709"/>
        <w:jc w:val="both"/>
        <w:rPr>
          <w:rFonts w:ascii="Times New Roman" w:eastAsia="Times New Roman" w:hAnsi="Times New Roman" w:cs="Times New Roman"/>
          <w:bCs/>
          <w:sz w:val="28"/>
          <w:szCs w:val="28"/>
          <w:lang w:val="kk-KZ" w:eastAsia="ru-RU"/>
        </w:rPr>
      </w:pPr>
      <w:r w:rsidRPr="002A2990">
        <w:rPr>
          <w:rFonts w:ascii="Times New Roman" w:eastAsia="Times New Roman" w:hAnsi="Times New Roman" w:cs="Times New Roman"/>
          <w:bCs/>
          <w:sz w:val="28"/>
          <w:szCs w:val="28"/>
          <w:lang w:val="kk-KZ" w:eastAsia="ru-RU"/>
        </w:rPr>
        <w:t>2) Мемлекеттік аудит нәтижелері бойынша анықталған бұзушылықтар мен кемшіліктердің жиынтық тізілімі;</w:t>
      </w:r>
    </w:p>
    <w:p w:rsidR="002A2990" w:rsidRPr="002A2990" w:rsidRDefault="002A2990" w:rsidP="002A2990">
      <w:pPr>
        <w:autoSpaceDE w:val="0"/>
        <w:autoSpaceDN w:val="0"/>
        <w:adjustRightInd w:val="0"/>
        <w:spacing w:after="0" w:line="276" w:lineRule="auto"/>
        <w:ind w:firstLine="709"/>
        <w:jc w:val="both"/>
        <w:rPr>
          <w:rFonts w:ascii="Times New Roman" w:eastAsia="Times New Roman" w:hAnsi="Times New Roman" w:cs="Times New Roman"/>
          <w:bCs/>
          <w:sz w:val="28"/>
          <w:szCs w:val="28"/>
          <w:lang w:val="kk-KZ" w:eastAsia="ru-RU"/>
        </w:rPr>
      </w:pPr>
      <w:r w:rsidRPr="002A2990">
        <w:rPr>
          <w:rFonts w:ascii="Times New Roman" w:eastAsia="Times New Roman" w:hAnsi="Times New Roman" w:cs="Times New Roman"/>
          <w:bCs/>
          <w:sz w:val="28"/>
          <w:szCs w:val="28"/>
          <w:lang w:val="kk-KZ" w:eastAsia="ru-RU"/>
        </w:rPr>
        <w:t>3) «Түркістан облысының балаларына қосымша білім беруге, жетiм балаларды, ата-анасының қамқорлығынсыз қалған балаларды әлеуметтік қамсыздандыруға бөлінген бюджет қаржыларының жұмсалуына және мемлекет активтерін пайдалануына тиімділік аудит жүргізу» мемлекеттік аудиттің қорытындысы бойынша ұсынымдар мен тапсырмалар тізбесі 3 парақта          (№3-1 қосымша);</w:t>
      </w:r>
    </w:p>
    <w:p w:rsidR="002A2990" w:rsidRPr="002A2990" w:rsidRDefault="002A2990" w:rsidP="002A2990">
      <w:pPr>
        <w:autoSpaceDE w:val="0"/>
        <w:autoSpaceDN w:val="0"/>
        <w:adjustRightInd w:val="0"/>
        <w:spacing w:after="0" w:line="276" w:lineRule="auto"/>
        <w:ind w:firstLine="709"/>
        <w:jc w:val="both"/>
        <w:rPr>
          <w:rFonts w:ascii="Times New Roman" w:eastAsia="Times New Roman" w:hAnsi="Times New Roman" w:cs="Times New Roman"/>
          <w:bCs/>
          <w:sz w:val="28"/>
          <w:szCs w:val="28"/>
          <w:lang w:val="kk-KZ" w:eastAsia="ru-RU"/>
        </w:rPr>
      </w:pPr>
      <w:r w:rsidRPr="002A2990">
        <w:rPr>
          <w:rFonts w:ascii="Times New Roman" w:eastAsia="Times New Roman" w:hAnsi="Times New Roman" w:cs="Times New Roman"/>
          <w:bCs/>
          <w:sz w:val="28"/>
          <w:szCs w:val="28"/>
          <w:lang w:val="kk-KZ" w:eastAsia="ru-RU"/>
        </w:rPr>
        <w:t xml:space="preserve">4)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w:t>
      </w:r>
      <w:r>
        <w:rPr>
          <w:rFonts w:ascii="Times New Roman" w:eastAsia="Times New Roman" w:hAnsi="Times New Roman" w:cs="Times New Roman"/>
          <w:bCs/>
          <w:sz w:val="28"/>
          <w:szCs w:val="28"/>
          <w:lang w:val="kk-KZ" w:eastAsia="ru-RU"/>
        </w:rPr>
        <w:t>6</w:t>
      </w:r>
      <w:r w:rsidRPr="002A2990">
        <w:rPr>
          <w:rFonts w:ascii="Times New Roman" w:eastAsia="Times New Roman" w:hAnsi="Times New Roman" w:cs="Times New Roman"/>
          <w:bCs/>
          <w:sz w:val="28"/>
          <w:szCs w:val="28"/>
          <w:lang w:val="kk-KZ" w:eastAsia="ru-RU"/>
        </w:rPr>
        <w:t xml:space="preserve"> парақта (аудиторлық қорытындыға №1 қосымша);</w:t>
      </w:r>
    </w:p>
    <w:p w:rsidR="008E2BBE" w:rsidRPr="00653246" w:rsidRDefault="002A2990" w:rsidP="00653246">
      <w:pPr>
        <w:autoSpaceDE w:val="0"/>
        <w:autoSpaceDN w:val="0"/>
        <w:adjustRightInd w:val="0"/>
        <w:spacing w:after="0" w:line="276" w:lineRule="auto"/>
        <w:ind w:firstLine="709"/>
        <w:jc w:val="both"/>
        <w:rPr>
          <w:rFonts w:ascii="Times New Roman" w:eastAsia="Times New Roman" w:hAnsi="Times New Roman" w:cs="Times New Roman"/>
          <w:sz w:val="28"/>
          <w:szCs w:val="28"/>
          <w:lang w:val="kk-KZ" w:eastAsia="ru-RU"/>
        </w:rPr>
      </w:pPr>
      <w:r w:rsidRPr="002A2990">
        <w:rPr>
          <w:rFonts w:ascii="Times New Roman" w:eastAsia="Times New Roman" w:hAnsi="Times New Roman" w:cs="Times New Roman"/>
          <w:bCs/>
          <w:sz w:val="28"/>
          <w:szCs w:val="28"/>
          <w:lang w:val="kk-KZ" w:eastAsia="ru-RU"/>
        </w:rPr>
        <w:t xml:space="preserve">5) Аудиторлық іс-шараның қорытындысымен әкімшілік іс жүргізуді қозғау үшін уәкілетті органдарға жолданған </w:t>
      </w:r>
      <w:r>
        <w:rPr>
          <w:rFonts w:ascii="Times New Roman" w:eastAsia="Times New Roman" w:hAnsi="Times New Roman" w:cs="Times New Roman"/>
          <w:bCs/>
          <w:sz w:val="28"/>
          <w:szCs w:val="28"/>
          <w:lang w:val="kk-KZ" w:eastAsia="ru-RU"/>
        </w:rPr>
        <w:t>6</w:t>
      </w:r>
      <w:r w:rsidRPr="002A2990">
        <w:rPr>
          <w:rFonts w:ascii="Times New Roman" w:eastAsia="Times New Roman" w:hAnsi="Times New Roman" w:cs="Times New Roman"/>
          <w:bCs/>
          <w:sz w:val="28"/>
          <w:szCs w:val="28"/>
          <w:lang w:val="kk-KZ" w:eastAsia="ru-RU"/>
        </w:rPr>
        <w:t xml:space="preserve"> материалдар туралы, сондай-ақ уәкілетті органдармен қабылданған шаралар бойынша мәліметтер 3 парақта (аудиторлық қорытындыға  №2 қосымша).</w:t>
      </w:r>
    </w:p>
    <w:p w:rsidR="00D1690C" w:rsidRPr="003807F2" w:rsidRDefault="00D1690C" w:rsidP="003A06CD">
      <w:pPr>
        <w:spacing w:after="0" w:line="240" w:lineRule="auto"/>
        <w:ind w:left="5664"/>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lastRenderedPageBreak/>
        <w:t>Түркістан облысы бойынша тексеру комиссиясы</w:t>
      </w:r>
      <w:r w:rsidR="008B2B0A" w:rsidRPr="003807F2">
        <w:rPr>
          <w:rFonts w:ascii="Times New Roman" w:eastAsia="Times New Roman" w:hAnsi="Times New Roman" w:cs="Times New Roman"/>
          <w:b/>
          <w:sz w:val="28"/>
          <w:szCs w:val="28"/>
          <w:lang w:val="kk-KZ" w:eastAsia="ru-RU"/>
        </w:rPr>
        <w:t>ның</w:t>
      </w:r>
      <w:r w:rsidRPr="003807F2">
        <w:rPr>
          <w:rFonts w:ascii="Times New Roman" w:eastAsia="Times New Roman" w:hAnsi="Times New Roman" w:cs="Times New Roman"/>
          <w:b/>
          <w:sz w:val="28"/>
          <w:szCs w:val="28"/>
          <w:lang w:val="kk-KZ" w:eastAsia="ru-RU"/>
        </w:rPr>
        <w:t xml:space="preserve"> төрағасы                                                                  Ғ.Тапеевке</w:t>
      </w:r>
    </w:p>
    <w:p w:rsidR="00D1690C" w:rsidRPr="003807F2" w:rsidRDefault="00D1690C"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C53B47" w:rsidRPr="003807F2" w:rsidRDefault="00C53B47" w:rsidP="003A06CD">
      <w:pPr>
        <w:spacing w:after="0" w:line="240" w:lineRule="auto"/>
        <w:ind w:left="4248" w:firstLine="709"/>
        <w:jc w:val="both"/>
        <w:rPr>
          <w:rFonts w:ascii="Times New Roman" w:eastAsia="Times New Roman" w:hAnsi="Times New Roman" w:cs="Times New Roman"/>
          <w:sz w:val="28"/>
          <w:szCs w:val="28"/>
          <w:lang w:val="kk-KZ" w:eastAsia="ru-RU"/>
        </w:rPr>
      </w:pPr>
    </w:p>
    <w:p w:rsidR="00D1690C" w:rsidRPr="003807F2" w:rsidRDefault="0075631F" w:rsidP="003A06CD">
      <w:pPr>
        <w:spacing w:after="0" w:line="240" w:lineRule="auto"/>
        <w:ind w:firstLine="709"/>
        <w:jc w:val="center"/>
        <w:rPr>
          <w:rFonts w:ascii="Times New Roman" w:eastAsia="Times New Roman" w:hAnsi="Times New Roman" w:cs="Times New Roman"/>
          <w:b/>
          <w:sz w:val="28"/>
          <w:szCs w:val="28"/>
          <w:lang w:val="kk-KZ" w:eastAsia="ru-RU"/>
        </w:rPr>
      </w:pPr>
      <w:r w:rsidRPr="00FD66F1">
        <w:rPr>
          <w:rFonts w:ascii="Times New Roman" w:eastAsia="Times New Roman" w:hAnsi="Times New Roman" w:cs="Times New Roman"/>
          <w:b/>
          <w:sz w:val="28"/>
          <w:szCs w:val="28"/>
          <w:lang w:val="kk-KZ" w:eastAsia="ru-RU"/>
        </w:rPr>
        <w:t>«</w:t>
      </w:r>
      <w:r w:rsidR="00FD66F1" w:rsidRPr="00FD66F1">
        <w:rPr>
          <w:rFonts w:ascii="Times New Roman" w:eastAsia="Calibri" w:hAnsi="Times New Roman" w:cs="Times New Roman"/>
          <w:b/>
          <w:sz w:val="28"/>
          <w:szCs w:val="28"/>
          <w:lang w:val="kk-KZ"/>
        </w:rPr>
        <w:t>Түркістан облысының балаларына қосымша білім беруге,</w:t>
      </w:r>
      <w:r w:rsidR="00FD66F1" w:rsidRPr="00FD66F1">
        <w:rPr>
          <w:rFonts w:ascii="Times New Roman" w:eastAsia="Times New Roman" w:hAnsi="Times New Roman" w:cs="Times New Roman"/>
          <w:b/>
          <w:sz w:val="20"/>
          <w:lang w:val="kk-KZ"/>
        </w:rPr>
        <w:t xml:space="preserve"> </w:t>
      </w:r>
      <w:r w:rsidR="00FD66F1" w:rsidRPr="00FD66F1">
        <w:rPr>
          <w:rFonts w:ascii="Times New Roman" w:eastAsia="Times New Roman" w:hAnsi="Times New Roman" w:cs="Times New Roman"/>
          <w:b/>
          <w:sz w:val="28"/>
          <w:szCs w:val="28"/>
          <w:lang w:val="kk-KZ"/>
        </w:rPr>
        <w:t>жетiм балаларды, ата-анасының қамқорлығынсыз қалған балаларды әлеуметтік қамсыздандыру</w:t>
      </w:r>
      <w:r w:rsidR="00FD66F1" w:rsidRPr="00FD66F1">
        <w:rPr>
          <w:rFonts w:ascii="Times New Roman" w:eastAsia="Calibri" w:hAnsi="Times New Roman" w:cs="Times New Roman"/>
          <w:b/>
          <w:sz w:val="28"/>
          <w:szCs w:val="28"/>
          <w:lang w:val="kk-KZ"/>
        </w:rPr>
        <w:t>ға бөлінген бюджет қаржыларының жұмсалуына және мемлекет активтерін пайдалануына тиімділік аудит жүргізу</w:t>
      </w:r>
      <w:r w:rsidRPr="00FD66F1">
        <w:rPr>
          <w:rFonts w:ascii="Times New Roman" w:eastAsia="Times New Roman" w:hAnsi="Times New Roman" w:cs="Times New Roman"/>
          <w:b/>
          <w:sz w:val="28"/>
          <w:szCs w:val="28"/>
          <w:lang w:val="kk-KZ" w:eastAsia="ru-RU"/>
        </w:rPr>
        <w:t>»</w:t>
      </w:r>
      <w:r w:rsidR="00D1690C" w:rsidRPr="00FD66F1">
        <w:rPr>
          <w:rFonts w:ascii="Times New Roman" w:eastAsia="Times New Roman" w:hAnsi="Times New Roman" w:cs="Times New Roman"/>
          <w:b/>
          <w:sz w:val="28"/>
          <w:szCs w:val="28"/>
          <w:lang w:val="kk-KZ" w:eastAsia="ru-RU"/>
        </w:rPr>
        <w:t xml:space="preserve"> аудиторлық іс-шарасы</w:t>
      </w:r>
      <w:r w:rsidR="00D1690C" w:rsidRPr="003807F2">
        <w:rPr>
          <w:rFonts w:ascii="Times New Roman" w:eastAsia="Times New Roman" w:hAnsi="Times New Roman" w:cs="Times New Roman"/>
          <w:b/>
          <w:sz w:val="28"/>
          <w:szCs w:val="28"/>
          <w:lang w:val="kk-KZ" w:eastAsia="ru-RU"/>
        </w:rPr>
        <w:t xml:space="preserve"> бойынша жүргізілген аудиттің нәтижелеріне </w:t>
      </w:r>
    </w:p>
    <w:p w:rsidR="00D1690C" w:rsidRPr="003807F2"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АУДИТОРЛЫҚ ҚОРЫТЫНДЫ</w:t>
      </w:r>
    </w:p>
    <w:p w:rsidR="00D1690C" w:rsidRPr="003807F2" w:rsidRDefault="00D1690C" w:rsidP="003A06CD">
      <w:pPr>
        <w:spacing w:after="0" w:line="240" w:lineRule="auto"/>
        <w:ind w:firstLine="709"/>
        <w:jc w:val="center"/>
        <w:rPr>
          <w:rFonts w:ascii="Times New Roman" w:eastAsia="Times New Roman" w:hAnsi="Times New Roman" w:cs="Times New Roman"/>
          <w:b/>
          <w:sz w:val="28"/>
          <w:szCs w:val="28"/>
          <w:lang w:val="kk-KZ" w:eastAsia="ru-RU"/>
        </w:rPr>
      </w:pP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I. Кіріспе </w:t>
      </w:r>
    </w:p>
    <w:p w:rsidR="00D1690C" w:rsidRPr="003807F2" w:rsidRDefault="00D1690C" w:rsidP="003A06CD">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b/>
          <w:sz w:val="28"/>
          <w:szCs w:val="28"/>
          <w:lang w:val="kk-KZ" w:eastAsia="ru-RU"/>
        </w:rPr>
        <w:t>1.1. Аудиторлық іс-шараның атауы:</w:t>
      </w:r>
      <w:r w:rsidRPr="003807F2">
        <w:rPr>
          <w:rFonts w:ascii="Times New Roman" w:eastAsia="Times New Roman" w:hAnsi="Times New Roman" w:cs="Times New Roman"/>
          <w:sz w:val="28"/>
          <w:szCs w:val="28"/>
          <w:lang w:val="kk-KZ" w:eastAsia="ru-RU"/>
        </w:rPr>
        <w:t xml:space="preserve"> </w:t>
      </w:r>
      <w:r w:rsidR="00F6657E" w:rsidRPr="003807F2">
        <w:rPr>
          <w:rFonts w:ascii="Times New Roman" w:eastAsia="Times New Roman" w:hAnsi="Times New Roman" w:cs="Times New Roman"/>
          <w:sz w:val="28"/>
          <w:szCs w:val="28"/>
          <w:lang w:val="kk-KZ" w:eastAsia="ru-RU"/>
        </w:rPr>
        <w:t>«</w:t>
      </w:r>
      <w:r w:rsidR="00DD41B2" w:rsidRPr="00394DE1">
        <w:rPr>
          <w:rFonts w:ascii="Times New Roman" w:eastAsia="Calibri" w:hAnsi="Times New Roman" w:cs="Times New Roman"/>
          <w:sz w:val="28"/>
          <w:szCs w:val="28"/>
          <w:lang w:val="kk-KZ"/>
        </w:rPr>
        <w:t>Түркістан облысының балаларына қосымша білім беруге,</w:t>
      </w:r>
      <w:r w:rsidR="00DD41B2" w:rsidRPr="00394DE1">
        <w:rPr>
          <w:rFonts w:ascii="Times New Roman" w:eastAsia="Times New Roman" w:hAnsi="Times New Roman" w:cs="Times New Roman"/>
          <w:sz w:val="20"/>
          <w:lang w:val="kk-KZ"/>
        </w:rPr>
        <w:t xml:space="preserve"> </w:t>
      </w:r>
      <w:r w:rsidR="00DD41B2" w:rsidRPr="00394DE1">
        <w:rPr>
          <w:rFonts w:ascii="Times New Roman" w:eastAsia="Times New Roman" w:hAnsi="Times New Roman" w:cs="Times New Roman"/>
          <w:sz w:val="28"/>
          <w:szCs w:val="28"/>
          <w:lang w:val="kk-KZ"/>
        </w:rPr>
        <w:t>жетiм балаларды, ата-анасының қамқорлығынсыз қалған балаларды әлеуметтік қамсыздандыру</w:t>
      </w:r>
      <w:r w:rsidR="00DD41B2" w:rsidRPr="00394DE1">
        <w:rPr>
          <w:rFonts w:ascii="Times New Roman" w:eastAsia="Calibri" w:hAnsi="Times New Roman" w:cs="Times New Roman"/>
          <w:sz w:val="28"/>
          <w:szCs w:val="28"/>
          <w:lang w:val="kk-KZ"/>
        </w:rPr>
        <w:t>ға бөлінген бюджет қаржыларының жұмсалуына және мемлекет активтерін пайдалануына тиімділік аудит жүргізу</w:t>
      </w:r>
      <w:r w:rsidR="00F6657E" w:rsidRPr="003807F2">
        <w:rPr>
          <w:rFonts w:ascii="Times New Roman" w:eastAsia="Times New Roman" w:hAnsi="Times New Roman" w:cs="Times New Roman"/>
          <w:sz w:val="28"/>
          <w:szCs w:val="28"/>
          <w:lang w:val="kk-KZ" w:eastAsia="ru-RU"/>
        </w:rPr>
        <w:t>»</w:t>
      </w:r>
      <w:r w:rsidR="00C8413A" w:rsidRPr="003807F2">
        <w:rPr>
          <w:rFonts w:ascii="Times New Roman" w:eastAsia="Times New Roman" w:hAnsi="Times New Roman" w:cs="Times New Roman"/>
          <w:sz w:val="28"/>
          <w:szCs w:val="28"/>
          <w:lang w:val="kk-KZ" w:eastAsia="ru-RU"/>
        </w:rPr>
        <w:t xml:space="preserve"> </w:t>
      </w:r>
      <w:r w:rsidRPr="003807F2">
        <w:rPr>
          <w:rFonts w:ascii="Times New Roman" w:eastAsia="Times New Roman" w:hAnsi="Times New Roman" w:cs="Times New Roman"/>
          <w:sz w:val="28"/>
          <w:szCs w:val="28"/>
          <w:lang w:val="kk-KZ" w:eastAsia="ru-RU"/>
        </w:rPr>
        <w:t>сыртқы мемлекеттік аудиті</w:t>
      </w:r>
      <w:r w:rsidR="000A1349" w:rsidRPr="003807F2">
        <w:rPr>
          <w:rFonts w:ascii="Times New Roman" w:eastAsia="Times New Roman" w:hAnsi="Times New Roman" w:cs="Times New Roman"/>
          <w:sz w:val="28"/>
          <w:szCs w:val="28"/>
          <w:lang w:val="kk-KZ" w:eastAsia="ru-RU"/>
        </w:rPr>
        <w:t>.</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1.2. Мемлекеттік аудиттің мақсаты:   </w:t>
      </w:r>
    </w:p>
    <w:p w:rsidR="004E6BB5" w:rsidRPr="00FA40B5" w:rsidRDefault="004E6BB5" w:rsidP="004E6BB5">
      <w:pPr>
        <w:spacing w:after="0" w:line="240" w:lineRule="auto"/>
        <w:ind w:firstLine="708"/>
        <w:jc w:val="both"/>
        <w:rPr>
          <w:rFonts w:ascii="Times New Roman" w:eastAsia="Calibri" w:hAnsi="Times New Roman" w:cs="Times New Roman"/>
          <w:sz w:val="28"/>
          <w:szCs w:val="28"/>
          <w:lang w:val="kk-KZ"/>
        </w:rPr>
      </w:pPr>
      <w:r w:rsidRPr="00FA40B5">
        <w:rPr>
          <w:rFonts w:ascii="Times New Roman" w:eastAsia="Calibri" w:hAnsi="Times New Roman" w:cs="Times New Roman"/>
          <w:sz w:val="28"/>
          <w:szCs w:val="28"/>
          <w:lang w:val="kk-KZ"/>
        </w:rPr>
        <w:t xml:space="preserve">«Балаларға қосымша білім беруге, жетiм балаларды, ата-анасының қамқорлығынсыз қалған балаларды әлеуметтік қамсыздандыруға бөлінген бюджет қаржыларының </w:t>
      </w:r>
      <w:r w:rsidRPr="00FA40B5">
        <w:rPr>
          <w:rFonts w:ascii="Times New Roman" w:eastAsia="Calibri" w:hAnsi="Times New Roman" w:cs="Times New Roman"/>
          <w:bCs/>
          <w:sz w:val="28"/>
          <w:szCs w:val="28"/>
          <w:lang w:val="kk-KZ"/>
        </w:rPr>
        <w:t>бюджет қаржыларының жұмсалу және мемлекет активтерін пайдалану тиімділігі</w:t>
      </w:r>
      <w:r w:rsidRPr="00FA40B5">
        <w:rPr>
          <w:rFonts w:ascii="Times New Roman" w:eastAsia="Calibri" w:hAnsi="Times New Roman" w:cs="Times New Roman"/>
          <w:sz w:val="28"/>
          <w:szCs w:val="28"/>
          <w:lang w:val="kk-KZ"/>
        </w:rPr>
        <w:t xml:space="preserve">» </w:t>
      </w:r>
    </w:p>
    <w:p w:rsidR="00D1690C" w:rsidRPr="003807F2" w:rsidRDefault="00D1690C" w:rsidP="003A06CD">
      <w:pPr>
        <w:tabs>
          <w:tab w:val="left" w:pos="709"/>
        </w:tabs>
        <w:spacing w:after="0" w:line="240" w:lineRule="auto"/>
        <w:ind w:firstLine="709"/>
        <w:contextualSpacing/>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1.3.</w:t>
      </w:r>
      <w:r w:rsidR="00C8413A" w:rsidRPr="003807F2">
        <w:rPr>
          <w:rFonts w:ascii="Times New Roman" w:eastAsia="Times New Roman" w:hAnsi="Times New Roman" w:cs="Times New Roman"/>
          <w:b/>
          <w:sz w:val="28"/>
          <w:szCs w:val="28"/>
          <w:lang w:val="kk-KZ" w:eastAsia="ru-RU"/>
        </w:rPr>
        <w:t xml:space="preserve"> </w:t>
      </w:r>
      <w:r w:rsidRPr="003807F2">
        <w:rPr>
          <w:rFonts w:ascii="Times New Roman" w:eastAsia="Times New Roman" w:hAnsi="Times New Roman" w:cs="Times New Roman"/>
          <w:b/>
          <w:sz w:val="28"/>
          <w:szCs w:val="28"/>
          <w:lang w:val="kk-KZ" w:eastAsia="ru-RU"/>
        </w:rPr>
        <w:t>Мемлекеттік аудит объектілері:</w:t>
      </w:r>
      <w:r w:rsidR="004563A4" w:rsidRPr="003807F2">
        <w:rPr>
          <w:rFonts w:ascii="Times New Roman" w:eastAsia="Times New Roman" w:hAnsi="Times New Roman" w:cs="Times New Roman"/>
          <w:b/>
          <w:sz w:val="28"/>
          <w:szCs w:val="28"/>
          <w:lang w:val="kk-KZ" w:eastAsia="ru-RU"/>
        </w:rPr>
        <w:t xml:space="preserve"> </w:t>
      </w:r>
    </w:p>
    <w:p w:rsidR="00A8768E" w:rsidRPr="0030403D" w:rsidRDefault="00007C6B"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w:t>
      </w:r>
      <w:r w:rsidR="00A8768E" w:rsidRPr="0030403D">
        <w:rPr>
          <w:rFonts w:ascii="Times New Roman" w:eastAsia="Times New Roman" w:hAnsi="Times New Roman" w:cs="Times New Roman"/>
          <w:sz w:val="28"/>
          <w:szCs w:val="28"/>
          <w:lang w:val="kk-KZ" w:eastAsia="ru-RU"/>
        </w:rPr>
        <w:tab/>
        <w:t>«Түркістан облысының білім басқармасы» ММ (әрі қарай –Басқарма)</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Арыс қаласының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Ж.Байгуттиева атындағы өнер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 (әрі қарай – кәсіпорын)</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3.</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Отырар ауданының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Отырар өнер және саз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4.</w:t>
      </w:r>
      <w:r w:rsidRPr="0030403D">
        <w:rPr>
          <w:rFonts w:ascii="Times New Roman" w:eastAsia="Times New Roman" w:hAnsi="Times New Roman" w:cs="Times New Roman"/>
          <w:sz w:val="28"/>
          <w:szCs w:val="28"/>
          <w:lang w:val="kk-KZ" w:eastAsia="ru-RU"/>
        </w:rPr>
        <w:tab/>
        <w:t>Түркістан облысының білім басқармасының Отырар ауданының білім  бөлімінің «Отырар балалар мен жасөспірімдер орталығы» МКҚК</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5.</w:t>
      </w:r>
      <w:r w:rsidRPr="0030403D">
        <w:rPr>
          <w:rFonts w:ascii="Times New Roman" w:eastAsia="Times New Roman" w:hAnsi="Times New Roman" w:cs="Times New Roman"/>
          <w:sz w:val="28"/>
          <w:szCs w:val="28"/>
          <w:lang w:val="kk-KZ" w:eastAsia="ru-RU"/>
        </w:rPr>
        <w:tab/>
        <w:t>Түркістан облысының білім басқармасының Жетісай ауданының білім бөлімінің  «№1 Жетісай балалар өнер мектебі» МКҚК</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6.</w:t>
      </w:r>
      <w:r w:rsidRPr="0030403D">
        <w:rPr>
          <w:rFonts w:ascii="Times New Roman" w:eastAsia="Times New Roman" w:hAnsi="Times New Roman" w:cs="Times New Roman"/>
          <w:sz w:val="28"/>
          <w:szCs w:val="28"/>
          <w:lang w:val="kk-KZ" w:eastAsia="ru-RU"/>
        </w:rPr>
        <w:tab/>
        <w:t>Түркістан облысы білім басқармасының Жетісай ауданы білім бөлімінің «№2 Ш.Қалдаяқов атындағы Асықата балалар өнер мектебі»  МКҚК</w:t>
      </w:r>
    </w:p>
    <w:p w:rsidR="00A8768E" w:rsidRPr="0030403D" w:rsidRDefault="00A8768E" w:rsidP="0030403D">
      <w:pPr>
        <w:tabs>
          <w:tab w:val="left" w:pos="709"/>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7.</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Сайрам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№1 Сайрам балалар саз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8.</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Сайрам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Оқушылар үйі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9.</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Сарыағаш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№1 балалар музыка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lastRenderedPageBreak/>
        <w:t>10.</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Сарыағаш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№2 балалар музыка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11.</w:t>
      </w:r>
      <w:r w:rsidRPr="0030403D">
        <w:rPr>
          <w:rFonts w:ascii="Times New Roman" w:eastAsia="Times New Roman" w:hAnsi="Times New Roman" w:cs="Times New Roman"/>
          <w:sz w:val="28"/>
          <w:szCs w:val="28"/>
          <w:lang w:val="kk-KZ" w:eastAsia="ru-RU"/>
        </w:rPr>
        <w:tab/>
        <w:t>Түркістан облысының білім басқармасының Созақ ауданының білім бөлімінің</w:t>
      </w:r>
      <w:r w:rsidR="0030403D">
        <w:rPr>
          <w:rFonts w:ascii="Times New Roman" w:eastAsia="Times New Roman" w:hAnsi="Times New Roman" w:cs="Times New Roman"/>
          <w:sz w:val="28"/>
          <w:szCs w:val="28"/>
          <w:lang w:val="kk-KZ" w:eastAsia="ru-RU"/>
        </w:rPr>
        <w:t xml:space="preserve"> «</w:t>
      </w:r>
      <w:r w:rsidRPr="0030403D">
        <w:rPr>
          <w:rFonts w:ascii="Times New Roman" w:eastAsia="Times New Roman" w:hAnsi="Times New Roman" w:cs="Times New Roman"/>
          <w:sz w:val="28"/>
          <w:szCs w:val="28"/>
          <w:lang w:val="kk-KZ" w:eastAsia="ru-RU"/>
        </w:rPr>
        <w:t>А.Жұбанов атында</w:t>
      </w:r>
      <w:r w:rsidR="0030403D">
        <w:rPr>
          <w:rFonts w:ascii="Times New Roman" w:eastAsia="Times New Roman" w:hAnsi="Times New Roman" w:cs="Times New Roman"/>
          <w:sz w:val="28"/>
          <w:szCs w:val="28"/>
          <w:lang w:val="kk-KZ" w:eastAsia="ru-RU"/>
        </w:rPr>
        <w:t>ғ</w:t>
      </w:r>
      <w:r w:rsidRPr="0030403D">
        <w:rPr>
          <w:rFonts w:ascii="Times New Roman" w:eastAsia="Times New Roman" w:hAnsi="Times New Roman" w:cs="Times New Roman"/>
          <w:sz w:val="28"/>
          <w:szCs w:val="28"/>
          <w:lang w:val="kk-KZ" w:eastAsia="ru-RU"/>
        </w:rPr>
        <w:t>ы Созақ балалар саз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12.</w:t>
      </w:r>
      <w:r w:rsidRPr="0030403D">
        <w:rPr>
          <w:rFonts w:ascii="Times New Roman" w:eastAsia="Times New Roman" w:hAnsi="Times New Roman" w:cs="Times New Roman"/>
          <w:sz w:val="28"/>
          <w:szCs w:val="28"/>
          <w:lang w:val="kk-KZ" w:eastAsia="ru-RU"/>
        </w:rPr>
        <w:tab/>
        <w:t>Түркістан облысының білім басқармасының Төлеби аудандық білім бөлімінің «Төлеби балалар көркемсурет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13.</w:t>
      </w:r>
      <w:r w:rsidRPr="0030403D">
        <w:rPr>
          <w:rFonts w:ascii="Times New Roman" w:eastAsia="Times New Roman" w:hAnsi="Times New Roman" w:cs="Times New Roman"/>
          <w:sz w:val="28"/>
          <w:szCs w:val="28"/>
          <w:lang w:val="kk-KZ" w:eastAsia="ru-RU"/>
        </w:rPr>
        <w:tab/>
        <w:t>Түркістан облысының  білім басқармасының Төлеби аудандық  білім бөлімінің «Төлеби ауданының балалар саз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14.</w:t>
      </w:r>
      <w:r w:rsidRPr="0030403D">
        <w:rPr>
          <w:rFonts w:ascii="Times New Roman" w:eastAsia="Times New Roman" w:hAnsi="Times New Roman" w:cs="Times New Roman"/>
          <w:sz w:val="28"/>
          <w:szCs w:val="28"/>
          <w:lang w:val="kk-KZ" w:eastAsia="ru-RU"/>
        </w:rPr>
        <w:tab/>
        <w:t>Түркістан облысының білім басқармасының Төлеби аудандық білім бөлімінің «Ленгір қалалық балалар  саз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15.</w:t>
      </w:r>
      <w:r w:rsidRPr="0030403D">
        <w:rPr>
          <w:rFonts w:ascii="Times New Roman" w:eastAsia="Times New Roman" w:hAnsi="Times New Roman" w:cs="Times New Roman"/>
          <w:sz w:val="28"/>
          <w:szCs w:val="28"/>
          <w:lang w:val="kk-KZ" w:eastAsia="ru-RU"/>
        </w:rPr>
        <w:tab/>
        <w:t>Түркістан облысының  білім басқармасының Төлеби аудандық білім бөлімінің «Төлеби ауданының оқушылар үйі»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16.</w:t>
      </w:r>
      <w:r w:rsidRPr="0030403D">
        <w:rPr>
          <w:rFonts w:ascii="Times New Roman" w:eastAsia="Times New Roman" w:hAnsi="Times New Roman" w:cs="Times New Roman"/>
          <w:sz w:val="28"/>
          <w:szCs w:val="28"/>
          <w:lang w:val="kk-KZ" w:eastAsia="ru-RU"/>
        </w:rPr>
        <w:tab/>
        <w:t>Түркістан облысының білім басқармасының Түркістан қаласының  білім бөлімінің «Балалар мен жасөспірімдер орталығы»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17.</w:t>
      </w:r>
      <w:r w:rsidRPr="0030403D">
        <w:rPr>
          <w:rFonts w:ascii="Times New Roman" w:eastAsia="Times New Roman" w:hAnsi="Times New Roman" w:cs="Times New Roman"/>
          <w:sz w:val="28"/>
          <w:szCs w:val="28"/>
          <w:lang w:val="kk-KZ" w:eastAsia="ru-RU"/>
        </w:rPr>
        <w:tab/>
        <w:t>Түркістан облысының білім басқармасының Түркістан қаласының ауданының білім бөлімінің «Түркістан балалар саз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18.</w:t>
      </w:r>
      <w:r w:rsidRPr="0030403D">
        <w:rPr>
          <w:rFonts w:ascii="Times New Roman" w:eastAsia="Times New Roman" w:hAnsi="Times New Roman" w:cs="Times New Roman"/>
          <w:sz w:val="28"/>
          <w:szCs w:val="28"/>
          <w:lang w:val="kk-KZ" w:eastAsia="ru-RU"/>
        </w:rPr>
        <w:tab/>
        <w:t>Түркістан облысының білім басқармасының Түркістан қаласының білім бөлімінің «Өнер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19.</w:t>
      </w:r>
      <w:r w:rsidRPr="0030403D">
        <w:rPr>
          <w:rFonts w:ascii="Times New Roman" w:eastAsia="Times New Roman" w:hAnsi="Times New Roman" w:cs="Times New Roman"/>
          <w:sz w:val="28"/>
          <w:szCs w:val="28"/>
          <w:lang w:val="kk-KZ" w:eastAsia="ru-RU"/>
        </w:rPr>
        <w:tab/>
        <w:t>Түркістан облысының білім басқармасының Түркістан қаласының білім бөлімінің «Балалар қолөнер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20.</w:t>
      </w:r>
      <w:r w:rsidRPr="0030403D">
        <w:rPr>
          <w:rFonts w:ascii="Times New Roman" w:eastAsia="Times New Roman" w:hAnsi="Times New Roman" w:cs="Times New Roman"/>
          <w:sz w:val="28"/>
          <w:szCs w:val="28"/>
          <w:lang w:val="kk-KZ" w:eastAsia="ru-RU"/>
        </w:rPr>
        <w:tab/>
        <w:t>Түркістан облысының білім басқармасының Түркістан қаласының білім бөлімінің «Оқушылар сарайы» шаруашылық жүргізу құқығындағы МКК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21.</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Кентау қаласының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С.Бәйтереков атындағы балалар саз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22.</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Кентау қаласының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Кентау оқушылар үйі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23.</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Кентау қаласының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Кентау балалар көркемсурет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24.</w:t>
      </w:r>
      <w:r w:rsidRPr="0030403D">
        <w:rPr>
          <w:rFonts w:ascii="Times New Roman" w:eastAsia="Times New Roman" w:hAnsi="Times New Roman" w:cs="Times New Roman"/>
          <w:sz w:val="28"/>
          <w:szCs w:val="28"/>
          <w:lang w:val="kk-KZ" w:eastAsia="ru-RU"/>
        </w:rPr>
        <w:tab/>
        <w:t>Түркістан облысының білім басқармасының Келес ауданының білім бөлімінің «Абай ауылының балалар саз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25.</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Шардара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Оқушылар үйі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26.</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Шардара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Балалар саз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27.</w:t>
      </w:r>
      <w:r w:rsidRPr="0030403D">
        <w:rPr>
          <w:rFonts w:ascii="Times New Roman" w:eastAsia="Times New Roman" w:hAnsi="Times New Roman" w:cs="Times New Roman"/>
          <w:sz w:val="28"/>
          <w:szCs w:val="28"/>
          <w:lang w:val="kk-KZ" w:eastAsia="ru-RU"/>
        </w:rPr>
        <w:tab/>
        <w:t>Түркістан облысының білім басқармасының Бәйдібек ауданының білім бөлімінің «О.Тайманов атындағы өнер және саз мектебі»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28.</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Ордабасы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Өнер мектебі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29.</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Ордабасы ауданының білім бөлімінің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Аудандық оқушылар үйі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МКҚК</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30.</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Төлеби отбасылық үлгідегі балалар ауылы</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КММ</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31.</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Түркістан облысының өмірлік қиын жағдайдағы балаларды қолдау орталығы</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КММ</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lastRenderedPageBreak/>
        <w:t>32.</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Облыстық жасөспірімдер үйі</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КММ</w:t>
      </w:r>
    </w:p>
    <w:p w:rsidR="00A8768E" w:rsidRPr="0030403D" w:rsidRDefault="00A8768E" w:rsidP="0030403D">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30403D">
        <w:rPr>
          <w:rFonts w:ascii="Times New Roman" w:eastAsia="Times New Roman" w:hAnsi="Times New Roman" w:cs="Times New Roman"/>
          <w:sz w:val="28"/>
          <w:szCs w:val="28"/>
          <w:lang w:val="kk-KZ" w:eastAsia="ru-RU"/>
        </w:rPr>
        <w:t>33.</w:t>
      </w:r>
      <w:r w:rsidRPr="0030403D">
        <w:rPr>
          <w:rFonts w:ascii="Times New Roman" w:eastAsia="Times New Roman" w:hAnsi="Times New Roman" w:cs="Times New Roman"/>
          <w:sz w:val="28"/>
          <w:szCs w:val="28"/>
          <w:lang w:val="kk-KZ" w:eastAsia="ru-RU"/>
        </w:rPr>
        <w:tab/>
        <w:t xml:space="preserve">Түркістан облысының білім басқармасының </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Т.Тәжібаев атындағы отбасылық үлгідегі балалар ауылы</w:t>
      </w:r>
      <w:r w:rsidR="0030403D">
        <w:rPr>
          <w:rFonts w:ascii="Times New Roman" w:eastAsia="Times New Roman" w:hAnsi="Times New Roman" w:cs="Times New Roman"/>
          <w:sz w:val="28"/>
          <w:szCs w:val="28"/>
          <w:lang w:val="kk-KZ" w:eastAsia="ru-RU"/>
        </w:rPr>
        <w:t>»</w:t>
      </w:r>
      <w:r w:rsidRPr="0030403D">
        <w:rPr>
          <w:rFonts w:ascii="Times New Roman" w:eastAsia="Times New Roman" w:hAnsi="Times New Roman" w:cs="Times New Roman"/>
          <w:sz w:val="28"/>
          <w:szCs w:val="28"/>
          <w:lang w:val="kk-KZ" w:eastAsia="ru-RU"/>
        </w:rPr>
        <w:t xml:space="preserve"> КММ (әрі қарай –Мекеме).</w:t>
      </w:r>
    </w:p>
    <w:p w:rsidR="00D1690C" w:rsidRPr="003807F2" w:rsidRDefault="00D1690C" w:rsidP="003A06CD">
      <w:pPr>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b/>
          <w:sz w:val="28"/>
          <w:szCs w:val="28"/>
          <w:lang w:val="kk-KZ" w:eastAsia="ru-RU"/>
        </w:rPr>
        <w:t xml:space="preserve">1.4. Мемлекеттік аудитпен қамтылған кезең: </w:t>
      </w:r>
      <w:r w:rsidR="007A4E77">
        <w:rPr>
          <w:rFonts w:ascii="Times New Roman" w:eastAsia="Times New Roman" w:hAnsi="Times New Roman" w:cs="Times New Roman"/>
          <w:sz w:val="28"/>
          <w:szCs w:val="28"/>
          <w:lang w:val="kk-KZ" w:eastAsia="ru-RU"/>
        </w:rPr>
        <w:t xml:space="preserve">2022 жылдың                                    </w:t>
      </w:r>
      <w:r w:rsidR="00F6657E" w:rsidRPr="003807F2">
        <w:rPr>
          <w:rFonts w:ascii="Times New Roman" w:eastAsia="Times New Roman" w:hAnsi="Times New Roman" w:cs="Times New Roman"/>
          <w:sz w:val="28"/>
          <w:szCs w:val="28"/>
          <w:lang w:val="kk-KZ" w:eastAsia="ru-RU"/>
        </w:rPr>
        <w:t>01 қаңтарынан 202</w:t>
      </w:r>
      <w:r w:rsidR="003A1CA0" w:rsidRPr="003807F2">
        <w:rPr>
          <w:rFonts w:ascii="Times New Roman" w:eastAsia="Times New Roman" w:hAnsi="Times New Roman" w:cs="Times New Roman"/>
          <w:sz w:val="28"/>
          <w:szCs w:val="28"/>
          <w:lang w:val="kk-KZ" w:eastAsia="ru-RU"/>
        </w:rPr>
        <w:t>4</w:t>
      </w:r>
      <w:r w:rsidR="00F6657E" w:rsidRPr="003807F2">
        <w:rPr>
          <w:rFonts w:ascii="Times New Roman" w:eastAsia="Times New Roman" w:hAnsi="Times New Roman" w:cs="Times New Roman"/>
          <w:sz w:val="28"/>
          <w:szCs w:val="28"/>
          <w:lang w:val="kk-KZ" w:eastAsia="ru-RU"/>
        </w:rPr>
        <w:t xml:space="preserve"> жылдың </w:t>
      </w:r>
      <w:r w:rsidR="00645EE5">
        <w:rPr>
          <w:rFonts w:ascii="Times New Roman" w:eastAsia="Times New Roman" w:hAnsi="Times New Roman" w:cs="Times New Roman"/>
          <w:sz w:val="28"/>
          <w:szCs w:val="28"/>
          <w:lang w:val="kk-KZ" w:eastAsia="ru-RU"/>
        </w:rPr>
        <w:t>30</w:t>
      </w:r>
      <w:r w:rsidR="00F6657E" w:rsidRPr="003807F2">
        <w:rPr>
          <w:rFonts w:ascii="Times New Roman" w:eastAsia="Times New Roman" w:hAnsi="Times New Roman" w:cs="Times New Roman"/>
          <w:sz w:val="28"/>
          <w:szCs w:val="28"/>
          <w:lang w:val="kk-KZ" w:eastAsia="ru-RU"/>
        </w:rPr>
        <w:t xml:space="preserve"> </w:t>
      </w:r>
      <w:r w:rsidR="00645EE5">
        <w:rPr>
          <w:rFonts w:ascii="Times New Roman" w:eastAsia="Times New Roman" w:hAnsi="Times New Roman" w:cs="Times New Roman"/>
          <w:sz w:val="28"/>
          <w:szCs w:val="28"/>
          <w:lang w:val="kk-KZ" w:eastAsia="ru-RU"/>
        </w:rPr>
        <w:t>маусымы</w:t>
      </w:r>
      <w:r w:rsidR="00F6657E" w:rsidRPr="003807F2">
        <w:rPr>
          <w:rFonts w:ascii="Times New Roman" w:eastAsia="Times New Roman" w:hAnsi="Times New Roman" w:cs="Times New Roman"/>
          <w:sz w:val="28"/>
          <w:szCs w:val="28"/>
          <w:lang w:val="kk-KZ" w:eastAsia="ru-RU"/>
        </w:rPr>
        <w:t xml:space="preserve"> аралығы</w:t>
      </w:r>
      <w:r w:rsidRPr="003807F2">
        <w:rPr>
          <w:rFonts w:ascii="Times New Roman" w:eastAsia="Times New Roman" w:hAnsi="Times New Roman" w:cs="Times New Roman"/>
          <w:sz w:val="28"/>
          <w:szCs w:val="28"/>
          <w:lang w:val="kk-KZ" w:eastAsia="ru-RU"/>
        </w:rPr>
        <w:t>.</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II.</w:t>
      </w:r>
      <w:r w:rsidR="00C8413A" w:rsidRPr="003807F2">
        <w:rPr>
          <w:rFonts w:ascii="Times New Roman" w:eastAsia="Times New Roman" w:hAnsi="Times New Roman" w:cs="Times New Roman"/>
          <w:b/>
          <w:sz w:val="28"/>
          <w:szCs w:val="28"/>
          <w:lang w:val="kk-KZ" w:eastAsia="ru-RU"/>
        </w:rPr>
        <w:t xml:space="preserve"> </w:t>
      </w:r>
      <w:r w:rsidRPr="003807F2">
        <w:rPr>
          <w:rFonts w:ascii="Times New Roman" w:eastAsia="Times New Roman" w:hAnsi="Times New Roman" w:cs="Times New Roman"/>
          <w:b/>
          <w:sz w:val="28"/>
          <w:szCs w:val="28"/>
          <w:lang w:val="kk-KZ" w:eastAsia="ru-RU"/>
        </w:rPr>
        <w:t>Негізгі (талдамалық) бөлік:</w:t>
      </w:r>
    </w:p>
    <w:p w:rsidR="00D1690C" w:rsidRPr="003807F2" w:rsidRDefault="00D1690C" w:rsidP="00171F8B">
      <w:pPr>
        <w:tabs>
          <w:tab w:val="left" w:pos="709"/>
        </w:tabs>
        <w:spacing w:after="0" w:line="240" w:lineRule="auto"/>
        <w:ind w:firstLine="709"/>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2.1. </w:t>
      </w:r>
      <w:r w:rsidRPr="003807F2">
        <w:rPr>
          <w:rFonts w:ascii="Times New Roman" w:eastAsia="Times New Roman" w:hAnsi="Times New Roman" w:cs="Times New Roman"/>
          <w:b/>
          <w:color w:val="000000"/>
          <w:sz w:val="28"/>
          <w:szCs w:val="28"/>
          <w:lang w:val="kk-KZ"/>
        </w:rPr>
        <w:t>Аудиттелетін саланың жай-күйін қысқаша талдау</w:t>
      </w:r>
    </w:p>
    <w:p w:rsidR="008E2BBE" w:rsidRDefault="008E2BBE" w:rsidP="008E2BBE">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Түркістан облысы бойынша тексеру комиссиясының мемлекеттік аудит объектілерінің 2024</w:t>
      </w:r>
      <w:r w:rsidR="005D2A66">
        <w:rPr>
          <w:rFonts w:ascii="Times New Roman" w:eastAsia="Times New Roman" w:hAnsi="Times New Roman"/>
          <w:bCs/>
          <w:kern w:val="36"/>
          <w:sz w:val="28"/>
          <w:szCs w:val="28"/>
          <w:lang w:val="kk-KZ" w:eastAsia="ru-RU"/>
        </w:rPr>
        <w:t>-2025</w:t>
      </w:r>
      <w:r w:rsidRPr="003807F2">
        <w:rPr>
          <w:rFonts w:ascii="Times New Roman" w:eastAsia="Times New Roman" w:hAnsi="Times New Roman"/>
          <w:bCs/>
          <w:kern w:val="36"/>
          <w:sz w:val="28"/>
          <w:szCs w:val="28"/>
          <w:lang w:val="kk-KZ" w:eastAsia="ru-RU"/>
        </w:rPr>
        <w:t xml:space="preserve"> жыл</w:t>
      </w:r>
      <w:r w:rsidR="005D2A66">
        <w:rPr>
          <w:rFonts w:ascii="Times New Roman" w:eastAsia="Times New Roman" w:hAnsi="Times New Roman"/>
          <w:bCs/>
          <w:kern w:val="36"/>
          <w:sz w:val="28"/>
          <w:szCs w:val="28"/>
          <w:lang w:val="kk-KZ" w:eastAsia="ru-RU"/>
        </w:rPr>
        <w:t>дар</w:t>
      </w:r>
      <w:r w:rsidRPr="003807F2">
        <w:rPr>
          <w:rFonts w:ascii="Times New Roman" w:eastAsia="Times New Roman" w:hAnsi="Times New Roman"/>
          <w:bCs/>
          <w:kern w:val="36"/>
          <w:sz w:val="28"/>
          <w:szCs w:val="28"/>
          <w:lang w:val="kk-KZ" w:eastAsia="ru-RU"/>
        </w:rPr>
        <w:t xml:space="preserve">ға арналған тізбесіне сәйкес </w:t>
      </w:r>
      <w:r w:rsidR="00EF6E15" w:rsidRPr="003807F2">
        <w:rPr>
          <w:rFonts w:ascii="Times New Roman" w:eastAsia="Times New Roman" w:hAnsi="Times New Roman" w:cs="Times New Roman"/>
          <w:sz w:val="28"/>
          <w:szCs w:val="28"/>
          <w:lang w:val="kk-KZ" w:eastAsia="ru-RU"/>
        </w:rPr>
        <w:t>«</w:t>
      </w:r>
      <w:r w:rsidR="00EF6E15" w:rsidRPr="00394DE1">
        <w:rPr>
          <w:rFonts w:ascii="Times New Roman" w:eastAsia="Calibri" w:hAnsi="Times New Roman" w:cs="Times New Roman"/>
          <w:sz w:val="28"/>
          <w:szCs w:val="28"/>
          <w:lang w:val="kk-KZ"/>
        </w:rPr>
        <w:t>Түркістан облысының балаларына қосымша білім беруге,</w:t>
      </w:r>
      <w:r w:rsidR="00EF6E15" w:rsidRPr="00394DE1">
        <w:rPr>
          <w:rFonts w:ascii="Times New Roman" w:eastAsia="Times New Roman" w:hAnsi="Times New Roman" w:cs="Times New Roman"/>
          <w:sz w:val="20"/>
          <w:lang w:val="kk-KZ"/>
        </w:rPr>
        <w:t xml:space="preserve"> </w:t>
      </w:r>
      <w:r w:rsidR="00EF6E15" w:rsidRPr="00394DE1">
        <w:rPr>
          <w:rFonts w:ascii="Times New Roman" w:eastAsia="Times New Roman" w:hAnsi="Times New Roman" w:cs="Times New Roman"/>
          <w:sz w:val="28"/>
          <w:szCs w:val="28"/>
          <w:lang w:val="kk-KZ"/>
        </w:rPr>
        <w:t>жетiм балаларды, ата-анасының қамқорлығынсыз қалған балаларды әлеуметтік қамсыздандыру</w:t>
      </w:r>
      <w:r w:rsidR="00EF6E15" w:rsidRPr="00394DE1">
        <w:rPr>
          <w:rFonts w:ascii="Times New Roman" w:eastAsia="Calibri" w:hAnsi="Times New Roman" w:cs="Times New Roman"/>
          <w:sz w:val="28"/>
          <w:szCs w:val="28"/>
          <w:lang w:val="kk-KZ"/>
        </w:rPr>
        <w:t>ға бөлінген бюджет қаржыларының жұмсалуына және мемлекет активтерін пайдалануына тиімділік аудит жүргізу</w:t>
      </w:r>
      <w:r w:rsidR="00EF6E15" w:rsidRPr="003807F2">
        <w:rPr>
          <w:rFonts w:ascii="Times New Roman" w:eastAsia="Times New Roman" w:hAnsi="Times New Roman" w:cs="Times New Roman"/>
          <w:sz w:val="28"/>
          <w:szCs w:val="28"/>
          <w:lang w:val="kk-KZ" w:eastAsia="ru-RU"/>
        </w:rPr>
        <w:t>»</w:t>
      </w:r>
      <w:r w:rsidRPr="003807F2">
        <w:rPr>
          <w:rFonts w:ascii="Times New Roman" w:eastAsia="Times New Roman" w:hAnsi="Times New Roman"/>
          <w:bCs/>
          <w:kern w:val="36"/>
          <w:sz w:val="28"/>
          <w:szCs w:val="28"/>
          <w:lang w:val="kk-KZ" w:eastAsia="ru-RU"/>
        </w:rPr>
        <w:t xml:space="preserve"> сыртқы мемлекеттік аудит іс-шарасы, </w:t>
      </w:r>
      <w:r w:rsidR="00EF6E15" w:rsidRPr="00394DE1">
        <w:rPr>
          <w:rFonts w:ascii="Times New Roman" w:eastAsia="Calibri" w:hAnsi="Times New Roman" w:cs="Times New Roman"/>
          <w:sz w:val="28"/>
          <w:szCs w:val="28"/>
          <w:lang w:val="kk-KZ"/>
        </w:rPr>
        <w:t>Түркістан облысының балаларына қосымша білім беруге,</w:t>
      </w:r>
      <w:r w:rsidR="00EF6E15" w:rsidRPr="00394DE1">
        <w:rPr>
          <w:rFonts w:ascii="Times New Roman" w:eastAsia="Times New Roman" w:hAnsi="Times New Roman" w:cs="Times New Roman"/>
          <w:sz w:val="20"/>
          <w:lang w:val="kk-KZ"/>
        </w:rPr>
        <w:t xml:space="preserve"> </w:t>
      </w:r>
      <w:r w:rsidR="00EF6E15" w:rsidRPr="00394DE1">
        <w:rPr>
          <w:rFonts w:ascii="Times New Roman" w:eastAsia="Times New Roman" w:hAnsi="Times New Roman" w:cs="Times New Roman"/>
          <w:sz w:val="28"/>
          <w:szCs w:val="28"/>
          <w:lang w:val="kk-KZ"/>
        </w:rPr>
        <w:t>жетiм балаларды, ата-анасының қамқорлығынсыз қалған балаларды әлеуметтік қамсыздандыру</w:t>
      </w:r>
      <w:r w:rsidR="00EF6E15">
        <w:rPr>
          <w:rFonts w:ascii="Times New Roman" w:eastAsia="Times New Roman" w:hAnsi="Times New Roman" w:cs="Times New Roman"/>
          <w:sz w:val="28"/>
          <w:szCs w:val="28"/>
          <w:lang w:val="kk-KZ"/>
        </w:rPr>
        <w:t xml:space="preserve"> саласындағы 33</w:t>
      </w:r>
      <w:r w:rsidRPr="003807F2">
        <w:rPr>
          <w:rFonts w:ascii="Times New Roman" w:eastAsia="Times New Roman" w:hAnsi="Times New Roman"/>
          <w:bCs/>
          <w:kern w:val="36"/>
          <w:sz w:val="28"/>
          <w:szCs w:val="28"/>
          <w:lang w:val="kk-KZ" w:eastAsia="ru-RU"/>
        </w:rPr>
        <w:t xml:space="preserve"> объектілеріне</w:t>
      </w:r>
      <w:r w:rsidR="00EF6E15">
        <w:rPr>
          <w:rFonts w:ascii="Times New Roman" w:eastAsia="Times New Roman" w:hAnsi="Times New Roman"/>
          <w:bCs/>
          <w:kern w:val="36"/>
          <w:sz w:val="28"/>
          <w:szCs w:val="28"/>
          <w:lang w:val="kk-KZ" w:eastAsia="ru-RU"/>
        </w:rPr>
        <w:t xml:space="preserve"> (</w:t>
      </w:r>
      <w:r w:rsidR="00EF6E15" w:rsidRPr="00EF6E15">
        <w:rPr>
          <w:rFonts w:ascii="Times New Roman" w:eastAsia="Times New Roman" w:hAnsi="Times New Roman"/>
          <w:bCs/>
          <w:i/>
          <w:kern w:val="36"/>
          <w:sz w:val="24"/>
          <w:szCs w:val="24"/>
          <w:lang w:val="kk-KZ" w:eastAsia="ru-RU"/>
        </w:rPr>
        <w:t>оның ішінде</w:t>
      </w:r>
      <w:r w:rsidRPr="00EF6E15">
        <w:rPr>
          <w:rFonts w:ascii="Times New Roman" w:eastAsia="Times New Roman" w:hAnsi="Times New Roman"/>
          <w:bCs/>
          <w:i/>
          <w:kern w:val="36"/>
          <w:sz w:val="24"/>
          <w:szCs w:val="24"/>
          <w:lang w:val="kk-KZ" w:eastAsia="ru-RU"/>
        </w:rPr>
        <w:t xml:space="preserve"> </w:t>
      </w:r>
      <w:r w:rsidR="00EF6E15" w:rsidRPr="00EF6E15">
        <w:rPr>
          <w:rFonts w:ascii="Times New Roman" w:eastAsia="Calibri" w:hAnsi="Times New Roman" w:cs="Times New Roman"/>
          <w:i/>
          <w:sz w:val="24"/>
          <w:szCs w:val="24"/>
          <w:lang w:val="kk-KZ"/>
        </w:rPr>
        <w:t xml:space="preserve">қосымша білім беру ұйымдары – 28, </w:t>
      </w:r>
      <w:r w:rsidR="00EF6E15" w:rsidRPr="00EF6E15">
        <w:rPr>
          <w:rFonts w:ascii="Times New Roman" w:eastAsia="Times New Roman" w:hAnsi="Times New Roman"/>
          <w:bCs/>
          <w:i/>
          <w:kern w:val="36"/>
          <w:sz w:val="24"/>
          <w:szCs w:val="24"/>
          <w:lang w:val="kk-KZ" w:eastAsia="ru-RU"/>
        </w:rPr>
        <w:t xml:space="preserve"> </w:t>
      </w:r>
      <w:r w:rsidR="00EF6E15" w:rsidRPr="00EF6E15">
        <w:rPr>
          <w:rFonts w:ascii="Times New Roman" w:eastAsia="Times New Roman" w:hAnsi="Times New Roman" w:cs="Times New Roman"/>
          <w:i/>
          <w:sz w:val="24"/>
          <w:szCs w:val="24"/>
          <w:lang w:val="kk-KZ"/>
        </w:rPr>
        <w:t>жетiм балаларды, ата-анасының қамқорлығынсыз қалған балаларды әлеуметтік қамсыздандыру мекемелері - 4 және Білім басқармасы</w:t>
      </w:r>
      <w:r w:rsidRPr="003807F2">
        <w:rPr>
          <w:rFonts w:ascii="Times New Roman" w:hAnsi="Times New Roman"/>
          <w:i/>
          <w:sz w:val="24"/>
          <w:szCs w:val="24"/>
          <w:lang w:val="kk-KZ"/>
        </w:rPr>
        <w:t>)</w:t>
      </w:r>
      <w:r w:rsidR="00021642" w:rsidRPr="00021642">
        <w:rPr>
          <w:rFonts w:ascii="Times New Roman" w:eastAsia="Times New Roman" w:hAnsi="Times New Roman" w:cs="Times New Roman"/>
          <w:sz w:val="28"/>
          <w:lang w:val="kk-KZ"/>
        </w:rPr>
        <w:t xml:space="preserve"> </w:t>
      </w:r>
      <w:r w:rsidRPr="003807F2">
        <w:rPr>
          <w:rFonts w:ascii="Times New Roman" w:eastAsia="Times New Roman" w:hAnsi="Times New Roman"/>
          <w:bCs/>
          <w:kern w:val="36"/>
          <w:sz w:val="28"/>
          <w:szCs w:val="28"/>
          <w:lang w:val="kk-KZ" w:eastAsia="ru-RU"/>
        </w:rPr>
        <w:t xml:space="preserve">2024 жылдың </w:t>
      </w:r>
      <w:r w:rsidR="00021642">
        <w:rPr>
          <w:rFonts w:ascii="Times New Roman" w:eastAsia="Times New Roman" w:hAnsi="Times New Roman"/>
          <w:bCs/>
          <w:kern w:val="36"/>
          <w:sz w:val="28"/>
          <w:szCs w:val="28"/>
          <w:lang w:val="kk-KZ" w:eastAsia="ru-RU"/>
        </w:rPr>
        <w:t xml:space="preserve">05 қарашасы </w:t>
      </w:r>
      <w:r w:rsidRPr="003807F2">
        <w:rPr>
          <w:rFonts w:ascii="Times New Roman" w:eastAsia="Times New Roman" w:hAnsi="Times New Roman"/>
          <w:bCs/>
          <w:kern w:val="36"/>
          <w:sz w:val="28"/>
          <w:szCs w:val="28"/>
          <w:lang w:val="kk-KZ" w:eastAsia="ru-RU"/>
        </w:rPr>
        <w:t xml:space="preserve">мен </w:t>
      </w:r>
      <w:r w:rsidR="00021642">
        <w:rPr>
          <w:rFonts w:ascii="Times New Roman" w:eastAsia="Times New Roman" w:hAnsi="Times New Roman"/>
          <w:bCs/>
          <w:kern w:val="36"/>
          <w:sz w:val="28"/>
          <w:szCs w:val="28"/>
          <w:lang w:val="kk-KZ" w:eastAsia="ru-RU"/>
        </w:rPr>
        <w:t xml:space="preserve">2025 жылдың 24 қаңтары </w:t>
      </w:r>
      <w:r w:rsidRPr="003807F2">
        <w:rPr>
          <w:rFonts w:ascii="Times New Roman" w:eastAsia="Times New Roman" w:hAnsi="Times New Roman"/>
          <w:bCs/>
          <w:kern w:val="36"/>
          <w:sz w:val="28"/>
          <w:szCs w:val="28"/>
          <w:lang w:val="kk-KZ" w:eastAsia="ru-RU"/>
        </w:rPr>
        <w:t xml:space="preserve"> аралығында жүргізілді. </w:t>
      </w:r>
    </w:p>
    <w:p w:rsidR="00F821E8" w:rsidRDefault="007A4E77" w:rsidP="00F821E8">
      <w:pPr>
        <w:tabs>
          <w:tab w:val="left" w:pos="1843"/>
        </w:tabs>
        <w:spacing w:after="0" w:line="240" w:lineRule="auto"/>
        <w:ind w:firstLine="709"/>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Об</w:t>
      </w:r>
      <w:r w:rsidR="00F821E8">
        <w:rPr>
          <w:rFonts w:ascii="Times New Roman" w:eastAsia="Times New Roman" w:hAnsi="Times New Roman" w:cs="Times New Roman"/>
          <w:b/>
          <w:color w:val="000000"/>
          <w:sz w:val="28"/>
          <w:szCs w:val="28"/>
          <w:lang w:val="kk-KZ"/>
        </w:rPr>
        <w:t>л</w:t>
      </w:r>
      <w:r>
        <w:rPr>
          <w:rFonts w:ascii="Times New Roman" w:eastAsia="Times New Roman" w:hAnsi="Times New Roman" w:cs="Times New Roman"/>
          <w:b/>
          <w:color w:val="000000"/>
          <w:sz w:val="28"/>
          <w:szCs w:val="28"/>
          <w:lang w:val="kk-KZ"/>
        </w:rPr>
        <w:t>ы</w:t>
      </w:r>
      <w:r w:rsidR="00F821E8">
        <w:rPr>
          <w:rFonts w:ascii="Times New Roman" w:eastAsia="Times New Roman" w:hAnsi="Times New Roman" w:cs="Times New Roman"/>
          <w:b/>
          <w:color w:val="000000"/>
          <w:sz w:val="28"/>
          <w:szCs w:val="28"/>
          <w:lang w:val="kk-KZ"/>
        </w:rPr>
        <w:t xml:space="preserve">стағы балаларға қосымша білім берудің </w:t>
      </w:r>
      <w:r w:rsidR="00F821E8" w:rsidRPr="003807F2">
        <w:rPr>
          <w:rFonts w:ascii="Times New Roman" w:eastAsia="Times New Roman" w:hAnsi="Times New Roman" w:cs="Times New Roman"/>
          <w:b/>
          <w:color w:val="000000"/>
          <w:sz w:val="28"/>
          <w:szCs w:val="28"/>
          <w:lang w:val="kk-KZ"/>
        </w:rPr>
        <w:t>жай-күйі</w:t>
      </w:r>
      <w:r w:rsidR="00F821E8">
        <w:rPr>
          <w:rFonts w:ascii="Times New Roman" w:eastAsia="Times New Roman" w:hAnsi="Times New Roman" w:cs="Times New Roman"/>
          <w:b/>
          <w:color w:val="000000"/>
          <w:sz w:val="28"/>
          <w:szCs w:val="28"/>
          <w:lang w:val="kk-KZ"/>
        </w:rPr>
        <w:t>не талдау</w:t>
      </w:r>
    </w:p>
    <w:p w:rsidR="00F821E8" w:rsidRPr="00E80839" w:rsidRDefault="00F821E8" w:rsidP="00F821E8">
      <w:pPr>
        <w:tabs>
          <w:tab w:val="left" w:pos="1843"/>
        </w:tabs>
        <w:spacing w:after="0" w:line="240" w:lineRule="auto"/>
        <w:ind w:firstLine="709"/>
        <w:jc w:val="both"/>
        <w:rPr>
          <w:rFonts w:ascii="Times New Roman" w:eastAsia="Calibri" w:hAnsi="Times New Roman" w:cs="Times New Roman"/>
          <w:sz w:val="28"/>
          <w:szCs w:val="28"/>
          <w:lang w:val="kk-KZ"/>
        </w:rPr>
      </w:pPr>
      <w:r w:rsidRPr="00F821E8">
        <w:rPr>
          <w:rFonts w:ascii="Times New Roman" w:eastAsia="Times New Roman" w:hAnsi="Times New Roman" w:cs="Times New Roman"/>
          <w:sz w:val="28"/>
          <w:szCs w:val="28"/>
          <w:lang w:val="kk-KZ"/>
        </w:rPr>
        <w:t xml:space="preserve"> </w:t>
      </w:r>
      <w:r w:rsidRPr="00E80839">
        <w:rPr>
          <w:rFonts w:ascii="Times New Roman" w:eastAsia="Times New Roman" w:hAnsi="Times New Roman" w:cs="Times New Roman"/>
          <w:sz w:val="28"/>
          <w:szCs w:val="28"/>
          <w:lang w:val="kk-KZ"/>
        </w:rPr>
        <w:t xml:space="preserve">Түркістан облысындағы қосымша білім беру мекемелері – </w:t>
      </w:r>
      <w:r w:rsidRPr="00E80839">
        <w:rPr>
          <w:rFonts w:ascii="Times New Roman" w:eastAsia="Calibri" w:hAnsi="Times New Roman" w:cs="Times New Roman"/>
          <w:sz w:val="28"/>
          <w:szCs w:val="28"/>
          <w:lang w:val="kk-KZ"/>
        </w:rPr>
        <w:t xml:space="preserve">облыста 45 (оның: 38-мемлекеттік, 4-жекеменшік) қосымша білім беру мекемелерінде             34 371 оқушы (спорт үйірмелері мен қосымша білім беру мекемелеріндегі оқушыларды қоса алғанда) құрайды. </w:t>
      </w:r>
    </w:p>
    <w:p w:rsidR="00F821E8" w:rsidRPr="00E80839" w:rsidRDefault="00F821E8" w:rsidP="00F821E8">
      <w:pPr>
        <w:tabs>
          <w:tab w:val="left" w:pos="1843"/>
        </w:tabs>
        <w:spacing w:after="0" w:line="240" w:lineRule="auto"/>
        <w:ind w:firstLine="709"/>
        <w:jc w:val="both"/>
        <w:rPr>
          <w:rFonts w:ascii="Times New Roman" w:eastAsia="Calibri" w:hAnsi="Times New Roman" w:cs="Times New Roman"/>
          <w:sz w:val="28"/>
          <w:szCs w:val="28"/>
          <w:lang w:val="kk-KZ"/>
        </w:rPr>
      </w:pPr>
      <w:r w:rsidRPr="00E80839">
        <w:rPr>
          <w:rFonts w:ascii="Times New Roman" w:eastAsia="Calibri" w:hAnsi="Times New Roman" w:cs="Times New Roman"/>
          <w:sz w:val="28"/>
          <w:szCs w:val="28"/>
          <w:lang w:val="kk-KZ"/>
        </w:rPr>
        <w:t>Үйірменің негізгі бағыттары – домбыра (ұлттық аспаптар қоб</w:t>
      </w:r>
      <w:r w:rsidR="007A4E77">
        <w:rPr>
          <w:rFonts w:ascii="Times New Roman" w:eastAsia="Calibri" w:hAnsi="Times New Roman" w:cs="Times New Roman"/>
          <w:sz w:val="28"/>
          <w:szCs w:val="28"/>
          <w:lang w:val="kk-KZ"/>
        </w:rPr>
        <w:t>ыз, сырнай), во</w:t>
      </w:r>
      <w:r w:rsidRPr="00E80839">
        <w:rPr>
          <w:rFonts w:ascii="Times New Roman" w:eastAsia="Calibri" w:hAnsi="Times New Roman" w:cs="Times New Roman"/>
          <w:sz w:val="28"/>
          <w:szCs w:val="28"/>
          <w:lang w:val="kk-KZ"/>
        </w:rPr>
        <w:t xml:space="preserve">кал, би, спорттық үйірмелер ( шахмат, баскетбол, күрес, бокс  т.б.), ағашпен жұмыс жасау, сурет салу өнері т.б.  </w:t>
      </w:r>
    </w:p>
    <w:p w:rsidR="00F821E8" w:rsidRPr="00E80839" w:rsidRDefault="00F821E8" w:rsidP="00F821E8">
      <w:pPr>
        <w:tabs>
          <w:tab w:val="left" w:pos="1843"/>
        </w:tabs>
        <w:spacing w:after="0" w:line="240" w:lineRule="auto"/>
        <w:ind w:firstLine="709"/>
        <w:jc w:val="both"/>
        <w:rPr>
          <w:rFonts w:ascii="Times New Roman" w:eastAsia="Calibri" w:hAnsi="Times New Roman" w:cs="Times New Roman"/>
          <w:sz w:val="28"/>
          <w:szCs w:val="28"/>
          <w:lang w:val="kk-KZ"/>
        </w:rPr>
      </w:pPr>
      <w:r w:rsidRPr="00E80839">
        <w:rPr>
          <w:rFonts w:ascii="Times New Roman" w:eastAsia="Calibri" w:hAnsi="Times New Roman" w:cs="Times New Roman"/>
          <w:sz w:val="28"/>
          <w:szCs w:val="28"/>
          <w:lang w:val="kk-KZ"/>
        </w:rPr>
        <w:t xml:space="preserve">Облыстағы </w:t>
      </w:r>
      <w:r w:rsidRPr="00E80839">
        <w:rPr>
          <w:rFonts w:ascii="Times New Roman" w:eastAsia="Calibri" w:hAnsi="Times New Roman" w:cs="Times New Roman"/>
          <w:bCs/>
          <w:sz w:val="28"/>
          <w:szCs w:val="28"/>
          <w:lang w:val="kk-KZ"/>
        </w:rPr>
        <w:t>1019</w:t>
      </w:r>
      <w:r w:rsidRPr="00E80839">
        <w:rPr>
          <w:rFonts w:ascii="Times New Roman" w:eastAsia="Calibri" w:hAnsi="Times New Roman" w:cs="Times New Roman"/>
          <w:sz w:val="28"/>
          <w:szCs w:val="28"/>
          <w:lang w:val="kk-KZ"/>
        </w:rPr>
        <w:t xml:space="preserve"> білім беру мекемесінде – </w:t>
      </w:r>
      <w:r w:rsidRPr="00E80839">
        <w:rPr>
          <w:rFonts w:ascii="Times New Roman" w:eastAsia="Calibri" w:hAnsi="Times New Roman" w:cs="Times New Roman"/>
          <w:bCs/>
          <w:sz w:val="28"/>
          <w:szCs w:val="28"/>
          <w:lang w:val="kk-KZ"/>
        </w:rPr>
        <w:t xml:space="preserve">6983 </w:t>
      </w:r>
      <w:r w:rsidRPr="00E80839">
        <w:rPr>
          <w:rFonts w:ascii="Times New Roman" w:eastAsia="Calibri" w:hAnsi="Times New Roman" w:cs="Times New Roman"/>
          <w:sz w:val="28"/>
          <w:szCs w:val="28"/>
          <w:lang w:val="kk-KZ"/>
        </w:rPr>
        <w:t xml:space="preserve">үйірме жұмыс жасайды және </w:t>
      </w:r>
      <w:r w:rsidRPr="00E80839">
        <w:rPr>
          <w:rFonts w:ascii="Times New Roman" w:eastAsia="Calibri" w:hAnsi="Times New Roman" w:cs="Times New Roman"/>
          <w:bCs/>
          <w:sz w:val="28"/>
          <w:szCs w:val="28"/>
          <w:lang w:val="kk-KZ"/>
        </w:rPr>
        <w:t>257 423</w:t>
      </w:r>
      <w:r w:rsidRPr="00E80839">
        <w:rPr>
          <w:rFonts w:ascii="Times New Roman" w:eastAsia="Calibri" w:hAnsi="Times New Roman" w:cs="Times New Roman"/>
          <w:sz w:val="28"/>
          <w:szCs w:val="28"/>
          <w:lang w:val="kk-KZ"/>
        </w:rPr>
        <w:t xml:space="preserve"> бала үйірмеге қатысады;</w:t>
      </w:r>
    </w:p>
    <w:p w:rsidR="00F821E8" w:rsidRPr="00E80839" w:rsidRDefault="00F821E8" w:rsidP="00F821E8">
      <w:pPr>
        <w:tabs>
          <w:tab w:val="left" w:pos="1843"/>
        </w:tabs>
        <w:spacing w:after="0" w:line="240" w:lineRule="auto"/>
        <w:ind w:firstLine="709"/>
        <w:jc w:val="both"/>
        <w:rPr>
          <w:rFonts w:ascii="Times New Roman" w:eastAsia="Calibri" w:hAnsi="Times New Roman" w:cs="Times New Roman"/>
          <w:sz w:val="28"/>
          <w:szCs w:val="28"/>
          <w:lang w:val="kk-KZ"/>
        </w:rPr>
      </w:pPr>
      <w:r w:rsidRPr="00E80839">
        <w:rPr>
          <w:rFonts w:ascii="Times New Roman" w:eastAsia="Calibri" w:hAnsi="Times New Roman" w:cs="Times New Roman"/>
          <w:bCs/>
          <w:sz w:val="28"/>
          <w:szCs w:val="28"/>
          <w:lang w:val="kk-KZ"/>
        </w:rPr>
        <w:t xml:space="preserve">45 </w:t>
      </w:r>
      <w:r w:rsidRPr="00E80839">
        <w:rPr>
          <w:rFonts w:ascii="Times New Roman" w:eastAsia="Calibri" w:hAnsi="Times New Roman" w:cs="Times New Roman"/>
          <w:sz w:val="28"/>
          <w:szCs w:val="28"/>
          <w:lang w:val="kk-KZ"/>
        </w:rPr>
        <w:t xml:space="preserve">қосымша білім беру мекемелерінде </w:t>
      </w:r>
      <w:r w:rsidRPr="00E80839">
        <w:rPr>
          <w:rFonts w:ascii="Times New Roman" w:eastAsia="Calibri" w:hAnsi="Times New Roman" w:cs="Times New Roman"/>
          <w:bCs/>
          <w:sz w:val="28"/>
          <w:szCs w:val="28"/>
          <w:lang w:val="kk-KZ"/>
        </w:rPr>
        <w:t xml:space="preserve">741 </w:t>
      </w:r>
      <w:r w:rsidRPr="00E80839">
        <w:rPr>
          <w:rFonts w:ascii="Times New Roman" w:eastAsia="Calibri" w:hAnsi="Times New Roman" w:cs="Times New Roman"/>
          <w:sz w:val="28"/>
          <w:szCs w:val="28"/>
          <w:lang w:val="kk-KZ"/>
        </w:rPr>
        <w:t xml:space="preserve">үйірмеде – </w:t>
      </w:r>
      <w:r w:rsidRPr="00E80839">
        <w:rPr>
          <w:rFonts w:ascii="Times New Roman" w:eastAsia="Calibri" w:hAnsi="Times New Roman" w:cs="Times New Roman"/>
          <w:bCs/>
          <w:sz w:val="28"/>
          <w:szCs w:val="28"/>
          <w:lang w:val="kk-KZ"/>
        </w:rPr>
        <w:t xml:space="preserve">1312 </w:t>
      </w:r>
      <w:r w:rsidRPr="00E80839">
        <w:rPr>
          <w:rFonts w:ascii="Times New Roman" w:eastAsia="Calibri" w:hAnsi="Times New Roman" w:cs="Times New Roman"/>
          <w:sz w:val="28"/>
          <w:szCs w:val="28"/>
          <w:lang w:val="kk-KZ"/>
        </w:rPr>
        <w:t>қосымша білім беру педагогтері мен үйірме жетекшілер жұмыс жасайды;</w:t>
      </w:r>
    </w:p>
    <w:p w:rsidR="00F821E8" w:rsidRPr="00E80839" w:rsidRDefault="00F821E8" w:rsidP="00F821E8">
      <w:pPr>
        <w:tabs>
          <w:tab w:val="left" w:pos="1843"/>
        </w:tabs>
        <w:spacing w:after="0" w:line="240" w:lineRule="auto"/>
        <w:ind w:firstLine="709"/>
        <w:jc w:val="both"/>
        <w:rPr>
          <w:rFonts w:ascii="Times New Roman" w:eastAsia="Calibri" w:hAnsi="Times New Roman" w:cs="Times New Roman"/>
          <w:sz w:val="28"/>
          <w:szCs w:val="28"/>
          <w:lang w:val="kk-KZ"/>
        </w:rPr>
      </w:pPr>
      <w:r w:rsidRPr="00E80839">
        <w:rPr>
          <w:rFonts w:ascii="Times New Roman" w:eastAsia="Calibri" w:hAnsi="Times New Roman" w:cs="Times New Roman"/>
          <w:sz w:val="28"/>
          <w:szCs w:val="28"/>
          <w:lang w:val="kk-KZ"/>
        </w:rPr>
        <w:t>Жалпы облыс бойынша қосымша білім беру педагогтері мен үйірме жетекшілері</w:t>
      </w:r>
      <w:r w:rsidRPr="00E80839">
        <w:rPr>
          <w:rFonts w:ascii="Times New Roman" w:eastAsia="Calibri" w:hAnsi="Times New Roman" w:cs="Times New Roman"/>
          <w:bCs/>
          <w:sz w:val="28"/>
          <w:szCs w:val="28"/>
          <w:lang w:val="kk-KZ"/>
        </w:rPr>
        <w:t xml:space="preserve"> 8295</w:t>
      </w:r>
      <w:r w:rsidRPr="00E80839">
        <w:rPr>
          <w:rFonts w:ascii="Times New Roman" w:eastAsia="Calibri" w:hAnsi="Times New Roman" w:cs="Times New Roman"/>
          <w:sz w:val="28"/>
          <w:szCs w:val="28"/>
          <w:lang w:val="kk-KZ"/>
        </w:rPr>
        <w:t xml:space="preserve"> педагогті құрайды. </w:t>
      </w:r>
    </w:p>
    <w:p w:rsidR="00F821E8" w:rsidRPr="00E80839" w:rsidRDefault="00F821E8" w:rsidP="00F821E8">
      <w:pPr>
        <w:spacing w:after="0" w:line="240" w:lineRule="auto"/>
        <w:ind w:firstLine="708"/>
        <w:jc w:val="both"/>
        <w:rPr>
          <w:rFonts w:ascii="Times New Roman" w:eastAsia="Calibri" w:hAnsi="Times New Roman" w:cs="Times New Roman"/>
          <w:sz w:val="28"/>
          <w:szCs w:val="28"/>
          <w:lang w:val="kk-KZ"/>
        </w:rPr>
      </w:pPr>
      <w:r w:rsidRPr="00E80839">
        <w:rPr>
          <w:rFonts w:ascii="Times New Roman" w:eastAsia="Calibri" w:hAnsi="Times New Roman" w:cs="Times New Roman"/>
          <w:sz w:val="28"/>
          <w:szCs w:val="28"/>
          <w:lang w:val="kk-KZ"/>
        </w:rPr>
        <w:t>753055 «Балалар мен жасөспірімдерге қосымша білім беру» бюджеттік бағдарламасы бойынша облыстық білім саласындағағы – 38 қосымша білім ұйымдары қаржыландырылған. Оның 9 мемлекеттік мекеме болса, 28 мемлекеттік комм</w:t>
      </w:r>
      <w:r w:rsidR="007A4E77">
        <w:rPr>
          <w:rFonts w:ascii="Times New Roman" w:eastAsia="Calibri" w:hAnsi="Times New Roman" w:cs="Times New Roman"/>
          <w:sz w:val="28"/>
          <w:szCs w:val="28"/>
          <w:lang w:val="kk-KZ"/>
        </w:rPr>
        <w:t xml:space="preserve">уналдық қазыналық кәсіпорын, 1 </w:t>
      </w:r>
      <w:r w:rsidRPr="00E80839">
        <w:rPr>
          <w:rFonts w:ascii="Times New Roman" w:eastAsia="Calibri" w:hAnsi="Times New Roman" w:cs="Times New Roman"/>
          <w:sz w:val="28"/>
          <w:szCs w:val="28"/>
          <w:lang w:val="kk-KZ"/>
        </w:rPr>
        <w:t>шаруашылық жүргізу құқығындағы мемлекеттік кәсіпорны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p>
    <w:p w:rsidR="00F821E8" w:rsidRPr="00E80839" w:rsidRDefault="00F821E8" w:rsidP="00F821E8">
      <w:pPr>
        <w:spacing w:after="0" w:line="240" w:lineRule="auto"/>
        <w:ind w:firstLine="709"/>
        <w:jc w:val="both"/>
        <w:rPr>
          <w:rFonts w:ascii="Times New Roman" w:eastAsia="Saira" w:hAnsi="Times New Roman" w:cs="Times New Roman"/>
          <w:bCs/>
          <w:sz w:val="28"/>
          <w:szCs w:val="28"/>
          <w:lang w:val="kk-KZ"/>
        </w:rPr>
      </w:pPr>
      <w:r w:rsidRPr="00E80839">
        <w:rPr>
          <w:rFonts w:ascii="Times New Roman" w:eastAsia="Saira" w:hAnsi="Times New Roman" w:cs="Times New Roman"/>
          <w:bCs/>
          <w:sz w:val="28"/>
          <w:szCs w:val="28"/>
          <w:lang w:val="kk-KZ"/>
        </w:rPr>
        <w:t>Облыс көлемінде 2022 жылы 38 қосымша білім беру ұйымда</w:t>
      </w:r>
      <w:r w:rsidR="007A4E77">
        <w:rPr>
          <w:rFonts w:ascii="Times New Roman" w:eastAsia="Saira" w:hAnsi="Times New Roman" w:cs="Times New Roman"/>
          <w:bCs/>
          <w:sz w:val="28"/>
          <w:szCs w:val="28"/>
          <w:lang w:val="kk-KZ"/>
        </w:rPr>
        <w:t>рымен  27011 бала қамтылып, мек</w:t>
      </w:r>
      <w:r w:rsidRPr="00E80839">
        <w:rPr>
          <w:rFonts w:ascii="Times New Roman" w:eastAsia="Saira" w:hAnsi="Times New Roman" w:cs="Times New Roman"/>
          <w:bCs/>
          <w:sz w:val="28"/>
          <w:szCs w:val="28"/>
          <w:lang w:val="kk-KZ"/>
        </w:rPr>
        <w:t>теп оқушыларын қамту 5,24 пайызға жеткен.</w:t>
      </w:r>
    </w:p>
    <w:p w:rsidR="00F821E8" w:rsidRPr="00E80839" w:rsidRDefault="00F821E8" w:rsidP="00F821E8">
      <w:pPr>
        <w:spacing w:after="0" w:line="240" w:lineRule="auto"/>
        <w:ind w:firstLine="709"/>
        <w:jc w:val="both"/>
        <w:rPr>
          <w:rFonts w:ascii="Times New Roman" w:eastAsia="Saira" w:hAnsi="Times New Roman" w:cs="Times New Roman"/>
          <w:bCs/>
          <w:sz w:val="28"/>
          <w:szCs w:val="28"/>
          <w:lang w:val="kk-KZ"/>
        </w:rPr>
      </w:pPr>
      <w:r w:rsidRPr="00E80839">
        <w:rPr>
          <w:rFonts w:ascii="Times New Roman" w:eastAsia="Calibri" w:hAnsi="Times New Roman" w:cs="Times New Roman"/>
          <w:sz w:val="28"/>
          <w:szCs w:val="28"/>
          <w:lang w:val="kk-KZ"/>
        </w:rPr>
        <w:t xml:space="preserve">2023 жылы </w:t>
      </w:r>
      <w:r w:rsidRPr="00E80839">
        <w:rPr>
          <w:rFonts w:ascii="Times New Roman" w:eastAsia="Saira" w:hAnsi="Times New Roman" w:cs="Times New Roman"/>
          <w:bCs/>
          <w:sz w:val="28"/>
          <w:szCs w:val="28"/>
          <w:lang w:val="kk-KZ"/>
        </w:rPr>
        <w:t>38 қосымша білім беру ұйымдарымен 28080 бала қамтылып, мекетеп оқушыларын қамту 5,41 пайызға жеткен.</w:t>
      </w:r>
    </w:p>
    <w:p w:rsidR="00F821E8" w:rsidRPr="00F821E8" w:rsidRDefault="007A4E77" w:rsidP="00F821E8">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753015 «Жетім балалар</w:t>
      </w:r>
      <w:r w:rsidR="00F821E8" w:rsidRPr="00F821E8">
        <w:rPr>
          <w:rFonts w:ascii="Times New Roman" w:eastAsia="Calibri" w:hAnsi="Times New Roman" w:cs="Times New Roman"/>
          <w:sz w:val="28"/>
          <w:szCs w:val="28"/>
          <w:lang w:val="kk-KZ"/>
        </w:rPr>
        <w:t>ды, ата анасының қамқорлығынсыз қалған жетім балаларды әлеуметтік қамсыздандыру» бюджеттік бағдарламасы бойынша 4 КММ бекітілген.</w:t>
      </w:r>
    </w:p>
    <w:p w:rsidR="00F821E8" w:rsidRPr="00F821E8" w:rsidRDefault="00F821E8" w:rsidP="00F821E8">
      <w:pPr>
        <w:spacing w:after="0" w:line="240" w:lineRule="auto"/>
        <w:ind w:firstLine="708"/>
        <w:jc w:val="both"/>
        <w:rPr>
          <w:rFonts w:ascii="Times New Roman" w:eastAsia="Calibri" w:hAnsi="Times New Roman" w:cs="Times New Roman"/>
          <w:b/>
          <w:i/>
          <w:sz w:val="28"/>
          <w:szCs w:val="28"/>
          <w:lang w:val="kk-KZ"/>
        </w:rPr>
      </w:pPr>
      <w:r w:rsidRPr="00F821E8">
        <w:rPr>
          <w:rFonts w:ascii="Times New Roman" w:eastAsia="Calibri" w:hAnsi="Times New Roman" w:cs="Times New Roman"/>
          <w:b/>
          <w:sz w:val="28"/>
          <w:szCs w:val="28"/>
          <w:lang w:val="kk-KZ"/>
        </w:rPr>
        <w:t>Қамтылған бала саны 2022 жылы - 281, 2023 жылы -305 бала.</w:t>
      </w:r>
    </w:p>
    <w:p w:rsidR="00F821E8" w:rsidRPr="00F821E8" w:rsidRDefault="00F821E8" w:rsidP="00F821E8">
      <w:pPr>
        <w:shd w:val="clear" w:color="auto" w:fill="FFFFFF"/>
        <w:spacing w:after="360" w:line="240" w:lineRule="auto"/>
        <w:ind w:firstLine="709"/>
        <w:contextualSpacing/>
        <w:jc w:val="both"/>
        <w:textAlignment w:val="baseline"/>
        <w:rPr>
          <w:rFonts w:ascii="Times New Roman" w:eastAsia="Times New Roman" w:hAnsi="Times New Roman" w:cs="Times New Roman"/>
          <w:sz w:val="28"/>
          <w:szCs w:val="28"/>
          <w:lang w:val="kk-KZ"/>
        </w:rPr>
      </w:pPr>
      <w:r w:rsidRPr="00F821E8">
        <w:rPr>
          <w:rFonts w:ascii="Times New Roman" w:eastAsia="Calibri" w:hAnsi="Times New Roman" w:cs="Times New Roman"/>
          <w:sz w:val="28"/>
          <w:lang w:val="kk-KZ"/>
        </w:rPr>
        <w:t xml:space="preserve">Қазақстан Республикасының 2007 жылғы 27 шілдедегі </w:t>
      </w:r>
      <w:r w:rsidRPr="00F821E8">
        <w:rPr>
          <w:rFonts w:ascii="Times New Roman" w:eastAsia="Calibri" w:hAnsi="Times New Roman" w:cs="Times New Roman"/>
          <w:spacing w:val="2"/>
          <w:sz w:val="28"/>
          <w:szCs w:val="28"/>
          <w:shd w:val="clear" w:color="auto" w:fill="FFFFFF"/>
          <w:lang w:val="kk-KZ"/>
        </w:rPr>
        <w:t xml:space="preserve">«Білім туралы» </w:t>
      </w:r>
      <w:r>
        <w:rPr>
          <w:rFonts w:ascii="Times New Roman" w:eastAsia="Calibri" w:hAnsi="Times New Roman" w:cs="Times New Roman"/>
          <w:spacing w:val="2"/>
          <w:sz w:val="28"/>
          <w:szCs w:val="28"/>
          <w:shd w:val="clear" w:color="auto" w:fill="FFFFFF"/>
          <w:lang w:val="kk-KZ"/>
        </w:rPr>
        <w:t xml:space="preserve">  </w:t>
      </w:r>
      <w:r w:rsidR="00710516">
        <w:rPr>
          <w:rFonts w:ascii="Times New Roman" w:eastAsia="Calibri" w:hAnsi="Times New Roman" w:cs="Times New Roman"/>
          <w:spacing w:val="2"/>
          <w:sz w:val="28"/>
          <w:szCs w:val="28"/>
          <w:shd w:val="clear" w:color="auto" w:fill="FFFFFF"/>
          <w:lang w:val="kk-KZ"/>
        </w:rPr>
        <w:t xml:space="preserve">                </w:t>
      </w:r>
      <w:r w:rsidRPr="00F821E8">
        <w:rPr>
          <w:rFonts w:ascii="Times New Roman" w:eastAsia="Calibri" w:hAnsi="Times New Roman" w:cs="Times New Roman"/>
          <w:sz w:val="28"/>
          <w:lang w:val="kk-KZ"/>
        </w:rPr>
        <w:t>№ 319 Заңының</w:t>
      </w:r>
      <w:r w:rsidRPr="00F821E8">
        <w:rPr>
          <w:rFonts w:ascii="Calibri" w:eastAsia="Calibri" w:hAnsi="Calibri" w:cs="Times New Roman"/>
          <w:sz w:val="28"/>
          <w:lang w:val="kk-KZ"/>
        </w:rPr>
        <w:t xml:space="preserve"> </w:t>
      </w:r>
      <w:r w:rsidRPr="00F821E8">
        <w:rPr>
          <w:rFonts w:ascii="Times New Roman" w:eastAsia="Calibri" w:hAnsi="Times New Roman" w:cs="Times New Roman"/>
          <w:spacing w:val="2"/>
          <w:sz w:val="28"/>
          <w:szCs w:val="28"/>
          <w:shd w:val="clear" w:color="auto" w:fill="FFFFFF"/>
          <w:lang w:val="kk-KZ"/>
        </w:rPr>
        <w:t xml:space="preserve"> </w:t>
      </w:r>
      <w:r w:rsidRPr="00F821E8">
        <w:rPr>
          <w:rFonts w:ascii="Times New Roman" w:eastAsia="Times New Roman" w:hAnsi="Times New Roman" w:cs="Times New Roman"/>
          <w:spacing w:val="2"/>
          <w:sz w:val="28"/>
          <w:szCs w:val="28"/>
          <w:lang w:val="kk-KZ"/>
        </w:rPr>
        <w:t xml:space="preserve">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 деп көрсетілген.  </w:t>
      </w:r>
      <w:r w:rsidRPr="00F821E8">
        <w:rPr>
          <w:rFonts w:ascii="Times New Roman" w:eastAsia="Times New Roman" w:hAnsi="Times New Roman" w:cs="Times New Roman"/>
          <w:sz w:val="28"/>
          <w:szCs w:val="28"/>
          <w:lang w:val="kk-KZ"/>
        </w:rPr>
        <w:t xml:space="preserve">Балаларға қосымша білім беру жүйесі салауатты өмір салтын қалыптастыру, жеке тұлғаны өздігінен дамыту, шығармашыл, дарынды балаларды анықтау, оларға қолдау көрсету және қабілеттіліктерін дамыту, өскелең ұрпақ тәрбиесіне және олардың дарындылығын дамытуға, балалардың құқықтарын қорғауға назар аударуды күшейтуге бағытталған. </w:t>
      </w:r>
    </w:p>
    <w:p w:rsidR="00F821E8" w:rsidRPr="00F821E8" w:rsidRDefault="00F821E8" w:rsidP="00F821E8">
      <w:pPr>
        <w:shd w:val="clear" w:color="auto" w:fill="FFFFFF"/>
        <w:spacing w:after="360" w:line="240" w:lineRule="auto"/>
        <w:ind w:firstLine="709"/>
        <w:contextualSpacing/>
        <w:jc w:val="both"/>
        <w:textAlignment w:val="baseline"/>
        <w:rPr>
          <w:rFonts w:ascii="Times New Roman" w:eastAsia="Times New Roman" w:hAnsi="Times New Roman" w:cs="Times New Roman"/>
          <w:i/>
          <w:sz w:val="28"/>
          <w:szCs w:val="28"/>
          <w:lang w:val="kk-KZ"/>
        </w:rPr>
      </w:pPr>
      <w:r w:rsidRPr="00F821E8">
        <w:rPr>
          <w:rFonts w:ascii="Times New Roman" w:eastAsia="Times New Roman" w:hAnsi="Times New Roman" w:cs="Times New Roman"/>
          <w:i/>
          <w:sz w:val="28"/>
          <w:szCs w:val="28"/>
          <w:lang w:val="kk-KZ"/>
        </w:rPr>
        <w:t>Оқу жоспарлары – қосымша білім беру бағдарламасы туралы</w:t>
      </w:r>
    </w:p>
    <w:p w:rsidR="00F821E8" w:rsidRDefault="00F821E8" w:rsidP="00F821E8">
      <w:pPr>
        <w:spacing w:after="0" w:line="240" w:lineRule="auto"/>
        <w:ind w:firstLine="708"/>
        <w:jc w:val="both"/>
        <w:rPr>
          <w:rFonts w:ascii="Times New Roman" w:eastAsia="Times New Roman" w:hAnsi="Times New Roman" w:cs="Times New Roman"/>
          <w:sz w:val="28"/>
          <w:szCs w:val="28"/>
          <w:lang w:val="kk-KZ" w:eastAsia="ru-RU"/>
        </w:rPr>
      </w:pPr>
      <w:r w:rsidRPr="00F821E8">
        <w:rPr>
          <w:rFonts w:ascii="Times New Roman" w:eastAsia="Times New Roman" w:hAnsi="Times New Roman" w:cs="Times New Roman"/>
          <w:sz w:val="28"/>
          <w:szCs w:val="28"/>
          <w:lang w:val="kk-KZ" w:eastAsia="ru-RU"/>
        </w:rPr>
        <w:t xml:space="preserve">Аудит нәтижесінде Балалар саз және өнер мекетептері Қазақстан Республикасы Білім және ғылым министрінің 2011 жылғы 29 желтоқсандағы </w:t>
      </w:r>
      <w:r w:rsidR="007A4E77">
        <w:rPr>
          <w:rFonts w:ascii="Times New Roman" w:eastAsia="Times New Roman" w:hAnsi="Times New Roman" w:cs="Times New Roman"/>
          <w:sz w:val="28"/>
          <w:szCs w:val="28"/>
          <w:lang w:val="kk-KZ" w:eastAsia="ru-RU"/>
        </w:rPr>
        <w:t xml:space="preserve">                №</w:t>
      </w:r>
      <w:r w:rsidRPr="00F821E8">
        <w:rPr>
          <w:rFonts w:ascii="Times New Roman" w:eastAsia="Times New Roman" w:hAnsi="Times New Roman" w:cs="Times New Roman"/>
          <w:sz w:val="28"/>
          <w:szCs w:val="28"/>
          <w:lang w:val="kk-KZ" w:eastAsia="ru-RU"/>
        </w:rPr>
        <w:t>543 бұйрығымен бекітілген «Балалар музыка мектептерінің, балалар көркемөнер мектептерінің және балалар өнер мектептерінің үлгілік оқу жоспарлары мен білім беру бағдарламалары» жүзеге асырады.</w:t>
      </w:r>
    </w:p>
    <w:p w:rsidR="005D2A66" w:rsidRPr="009D2275" w:rsidRDefault="005D2A66" w:rsidP="00F821E8">
      <w:pPr>
        <w:spacing w:after="0" w:line="240" w:lineRule="auto"/>
        <w:ind w:firstLine="708"/>
        <w:jc w:val="both"/>
        <w:rPr>
          <w:rFonts w:ascii="Times New Roman" w:eastAsia="Times New Roman" w:hAnsi="Times New Roman" w:cs="Times New Roman"/>
          <w:color w:val="FF0000"/>
          <w:sz w:val="28"/>
          <w:szCs w:val="28"/>
          <w:lang w:val="kk-KZ" w:eastAsia="ru-RU"/>
        </w:rPr>
      </w:pPr>
    </w:p>
    <w:p w:rsidR="00D1690C" w:rsidRDefault="00B766E5" w:rsidP="0087746C">
      <w:pPr>
        <w:widowControl w:val="0"/>
        <w:spacing w:after="0" w:line="240" w:lineRule="auto"/>
        <w:ind w:firstLine="709"/>
        <w:jc w:val="both"/>
        <w:rPr>
          <w:rFonts w:ascii="Times New Roman" w:eastAsia="Arial Unicode MS" w:hAnsi="Times New Roman" w:cs="Times New Roman"/>
          <w:b/>
          <w:color w:val="000000"/>
          <w:kern w:val="3"/>
          <w:sz w:val="28"/>
          <w:szCs w:val="28"/>
          <w:lang w:val="kk-KZ"/>
        </w:rPr>
      </w:pPr>
      <w:r w:rsidRPr="003807F2">
        <w:rPr>
          <w:rFonts w:ascii="Times New Roman" w:eastAsia="Arial Unicode MS" w:hAnsi="Times New Roman" w:cs="Times New Roman"/>
          <w:b/>
          <w:color w:val="000000"/>
          <w:kern w:val="3"/>
          <w:sz w:val="28"/>
          <w:szCs w:val="28"/>
          <w:lang w:val="kk-KZ"/>
        </w:rPr>
        <w:t>2.2. Мемлекеттік аудит</w:t>
      </w:r>
      <w:r w:rsidR="00D1690C" w:rsidRPr="003807F2">
        <w:rPr>
          <w:rFonts w:ascii="Times New Roman" w:eastAsia="Arial Unicode MS" w:hAnsi="Times New Roman" w:cs="Times New Roman"/>
          <w:b/>
          <w:color w:val="000000"/>
          <w:kern w:val="3"/>
          <w:sz w:val="28"/>
          <w:szCs w:val="28"/>
          <w:lang w:val="kk-KZ"/>
        </w:rPr>
        <w:t>тің негізгі нәтижелері</w:t>
      </w:r>
    </w:p>
    <w:p w:rsidR="00F821E8" w:rsidRDefault="00F821E8" w:rsidP="00F821E8">
      <w:pPr>
        <w:spacing w:after="0" w:line="20" w:lineRule="atLeast"/>
        <w:ind w:firstLine="709"/>
        <w:jc w:val="both"/>
        <w:rPr>
          <w:rFonts w:ascii="Times New Roman" w:eastAsia="Times New Roman" w:hAnsi="Times New Roman"/>
          <w:bCs/>
          <w:kern w:val="36"/>
          <w:sz w:val="28"/>
          <w:szCs w:val="28"/>
          <w:lang w:val="kk-KZ" w:eastAsia="ru-RU"/>
        </w:rPr>
      </w:pPr>
      <w:r w:rsidRPr="002C41C9">
        <w:rPr>
          <w:rFonts w:ascii="Times New Roman" w:eastAsia="Times New Roman" w:hAnsi="Times New Roman" w:cs="Times New Roman"/>
          <w:color w:val="000000"/>
          <w:sz w:val="28"/>
          <w:lang w:val="kk-KZ"/>
        </w:rPr>
        <w:t xml:space="preserve">Аудиторлық іс-шарамен </w:t>
      </w:r>
      <w:r w:rsidR="00830D1C">
        <w:rPr>
          <w:rFonts w:ascii="Times New Roman" w:eastAsia="Times New Roman" w:hAnsi="Times New Roman" w:cs="Times New Roman"/>
          <w:color w:val="000000"/>
          <w:sz w:val="28"/>
          <w:lang w:val="kk-KZ"/>
        </w:rPr>
        <w:t xml:space="preserve">жалпы 33 аудит </w:t>
      </w:r>
      <w:r w:rsidR="00830D1C" w:rsidRPr="0012359E">
        <w:rPr>
          <w:rFonts w:ascii="Times New Roman" w:eastAsia="Times New Roman" w:hAnsi="Times New Roman"/>
          <w:sz w:val="28"/>
          <w:szCs w:val="28"/>
          <w:lang w:val="kk-KZ" w:eastAsia="ru-RU"/>
        </w:rPr>
        <w:t>объектілерінде барлығы</w:t>
      </w:r>
      <w:r w:rsidR="00830D1C" w:rsidRPr="0012359E">
        <w:rPr>
          <w:rFonts w:ascii="Times New Roman" w:eastAsia="Times New Roman" w:hAnsi="Times New Roman"/>
          <w:bCs/>
          <w:kern w:val="36"/>
          <w:sz w:val="28"/>
          <w:szCs w:val="28"/>
          <w:lang w:val="kk-KZ" w:eastAsia="ru-RU"/>
        </w:rPr>
        <w:t xml:space="preserve"> </w:t>
      </w:r>
      <w:r w:rsidRPr="002C41C9">
        <w:rPr>
          <w:rFonts w:ascii="Times New Roman" w:eastAsia="Times New Roman" w:hAnsi="Times New Roman" w:cs="Times New Roman"/>
          <w:sz w:val="28"/>
          <w:szCs w:val="28"/>
          <w:lang w:val="kk-KZ" w:eastAsia="ru-RU"/>
        </w:rPr>
        <w:t xml:space="preserve">18 569 901,8  </w:t>
      </w:r>
      <w:r w:rsidRPr="002C41C9">
        <w:rPr>
          <w:rFonts w:ascii="Times New Roman" w:eastAsia="Times New Roman" w:hAnsi="Times New Roman" w:cs="Times New Roman"/>
          <w:sz w:val="28"/>
          <w:lang w:val="kk-KZ"/>
        </w:rPr>
        <w:t>мың теңге</w:t>
      </w:r>
      <w:r w:rsidR="00830D1C">
        <w:rPr>
          <w:rFonts w:ascii="Times New Roman" w:eastAsia="Times New Roman" w:hAnsi="Times New Roman" w:cs="Times New Roman"/>
          <w:sz w:val="28"/>
          <w:lang w:val="kk-KZ"/>
        </w:rPr>
        <w:t xml:space="preserve"> </w:t>
      </w:r>
      <w:r w:rsidR="00830D1C" w:rsidRPr="00830D1C">
        <w:rPr>
          <w:rFonts w:ascii="Times New Roman" w:eastAsia="Times New Roman" w:hAnsi="Times New Roman" w:cs="Times New Roman"/>
          <w:i/>
          <w:sz w:val="24"/>
          <w:szCs w:val="24"/>
          <w:lang w:val="kk-KZ"/>
        </w:rPr>
        <w:t>(</w:t>
      </w:r>
      <w:r w:rsidRPr="00830D1C">
        <w:rPr>
          <w:rFonts w:ascii="Times New Roman" w:eastAsia="Times New Roman" w:hAnsi="Times New Roman" w:cs="Times New Roman"/>
          <w:i/>
          <w:sz w:val="24"/>
          <w:szCs w:val="24"/>
          <w:lang w:val="kk-KZ" w:eastAsia="ru-RU"/>
        </w:rPr>
        <w:t>2022 жылға 6 273 470,0 мың теңге, 2023 жылға 7 657 536,0 мың теңге, 2024 жылдың 6 айы 4 688 495,8 мың теңге</w:t>
      </w:r>
      <w:r w:rsidR="00830D1C" w:rsidRPr="00830D1C">
        <w:rPr>
          <w:rFonts w:ascii="Times New Roman" w:eastAsia="Times New Roman" w:hAnsi="Times New Roman" w:cs="Times New Roman"/>
          <w:i/>
          <w:sz w:val="24"/>
          <w:szCs w:val="24"/>
          <w:lang w:val="kk-KZ" w:eastAsia="ru-RU"/>
        </w:rPr>
        <w:t>)</w:t>
      </w:r>
      <w:r w:rsidR="00830D1C" w:rsidRPr="00830D1C">
        <w:rPr>
          <w:rFonts w:ascii="Times New Roman" w:eastAsia="Times New Roman" w:hAnsi="Times New Roman"/>
          <w:bCs/>
          <w:kern w:val="36"/>
          <w:sz w:val="28"/>
          <w:szCs w:val="28"/>
          <w:lang w:val="kk-KZ" w:eastAsia="ru-RU"/>
        </w:rPr>
        <w:t xml:space="preserve"> </w:t>
      </w:r>
      <w:r w:rsidR="00830D1C" w:rsidRPr="0012359E">
        <w:rPr>
          <w:rFonts w:ascii="Times New Roman" w:eastAsia="Times New Roman" w:hAnsi="Times New Roman"/>
          <w:bCs/>
          <w:kern w:val="36"/>
          <w:sz w:val="28"/>
          <w:szCs w:val="28"/>
          <w:lang w:val="kk-KZ" w:eastAsia="ru-RU"/>
        </w:rPr>
        <w:t>қамтылды.</w:t>
      </w:r>
    </w:p>
    <w:p w:rsidR="002062CD" w:rsidRDefault="00830D1C" w:rsidP="00830D1C">
      <w:pPr>
        <w:spacing w:after="0" w:line="20" w:lineRule="atLeast"/>
        <w:ind w:firstLine="709"/>
        <w:jc w:val="both"/>
        <w:rPr>
          <w:rFonts w:ascii="Times New Roman" w:hAnsi="Times New Roman"/>
          <w:sz w:val="28"/>
          <w:szCs w:val="28"/>
          <w:lang w:val="kk-KZ" w:eastAsia="ru-RU"/>
        </w:rPr>
      </w:pPr>
      <w:r w:rsidRPr="00663346">
        <w:rPr>
          <w:rFonts w:ascii="Times New Roman" w:hAnsi="Times New Roman"/>
          <w:sz w:val="28"/>
          <w:szCs w:val="28"/>
          <w:lang w:val="kk-KZ" w:eastAsia="ru-RU"/>
        </w:rPr>
        <w:t>Жалпы аудитпен қамтылған</w:t>
      </w:r>
      <w:r w:rsidRPr="00663346">
        <w:rPr>
          <w:rFonts w:ascii="Times New Roman" w:eastAsia="Times New Roman" w:hAnsi="Times New Roman"/>
          <w:bCs/>
          <w:kern w:val="36"/>
          <w:sz w:val="28"/>
          <w:szCs w:val="28"/>
          <w:lang w:val="kk-KZ" w:eastAsia="ru-RU"/>
        </w:rPr>
        <w:t xml:space="preserve"> </w:t>
      </w:r>
      <w:r>
        <w:rPr>
          <w:rFonts w:ascii="Times New Roman" w:eastAsia="Times New Roman" w:hAnsi="Times New Roman"/>
          <w:bCs/>
          <w:kern w:val="36"/>
          <w:sz w:val="28"/>
          <w:szCs w:val="28"/>
          <w:lang w:val="kk-KZ" w:eastAsia="ru-RU"/>
        </w:rPr>
        <w:t>19</w:t>
      </w:r>
      <w:r>
        <w:rPr>
          <w:rFonts w:ascii="Times New Roman" w:hAnsi="Times New Roman"/>
          <w:sz w:val="28"/>
          <w:szCs w:val="28"/>
          <w:lang w:val="kk-KZ" w:eastAsia="ru-RU"/>
        </w:rPr>
        <w:t xml:space="preserve"> аудит объектісінде </w:t>
      </w:r>
      <w:r w:rsidRPr="00663346">
        <w:rPr>
          <w:rFonts w:ascii="Times New Roman" w:hAnsi="Times New Roman"/>
          <w:sz w:val="28"/>
          <w:szCs w:val="28"/>
          <w:lang w:val="kk-KZ" w:eastAsia="ru-RU"/>
        </w:rPr>
        <w:t xml:space="preserve"> </w:t>
      </w:r>
      <w:r>
        <w:rPr>
          <w:rFonts w:ascii="Times New Roman" w:eastAsia="Calibri" w:hAnsi="Times New Roman" w:cs="Times New Roman"/>
          <w:b/>
          <w:sz w:val="28"/>
          <w:szCs w:val="28"/>
          <w:lang w:val="kk-KZ" w:eastAsia="ru-RU"/>
        </w:rPr>
        <w:t>6 47</w:t>
      </w:r>
      <w:r w:rsidR="00B9528F">
        <w:rPr>
          <w:rFonts w:ascii="Times New Roman" w:eastAsia="Calibri" w:hAnsi="Times New Roman" w:cs="Times New Roman"/>
          <w:b/>
          <w:sz w:val="28"/>
          <w:szCs w:val="28"/>
          <w:lang w:val="kk-KZ" w:eastAsia="ru-RU"/>
        </w:rPr>
        <w:t>1</w:t>
      </w:r>
      <w:r>
        <w:rPr>
          <w:rFonts w:ascii="Times New Roman" w:eastAsia="Calibri" w:hAnsi="Times New Roman" w:cs="Times New Roman"/>
          <w:b/>
          <w:sz w:val="28"/>
          <w:szCs w:val="28"/>
          <w:lang w:val="kk-KZ" w:eastAsia="ru-RU"/>
        </w:rPr>
        <w:t> 4</w:t>
      </w:r>
      <w:r w:rsidR="00B9528F">
        <w:rPr>
          <w:rFonts w:ascii="Times New Roman" w:eastAsia="Calibri" w:hAnsi="Times New Roman" w:cs="Times New Roman"/>
          <w:b/>
          <w:sz w:val="28"/>
          <w:szCs w:val="28"/>
          <w:lang w:val="kk-KZ" w:eastAsia="ru-RU"/>
        </w:rPr>
        <w:t>66</w:t>
      </w:r>
      <w:r>
        <w:rPr>
          <w:rFonts w:ascii="Times New Roman" w:eastAsia="Calibri" w:hAnsi="Times New Roman" w:cs="Times New Roman"/>
          <w:b/>
          <w:sz w:val="28"/>
          <w:szCs w:val="28"/>
          <w:lang w:val="kk-KZ" w:eastAsia="ru-RU"/>
        </w:rPr>
        <w:t>,3</w:t>
      </w:r>
      <w:r w:rsidRPr="00663346">
        <w:rPr>
          <w:rFonts w:ascii="Times New Roman" w:eastAsia="Calibri" w:hAnsi="Times New Roman" w:cs="Times New Roman"/>
          <w:b/>
          <w:sz w:val="28"/>
          <w:szCs w:val="28"/>
          <w:lang w:val="kk-KZ" w:eastAsia="ru-RU"/>
        </w:rPr>
        <w:t xml:space="preserve"> </w:t>
      </w:r>
      <w:r w:rsidRPr="00663346">
        <w:rPr>
          <w:rFonts w:ascii="Times New Roman" w:hAnsi="Times New Roman"/>
          <w:b/>
          <w:sz w:val="28"/>
          <w:szCs w:val="28"/>
          <w:lang w:val="kk-KZ" w:eastAsia="ru-RU"/>
        </w:rPr>
        <w:t xml:space="preserve">мың теңгені </w:t>
      </w:r>
      <w:r w:rsidRPr="00663346">
        <w:rPr>
          <w:rFonts w:ascii="Times New Roman" w:hAnsi="Times New Roman"/>
          <w:i/>
          <w:sz w:val="24"/>
          <w:szCs w:val="24"/>
          <w:lang w:val="kk-KZ" w:eastAsia="ru-RU"/>
        </w:rPr>
        <w:t xml:space="preserve">(аудитпен қамтылған қаржыдан </w:t>
      </w:r>
      <w:r>
        <w:rPr>
          <w:rFonts w:ascii="Times New Roman" w:hAnsi="Times New Roman"/>
          <w:i/>
          <w:sz w:val="24"/>
          <w:szCs w:val="24"/>
          <w:lang w:val="kk-KZ" w:eastAsia="ru-RU"/>
        </w:rPr>
        <w:t>35</w:t>
      </w:r>
      <w:r w:rsidRPr="00663346">
        <w:rPr>
          <w:rFonts w:ascii="Times New Roman" w:hAnsi="Times New Roman"/>
          <w:i/>
          <w:sz w:val="24"/>
          <w:szCs w:val="24"/>
          <w:lang w:val="kk-KZ" w:eastAsia="ru-RU"/>
        </w:rPr>
        <w:t>%)</w:t>
      </w:r>
      <w:r w:rsidRPr="00663346">
        <w:rPr>
          <w:rFonts w:ascii="Times New Roman" w:hAnsi="Times New Roman"/>
          <w:b/>
          <w:sz w:val="28"/>
          <w:szCs w:val="28"/>
          <w:lang w:val="kk-KZ" w:eastAsia="ru-RU"/>
        </w:rPr>
        <w:t xml:space="preserve">  </w:t>
      </w:r>
      <w:r w:rsidRPr="00663346">
        <w:rPr>
          <w:rFonts w:ascii="Times New Roman" w:hAnsi="Times New Roman"/>
          <w:sz w:val="28"/>
          <w:szCs w:val="28"/>
          <w:lang w:val="kk-KZ" w:eastAsia="ru-RU"/>
        </w:rPr>
        <w:t>құрайтын өтеуге, қалпына келтіруге жататын қаржылық</w:t>
      </w:r>
      <w:r w:rsidRPr="008560A0">
        <w:rPr>
          <w:rFonts w:ascii="Times New Roman" w:hAnsi="Times New Roman"/>
          <w:sz w:val="28"/>
          <w:szCs w:val="28"/>
          <w:lang w:val="kk-KZ" w:eastAsia="ru-RU"/>
        </w:rPr>
        <w:t xml:space="preserve"> бұзушылықтар және</w:t>
      </w:r>
      <w:r w:rsidRPr="008560A0">
        <w:rPr>
          <w:rFonts w:ascii="Times New Roman" w:hAnsi="Times New Roman"/>
          <w:b/>
          <w:sz w:val="28"/>
          <w:szCs w:val="28"/>
          <w:lang w:val="kk-KZ" w:eastAsia="ru-RU"/>
        </w:rPr>
        <w:t xml:space="preserve"> </w:t>
      </w:r>
      <w:r w:rsidRPr="008560A0">
        <w:rPr>
          <w:rFonts w:ascii="Times New Roman" w:hAnsi="Times New Roman"/>
          <w:sz w:val="28"/>
          <w:szCs w:val="28"/>
          <w:lang w:val="kk-KZ" w:eastAsia="ru-RU"/>
        </w:rPr>
        <w:t xml:space="preserve">тиімсіз </w:t>
      </w:r>
      <w:r>
        <w:rPr>
          <w:rFonts w:ascii="Times New Roman" w:hAnsi="Times New Roman"/>
          <w:sz w:val="28"/>
          <w:szCs w:val="28"/>
          <w:lang w:val="kk-KZ" w:eastAsia="ru-RU"/>
        </w:rPr>
        <w:t xml:space="preserve">жоспарлау мен </w:t>
      </w:r>
      <w:r w:rsidRPr="008560A0">
        <w:rPr>
          <w:rFonts w:ascii="Times New Roman" w:hAnsi="Times New Roman"/>
          <w:sz w:val="28"/>
          <w:szCs w:val="28"/>
          <w:lang w:val="kk-KZ" w:eastAsia="ru-RU"/>
        </w:rPr>
        <w:t>тиімсіз пайдалану бойынша бұзушылықтар анықталған.</w:t>
      </w:r>
    </w:p>
    <w:p w:rsidR="00830D1C" w:rsidRPr="008560A0" w:rsidRDefault="00830D1C" w:rsidP="00830D1C">
      <w:pPr>
        <w:spacing w:after="0" w:line="20" w:lineRule="atLeast"/>
        <w:ind w:firstLine="709"/>
        <w:jc w:val="both"/>
        <w:rPr>
          <w:rFonts w:ascii="Times New Roman" w:hAnsi="Times New Roman"/>
          <w:b/>
          <w:sz w:val="28"/>
          <w:szCs w:val="28"/>
          <w:lang w:val="kk-KZ" w:eastAsia="ru-RU"/>
        </w:rPr>
      </w:pPr>
      <w:r w:rsidRPr="008560A0">
        <w:rPr>
          <w:rFonts w:ascii="Times New Roman" w:hAnsi="Times New Roman"/>
          <w:sz w:val="28"/>
          <w:szCs w:val="28"/>
          <w:lang w:val="kk-KZ" w:eastAsia="ru-RU"/>
        </w:rPr>
        <w:t xml:space="preserve"> Оның ішінде:</w:t>
      </w:r>
      <w:r>
        <w:rPr>
          <w:rFonts w:ascii="Times New Roman" w:hAnsi="Times New Roman"/>
          <w:sz w:val="28"/>
          <w:szCs w:val="28"/>
          <w:lang w:val="kk-KZ" w:eastAsia="ru-RU"/>
        </w:rPr>
        <w:t xml:space="preserve"> </w:t>
      </w:r>
    </w:p>
    <w:p w:rsidR="00830D1C" w:rsidRPr="003807F2" w:rsidRDefault="00830D1C" w:rsidP="00830D1C">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барлық қаржылық бұзушылықтар </w:t>
      </w:r>
      <w:r w:rsidRPr="00801714">
        <w:rPr>
          <w:rFonts w:ascii="Times New Roman" w:eastAsia="Calibri" w:hAnsi="Times New Roman" w:cs="Times New Roman"/>
          <w:b/>
          <w:sz w:val="28"/>
          <w:szCs w:val="28"/>
          <w:lang w:val="kk-KZ" w:eastAsia="ru-RU"/>
        </w:rPr>
        <w:t>65 756,7 мың</w:t>
      </w:r>
      <w:r w:rsidRPr="003807F2">
        <w:rPr>
          <w:rFonts w:ascii="Times New Roman" w:eastAsia="Calibri" w:hAnsi="Times New Roman" w:cs="Times New Roman"/>
          <w:b/>
          <w:sz w:val="28"/>
          <w:szCs w:val="28"/>
          <w:lang w:val="kk-KZ" w:eastAsia="ru-RU"/>
        </w:rPr>
        <w:t xml:space="preserve"> теңгеге </w:t>
      </w:r>
      <w:r w:rsidRPr="003807F2">
        <w:rPr>
          <w:rFonts w:ascii="Times New Roman" w:eastAsia="Calibri" w:hAnsi="Times New Roman" w:cs="Times New Roman"/>
          <w:i/>
          <w:sz w:val="28"/>
          <w:szCs w:val="28"/>
          <w:lang w:val="kk-KZ" w:eastAsia="ru-RU"/>
        </w:rPr>
        <w:t xml:space="preserve">(қалпына келтірілуге жататын қаржы көлемі </w:t>
      </w:r>
      <w:r>
        <w:rPr>
          <w:rFonts w:ascii="Times New Roman" w:eastAsia="Calibri" w:hAnsi="Times New Roman" w:cs="Times New Roman"/>
          <w:i/>
          <w:sz w:val="28"/>
          <w:szCs w:val="28"/>
          <w:lang w:val="kk-KZ" w:eastAsia="ru-RU"/>
        </w:rPr>
        <w:t>7119,0</w:t>
      </w:r>
      <w:r w:rsidRPr="003807F2">
        <w:rPr>
          <w:rFonts w:ascii="Times New Roman" w:eastAsia="Calibri" w:hAnsi="Times New Roman" w:cs="Times New Roman"/>
          <w:i/>
          <w:sz w:val="28"/>
          <w:szCs w:val="28"/>
          <w:lang w:val="kk-KZ" w:eastAsia="ru-RU"/>
        </w:rPr>
        <w:t xml:space="preserve"> мың теңге, өтелуге жататын қаржы көлемі </w:t>
      </w:r>
      <w:r>
        <w:rPr>
          <w:rFonts w:ascii="Times New Roman" w:eastAsia="Calibri" w:hAnsi="Times New Roman" w:cs="Times New Roman"/>
          <w:i/>
          <w:sz w:val="28"/>
          <w:szCs w:val="28"/>
          <w:lang w:val="kk-KZ" w:eastAsia="ru-RU"/>
        </w:rPr>
        <w:t>58 637,7</w:t>
      </w:r>
      <w:r w:rsidRPr="003807F2">
        <w:rPr>
          <w:rFonts w:ascii="Times New Roman" w:eastAsia="Calibri" w:hAnsi="Times New Roman" w:cs="Times New Roman"/>
          <w:i/>
          <w:sz w:val="28"/>
          <w:szCs w:val="28"/>
          <w:lang w:val="kk-KZ" w:eastAsia="ru-RU"/>
        </w:rPr>
        <w:t xml:space="preserve"> мың теңге)</w:t>
      </w:r>
      <w:r w:rsidR="002062CD" w:rsidRPr="002062CD">
        <w:rPr>
          <w:rFonts w:ascii="Times New Roman" w:hAnsi="Times New Roman"/>
          <w:sz w:val="28"/>
          <w:szCs w:val="28"/>
          <w:lang w:val="kk-KZ" w:eastAsia="ru-RU"/>
        </w:rPr>
        <w:t xml:space="preserve"> </w:t>
      </w:r>
      <w:r w:rsidR="00EE5649" w:rsidRPr="00EE5649">
        <w:rPr>
          <w:rFonts w:ascii="Times New Roman" w:hAnsi="Times New Roman"/>
          <w:sz w:val="28"/>
          <w:szCs w:val="28"/>
          <w:lang w:val="kk-KZ" w:eastAsia="ru-RU"/>
        </w:rPr>
        <w:t>11</w:t>
      </w:r>
      <w:r w:rsidR="00EE5649">
        <w:rPr>
          <w:rFonts w:ascii="Times New Roman" w:hAnsi="Times New Roman"/>
          <w:color w:val="FF0000"/>
          <w:sz w:val="28"/>
          <w:szCs w:val="28"/>
          <w:lang w:val="kk-KZ" w:eastAsia="ru-RU"/>
        </w:rPr>
        <w:t xml:space="preserve"> </w:t>
      </w:r>
      <w:r w:rsidR="002062CD" w:rsidRPr="0012359E">
        <w:rPr>
          <w:rFonts w:ascii="Times New Roman" w:hAnsi="Times New Roman"/>
          <w:sz w:val="28"/>
          <w:szCs w:val="28"/>
          <w:lang w:val="kk-KZ" w:eastAsia="ru-RU"/>
        </w:rPr>
        <w:t>аудит объектісінде;</w:t>
      </w:r>
    </w:p>
    <w:p w:rsidR="00830D1C" w:rsidRPr="00DC3A6B" w:rsidRDefault="00830D1C" w:rsidP="00830D1C">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жоспарланған бюджет қаражатының (активтердің) сомасы </w:t>
      </w:r>
      <w:r w:rsidRPr="00055D19">
        <w:rPr>
          <w:rFonts w:ascii="Times New Roman" w:eastAsia="Calibri" w:hAnsi="Times New Roman" w:cs="Times New Roman"/>
          <w:b/>
          <w:sz w:val="28"/>
          <w:szCs w:val="28"/>
          <w:lang w:val="kk-KZ" w:eastAsia="ru-RU"/>
        </w:rPr>
        <w:t>6 38</w:t>
      </w:r>
      <w:r w:rsidR="00B9528F">
        <w:rPr>
          <w:rFonts w:ascii="Times New Roman" w:eastAsia="Calibri" w:hAnsi="Times New Roman" w:cs="Times New Roman"/>
          <w:b/>
          <w:sz w:val="28"/>
          <w:szCs w:val="28"/>
          <w:lang w:val="kk-KZ" w:eastAsia="ru-RU"/>
        </w:rPr>
        <w:t>0</w:t>
      </w:r>
      <w:r w:rsidRPr="00055D19">
        <w:rPr>
          <w:rFonts w:ascii="Times New Roman" w:eastAsia="Calibri" w:hAnsi="Times New Roman" w:cs="Times New Roman"/>
          <w:b/>
          <w:sz w:val="28"/>
          <w:szCs w:val="28"/>
          <w:lang w:val="kk-KZ" w:eastAsia="ru-RU"/>
        </w:rPr>
        <w:t> 0</w:t>
      </w:r>
      <w:r w:rsidR="00B9528F">
        <w:rPr>
          <w:rFonts w:ascii="Times New Roman" w:eastAsia="Calibri" w:hAnsi="Times New Roman" w:cs="Times New Roman"/>
          <w:b/>
          <w:sz w:val="28"/>
          <w:szCs w:val="28"/>
          <w:lang w:val="kk-KZ" w:eastAsia="ru-RU"/>
        </w:rPr>
        <w:t>92</w:t>
      </w:r>
      <w:r w:rsidRPr="00055D19">
        <w:rPr>
          <w:rFonts w:ascii="Times New Roman" w:eastAsia="Calibri" w:hAnsi="Times New Roman" w:cs="Times New Roman"/>
          <w:b/>
          <w:sz w:val="28"/>
          <w:szCs w:val="28"/>
          <w:lang w:val="kk-KZ" w:eastAsia="ru-RU"/>
        </w:rPr>
        <w:t>,2 мың</w:t>
      </w:r>
      <w:r w:rsidRPr="00801714">
        <w:rPr>
          <w:rFonts w:ascii="Times New Roman" w:eastAsia="Calibri" w:hAnsi="Times New Roman" w:cs="Times New Roman"/>
          <w:b/>
          <w:sz w:val="28"/>
          <w:szCs w:val="28"/>
          <w:lang w:val="kk-KZ" w:eastAsia="ru-RU"/>
        </w:rPr>
        <w:t xml:space="preserve"> теңге</w:t>
      </w:r>
      <w:r>
        <w:rPr>
          <w:rFonts w:ascii="Times New Roman" w:eastAsia="Calibri" w:hAnsi="Times New Roman" w:cs="Times New Roman"/>
          <w:b/>
          <w:sz w:val="28"/>
          <w:szCs w:val="28"/>
          <w:lang w:val="kk-KZ" w:eastAsia="ru-RU"/>
        </w:rPr>
        <w:t xml:space="preserve">ге </w:t>
      </w:r>
      <w:r w:rsidRPr="00DC3A6B">
        <w:rPr>
          <w:rFonts w:ascii="Times New Roman" w:eastAsia="Calibri" w:hAnsi="Times New Roman" w:cs="Times New Roman"/>
          <w:sz w:val="28"/>
          <w:szCs w:val="28"/>
          <w:lang w:val="kk-KZ" w:eastAsia="ru-RU"/>
        </w:rPr>
        <w:t>6 объектісінде;</w:t>
      </w:r>
    </w:p>
    <w:p w:rsidR="00830D1C" w:rsidRPr="003807F2" w:rsidRDefault="00830D1C" w:rsidP="00830D1C">
      <w:pPr>
        <w:spacing w:after="0" w:line="240" w:lineRule="auto"/>
        <w:ind w:firstLine="708"/>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 тиімсіз пайдаланылған бюджет қаражатының (активтердің) сомасы </w:t>
      </w:r>
      <w:r w:rsidRPr="00801714">
        <w:rPr>
          <w:rFonts w:ascii="Times New Roman" w:eastAsia="Calibri" w:hAnsi="Times New Roman" w:cs="Times New Roman"/>
          <w:b/>
          <w:sz w:val="28"/>
          <w:szCs w:val="28"/>
          <w:lang w:val="kk-KZ" w:eastAsia="ru-RU"/>
        </w:rPr>
        <w:t>25 617,</w:t>
      </w:r>
      <w:r>
        <w:rPr>
          <w:rFonts w:ascii="Times New Roman" w:eastAsia="Calibri" w:hAnsi="Times New Roman" w:cs="Times New Roman"/>
          <w:b/>
          <w:sz w:val="28"/>
          <w:szCs w:val="28"/>
          <w:lang w:val="kk-KZ" w:eastAsia="ru-RU"/>
        </w:rPr>
        <w:t>4</w:t>
      </w:r>
      <w:r w:rsidRPr="00801714">
        <w:rPr>
          <w:rFonts w:ascii="Times New Roman" w:eastAsia="Calibri" w:hAnsi="Times New Roman" w:cs="Times New Roman"/>
          <w:b/>
          <w:sz w:val="28"/>
          <w:szCs w:val="28"/>
          <w:lang w:val="kk-KZ" w:eastAsia="ru-RU"/>
        </w:rPr>
        <w:t xml:space="preserve"> мың теңге</w:t>
      </w:r>
      <w:r>
        <w:rPr>
          <w:rFonts w:ascii="Times New Roman" w:eastAsia="Calibri" w:hAnsi="Times New Roman" w:cs="Times New Roman"/>
          <w:b/>
          <w:sz w:val="28"/>
          <w:szCs w:val="28"/>
          <w:lang w:val="kk-KZ" w:eastAsia="ru-RU"/>
        </w:rPr>
        <w:t xml:space="preserve"> </w:t>
      </w:r>
      <w:r w:rsidRPr="00DC3A6B">
        <w:rPr>
          <w:rFonts w:ascii="Times New Roman" w:eastAsia="Calibri" w:hAnsi="Times New Roman" w:cs="Times New Roman"/>
          <w:sz w:val="28"/>
          <w:szCs w:val="28"/>
          <w:lang w:val="kk-KZ" w:eastAsia="ru-RU"/>
        </w:rPr>
        <w:t>2 объектісінде.</w:t>
      </w:r>
    </w:p>
    <w:p w:rsidR="00830D1C" w:rsidRPr="00613A6D" w:rsidRDefault="00830D1C" w:rsidP="00830D1C">
      <w:pPr>
        <w:pBdr>
          <w:bottom w:val="single" w:sz="4" w:space="2" w:color="FFFFFF"/>
        </w:pBdr>
        <w:spacing w:after="0" w:line="20" w:lineRule="atLeast"/>
        <w:ind w:firstLine="708"/>
        <w:contextualSpacing/>
        <w:jc w:val="both"/>
        <w:rPr>
          <w:rFonts w:ascii="Times New Roman" w:hAnsi="Times New Roman"/>
          <w:i/>
          <w:sz w:val="28"/>
          <w:szCs w:val="28"/>
          <w:lang w:val="kk-KZ" w:eastAsia="ru-RU"/>
        </w:rPr>
      </w:pPr>
      <w:r w:rsidRPr="002062CD">
        <w:rPr>
          <w:rFonts w:ascii="Times New Roman" w:hAnsi="Times New Roman"/>
          <w:sz w:val="28"/>
          <w:szCs w:val="28"/>
          <w:lang w:val="kk-KZ" w:eastAsia="ru-RU"/>
        </w:rPr>
        <w:t xml:space="preserve">Жалпы аудиторлық іс-шара барысында </w:t>
      </w:r>
      <w:r w:rsidR="002062CD" w:rsidRPr="002062CD">
        <w:rPr>
          <w:rFonts w:ascii="Times New Roman" w:hAnsi="Times New Roman"/>
          <w:b/>
          <w:sz w:val="28"/>
          <w:szCs w:val="28"/>
          <w:lang w:val="kk-KZ" w:eastAsia="ru-RU"/>
        </w:rPr>
        <w:t>7 119,0 мың теңге</w:t>
      </w:r>
      <w:r w:rsidRPr="002062CD">
        <w:rPr>
          <w:rFonts w:ascii="Times New Roman" w:hAnsi="Times New Roman"/>
          <w:sz w:val="28"/>
          <w:szCs w:val="28"/>
          <w:lang w:val="kk-KZ" w:eastAsia="ru-RU"/>
        </w:rPr>
        <w:t xml:space="preserve"> қалпына келтіріліп, </w:t>
      </w:r>
      <w:r w:rsidRPr="002062CD">
        <w:rPr>
          <w:rFonts w:ascii="Times New Roman" w:hAnsi="Times New Roman"/>
          <w:b/>
          <w:sz w:val="28"/>
          <w:szCs w:val="28"/>
          <w:lang w:val="kk-KZ" w:eastAsia="ru-RU"/>
        </w:rPr>
        <w:t>47 374,2 мың теңге</w:t>
      </w:r>
      <w:r w:rsidRPr="002062CD">
        <w:rPr>
          <w:rFonts w:ascii="Times New Roman" w:hAnsi="Times New Roman"/>
          <w:sz w:val="28"/>
          <w:szCs w:val="28"/>
          <w:lang w:val="kk-KZ" w:eastAsia="ru-RU"/>
        </w:rPr>
        <w:t xml:space="preserve"> өтелген (ө</w:t>
      </w:r>
      <w:r w:rsidRPr="002062CD">
        <w:rPr>
          <w:rFonts w:ascii="Times New Roman" w:hAnsi="Times New Roman"/>
          <w:i/>
          <w:sz w:val="28"/>
          <w:szCs w:val="28"/>
          <w:lang w:val="kk-KZ" w:eastAsia="ru-RU"/>
        </w:rPr>
        <w:t>телуге жататын қаржы қалдығы 11263,5 мың теңге).</w:t>
      </w:r>
    </w:p>
    <w:p w:rsidR="00830D1C" w:rsidRDefault="00830D1C" w:rsidP="00830D1C">
      <w:pPr>
        <w:spacing w:after="0" w:line="20" w:lineRule="atLeast"/>
        <w:ind w:firstLine="709"/>
        <w:jc w:val="both"/>
        <w:rPr>
          <w:rFonts w:ascii="Times New Roman" w:eastAsia="Calibri" w:hAnsi="Times New Roman" w:cs="Times New Roman"/>
          <w:bCs/>
          <w:i/>
          <w:sz w:val="24"/>
          <w:szCs w:val="24"/>
          <w:lang w:val="kk-KZ" w:eastAsia="ru-RU"/>
        </w:rPr>
      </w:pPr>
      <w:r w:rsidRPr="00A65B9B">
        <w:rPr>
          <w:rFonts w:ascii="Times New Roman" w:eastAsia="Times New Roman" w:hAnsi="Times New Roman" w:cs="Times New Roman"/>
          <w:color w:val="000000"/>
          <w:sz w:val="28"/>
          <w:szCs w:val="28"/>
          <w:lang w:val="kk-KZ" w:eastAsia="ru-RU"/>
        </w:rPr>
        <w:t xml:space="preserve">Сондай-ақ, </w:t>
      </w:r>
      <w:r>
        <w:rPr>
          <w:rFonts w:ascii="Times New Roman" w:eastAsia="Times New Roman" w:hAnsi="Times New Roman" w:cs="Times New Roman"/>
          <w:color w:val="000000"/>
          <w:sz w:val="28"/>
          <w:szCs w:val="28"/>
          <w:lang w:val="kk-KZ" w:eastAsia="ru-RU"/>
        </w:rPr>
        <w:t>32</w:t>
      </w:r>
      <w:r w:rsidRPr="00A65B9B">
        <w:rPr>
          <w:rFonts w:ascii="Times New Roman" w:eastAsia="Calibri" w:hAnsi="Times New Roman" w:cs="Times New Roman"/>
          <w:sz w:val="28"/>
          <w:szCs w:val="28"/>
          <w:lang w:val="kk-KZ" w:eastAsia="ru-RU"/>
        </w:rPr>
        <w:t xml:space="preserve"> объектіде </w:t>
      </w:r>
      <w:r w:rsidRPr="00A65B9B">
        <w:rPr>
          <w:rFonts w:ascii="Times New Roman" w:eastAsia="Times New Roman" w:hAnsi="Times New Roman"/>
          <w:bCs/>
          <w:kern w:val="36"/>
          <w:sz w:val="28"/>
          <w:szCs w:val="28"/>
          <w:lang w:val="kk-KZ" w:eastAsia="ru-RU"/>
        </w:rPr>
        <w:t xml:space="preserve">рәсімдік сипаттағы </w:t>
      </w:r>
      <w:r w:rsidRPr="00A65B9B">
        <w:rPr>
          <w:rFonts w:ascii="Times New Roman" w:eastAsia="Calibri" w:hAnsi="Times New Roman" w:cs="Times New Roman"/>
          <w:sz w:val="28"/>
          <w:szCs w:val="28"/>
          <w:lang w:val="kk-KZ" w:eastAsia="ru-RU"/>
        </w:rPr>
        <w:t xml:space="preserve">жалпы </w:t>
      </w:r>
      <w:r>
        <w:rPr>
          <w:rFonts w:ascii="Times New Roman" w:eastAsia="Calibri" w:hAnsi="Times New Roman" w:cs="Times New Roman"/>
          <w:sz w:val="28"/>
          <w:szCs w:val="28"/>
          <w:lang w:val="kk-KZ" w:eastAsia="ru-RU"/>
        </w:rPr>
        <w:t>84</w:t>
      </w:r>
      <w:r w:rsidRPr="00A65B9B">
        <w:rPr>
          <w:rFonts w:ascii="Times New Roman" w:eastAsia="Calibri" w:hAnsi="Times New Roman" w:cs="Times New Roman"/>
          <w:sz w:val="28"/>
          <w:szCs w:val="28"/>
          <w:lang w:val="kk-KZ" w:eastAsia="ru-RU"/>
        </w:rPr>
        <w:t xml:space="preserve"> бірлік</w:t>
      </w:r>
      <w:r w:rsidR="002062CD">
        <w:rPr>
          <w:rFonts w:ascii="Times New Roman" w:eastAsia="Calibri" w:hAnsi="Times New Roman" w:cs="Times New Roman"/>
          <w:sz w:val="28"/>
          <w:szCs w:val="28"/>
          <w:lang w:val="kk-KZ" w:eastAsia="ru-RU"/>
        </w:rPr>
        <w:t>ті құрады</w:t>
      </w:r>
      <w:r w:rsidRPr="00A65B9B">
        <w:rPr>
          <w:rFonts w:ascii="Times New Roman" w:eastAsia="Calibri" w:hAnsi="Times New Roman" w:cs="Times New Roman"/>
          <w:sz w:val="28"/>
          <w:szCs w:val="28"/>
          <w:lang w:val="kk-KZ" w:eastAsia="ru-RU"/>
        </w:rPr>
        <w:t xml:space="preserve"> </w:t>
      </w:r>
      <w:r w:rsidR="002062CD" w:rsidRPr="002062CD">
        <w:rPr>
          <w:rFonts w:ascii="Times New Roman" w:eastAsia="Calibri" w:hAnsi="Times New Roman" w:cs="Times New Roman"/>
          <w:i/>
          <w:sz w:val="24"/>
          <w:szCs w:val="24"/>
          <w:lang w:val="kk-KZ" w:eastAsia="ru-RU"/>
        </w:rPr>
        <w:t>(о</w:t>
      </w:r>
      <w:r w:rsidRPr="002062CD">
        <w:rPr>
          <w:rFonts w:ascii="Times New Roman" w:eastAsia="Calibri" w:hAnsi="Times New Roman" w:cs="Times New Roman"/>
          <w:i/>
          <w:sz w:val="24"/>
          <w:szCs w:val="24"/>
          <w:lang w:val="kk-KZ" w:eastAsia="ru-RU"/>
        </w:rPr>
        <w:t>ның ішінде</w:t>
      </w:r>
      <w:r w:rsidRPr="002062CD">
        <w:rPr>
          <w:rFonts w:ascii="Times New Roman" w:eastAsia="Calibri" w:hAnsi="Times New Roman" w:cs="Times New Roman"/>
          <w:bCs/>
          <w:i/>
          <w:sz w:val="24"/>
          <w:szCs w:val="24"/>
          <w:lang w:val="kk-KZ" w:eastAsia="ru-RU"/>
        </w:rPr>
        <w:t>: бюджет заңнамасын бұзушылықтар бойынша 22</w:t>
      </w:r>
      <w:r w:rsidR="002062CD">
        <w:rPr>
          <w:rFonts w:ascii="Times New Roman" w:eastAsia="Calibri" w:hAnsi="Times New Roman" w:cs="Times New Roman"/>
          <w:bCs/>
          <w:i/>
          <w:sz w:val="24"/>
          <w:szCs w:val="24"/>
          <w:lang w:val="kk-KZ" w:eastAsia="ru-RU"/>
        </w:rPr>
        <w:t xml:space="preserve"> бірлік</w:t>
      </w:r>
      <w:r w:rsidRPr="002062CD">
        <w:rPr>
          <w:rFonts w:ascii="Times New Roman" w:eastAsia="Calibri" w:hAnsi="Times New Roman" w:cs="Times New Roman"/>
          <w:bCs/>
          <w:i/>
          <w:sz w:val="24"/>
          <w:szCs w:val="24"/>
          <w:lang w:val="kk-KZ" w:eastAsia="ru-RU"/>
        </w:rPr>
        <w:t>, бухгалтерлік есепті жүргізу және қаржылық есептілікті жасау кезінде заңнаманы бұзушылықтар бойынша 1</w:t>
      </w:r>
      <w:r w:rsidR="002062CD">
        <w:rPr>
          <w:rFonts w:ascii="Times New Roman" w:eastAsia="Calibri" w:hAnsi="Times New Roman" w:cs="Times New Roman"/>
          <w:bCs/>
          <w:i/>
          <w:sz w:val="24"/>
          <w:szCs w:val="24"/>
          <w:lang w:val="kk-KZ" w:eastAsia="ru-RU"/>
        </w:rPr>
        <w:t>бірлік</w:t>
      </w:r>
      <w:r w:rsidRPr="002062CD">
        <w:rPr>
          <w:rFonts w:ascii="Times New Roman" w:eastAsia="Calibri" w:hAnsi="Times New Roman" w:cs="Times New Roman"/>
          <w:bCs/>
          <w:i/>
          <w:sz w:val="24"/>
          <w:szCs w:val="24"/>
          <w:lang w:val="kk-KZ" w:eastAsia="ru-RU"/>
        </w:rPr>
        <w:t xml:space="preserve">, мемлекеттік сатып алу 6 </w:t>
      </w:r>
      <w:r w:rsidR="002062CD">
        <w:rPr>
          <w:rFonts w:ascii="Times New Roman" w:eastAsia="Calibri" w:hAnsi="Times New Roman" w:cs="Times New Roman"/>
          <w:bCs/>
          <w:i/>
          <w:sz w:val="24"/>
          <w:szCs w:val="24"/>
          <w:lang w:val="kk-KZ" w:eastAsia="ru-RU"/>
        </w:rPr>
        <w:t xml:space="preserve">бірлік </w:t>
      </w:r>
      <w:r w:rsidRPr="002062CD">
        <w:rPr>
          <w:rFonts w:ascii="Times New Roman" w:eastAsia="Calibri" w:hAnsi="Times New Roman" w:cs="Times New Roman"/>
          <w:bCs/>
          <w:i/>
          <w:sz w:val="24"/>
          <w:szCs w:val="24"/>
          <w:lang w:val="kk-KZ" w:eastAsia="ru-RU"/>
        </w:rPr>
        <w:t xml:space="preserve"> және өзге де салалық заңнаманы бұзушылықтар бойынша 54</w:t>
      </w:r>
      <w:r w:rsidR="002062CD">
        <w:rPr>
          <w:rFonts w:ascii="Times New Roman" w:eastAsia="Calibri" w:hAnsi="Times New Roman" w:cs="Times New Roman"/>
          <w:bCs/>
          <w:i/>
          <w:sz w:val="24"/>
          <w:szCs w:val="24"/>
          <w:lang w:val="kk-KZ" w:eastAsia="ru-RU"/>
        </w:rPr>
        <w:t xml:space="preserve"> бірлік</w:t>
      </w:r>
      <w:r w:rsidR="002062CD" w:rsidRPr="002062CD">
        <w:rPr>
          <w:rFonts w:ascii="Times New Roman" w:eastAsia="Calibri" w:hAnsi="Times New Roman" w:cs="Times New Roman"/>
          <w:bCs/>
          <w:i/>
          <w:sz w:val="24"/>
          <w:szCs w:val="24"/>
          <w:lang w:val="kk-KZ" w:eastAsia="ru-RU"/>
        </w:rPr>
        <w:t>).</w:t>
      </w:r>
    </w:p>
    <w:p w:rsidR="00A65B9B" w:rsidRDefault="00A65B9B" w:rsidP="00A65B9B">
      <w:pPr>
        <w:pBdr>
          <w:bottom w:val="single" w:sz="4" w:space="2" w:color="FFFFFF"/>
        </w:pBdr>
        <w:spacing w:after="0" w:line="20" w:lineRule="atLeast"/>
        <w:ind w:firstLine="708"/>
        <w:contextualSpacing/>
        <w:jc w:val="both"/>
        <w:rPr>
          <w:rFonts w:ascii="Times New Roman" w:hAnsi="Times New Roman"/>
          <w:i/>
          <w:sz w:val="24"/>
          <w:szCs w:val="24"/>
          <w:lang w:val="kk-KZ"/>
        </w:rPr>
      </w:pPr>
      <w:r w:rsidRPr="00F1611C">
        <w:rPr>
          <w:rFonts w:ascii="Times New Roman" w:hAnsi="Times New Roman"/>
          <w:sz w:val="28"/>
          <w:szCs w:val="28"/>
          <w:lang w:val="kk-KZ" w:eastAsia="ru-RU"/>
        </w:rPr>
        <w:lastRenderedPageBreak/>
        <w:t xml:space="preserve">Бұдан бөлек, </w:t>
      </w:r>
      <w:r w:rsidR="002A2990">
        <w:rPr>
          <w:rFonts w:ascii="Times New Roman" w:hAnsi="Times New Roman"/>
          <w:sz w:val="28"/>
          <w:szCs w:val="28"/>
          <w:lang w:val="kk-KZ" w:eastAsia="ru-RU"/>
        </w:rPr>
        <w:t>6</w:t>
      </w:r>
      <w:r w:rsidRPr="00F1611C">
        <w:rPr>
          <w:rFonts w:ascii="Times New Roman" w:hAnsi="Times New Roman"/>
          <w:sz w:val="28"/>
          <w:szCs w:val="28"/>
          <w:lang w:val="kk-KZ" w:eastAsia="ru-RU"/>
        </w:rPr>
        <w:t xml:space="preserve"> ә</w:t>
      </w:r>
      <w:r w:rsidRPr="00F1611C">
        <w:rPr>
          <w:rFonts w:ascii="Times New Roman" w:hAnsi="Times New Roman"/>
          <w:sz w:val="28"/>
          <w:szCs w:val="28"/>
          <w:lang w:val="kk-KZ"/>
        </w:rPr>
        <w:t>кімшілік құқық бұзушылық белгілері бар материалдар әкімшілік іс жүргізуді қозғау үшін Түркістан облысы бойынша Ішкі мемлекеттік аудит департаментіне</w:t>
      </w:r>
      <w:r w:rsidR="00934F6E" w:rsidRPr="00F1611C">
        <w:rPr>
          <w:rFonts w:ascii="Times New Roman" w:hAnsi="Times New Roman"/>
          <w:sz w:val="28"/>
          <w:szCs w:val="28"/>
          <w:lang w:val="kk-KZ"/>
        </w:rPr>
        <w:t xml:space="preserve"> </w:t>
      </w:r>
      <w:r w:rsidR="002062CD">
        <w:rPr>
          <w:rFonts w:ascii="Times New Roman" w:hAnsi="Times New Roman"/>
          <w:sz w:val="28"/>
          <w:szCs w:val="28"/>
          <w:lang w:val="kk-KZ"/>
        </w:rPr>
        <w:t xml:space="preserve"> жолданып, </w:t>
      </w:r>
      <w:r w:rsidRPr="00F1611C">
        <w:rPr>
          <w:rFonts w:ascii="Times New Roman" w:hAnsi="Times New Roman"/>
          <w:sz w:val="28"/>
          <w:szCs w:val="28"/>
          <w:lang w:val="kk-KZ"/>
        </w:rPr>
        <w:t xml:space="preserve">нәтижесінде </w:t>
      </w:r>
      <w:r w:rsidR="002A2990">
        <w:rPr>
          <w:rFonts w:ascii="Times New Roman" w:hAnsi="Times New Roman"/>
          <w:sz w:val="28"/>
          <w:szCs w:val="28"/>
          <w:lang w:val="kk-KZ"/>
        </w:rPr>
        <w:t>6</w:t>
      </w:r>
      <w:r w:rsidRPr="00F1611C">
        <w:rPr>
          <w:rFonts w:ascii="Times New Roman" w:hAnsi="Times New Roman"/>
          <w:sz w:val="28"/>
          <w:szCs w:val="28"/>
          <w:lang w:val="kk-KZ"/>
        </w:rPr>
        <w:t xml:space="preserve"> материал бойынша </w:t>
      </w:r>
      <w:r w:rsidR="00A5166B">
        <w:rPr>
          <w:rFonts w:ascii="Times New Roman" w:hAnsi="Times New Roman"/>
          <w:sz w:val="28"/>
          <w:szCs w:val="28"/>
          <w:lang w:val="kk-KZ"/>
        </w:rPr>
        <w:t>730,7</w:t>
      </w:r>
      <w:r w:rsidR="007A7867">
        <w:rPr>
          <w:rFonts w:ascii="Times New Roman" w:hAnsi="Times New Roman"/>
          <w:sz w:val="28"/>
          <w:szCs w:val="28"/>
          <w:lang w:val="kk-KZ"/>
        </w:rPr>
        <w:t xml:space="preserve"> </w:t>
      </w:r>
      <w:r w:rsidRPr="00F1611C">
        <w:rPr>
          <w:rFonts w:ascii="Times New Roman" w:hAnsi="Times New Roman"/>
          <w:sz w:val="28"/>
          <w:szCs w:val="28"/>
          <w:lang w:val="kk-KZ"/>
        </w:rPr>
        <w:t xml:space="preserve">мың теңге айыппұл </w:t>
      </w:r>
      <w:r w:rsidR="007A7867">
        <w:rPr>
          <w:rFonts w:ascii="Times New Roman" w:hAnsi="Times New Roman"/>
          <w:sz w:val="28"/>
          <w:szCs w:val="28"/>
          <w:lang w:val="kk-KZ"/>
        </w:rPr>
        <w:t>өндірілді</w:t>
      </w:r>
      <w:r w:rsidRPr="00F1611C">
        <w:rPr>
          <w:rFonts w:ascii="Times New Roman" w:hAnsi="Times New Roman"/>
          <w:i/>
          <w:sz w:val="24"/>
          <w:szCs w:val="24"/>
          <w:lang w:val="kk-KZ"/>
        </w:rPr>
        <w:t>.</w:t>
      </w:r>
    </w:p>
    <w:p w:rsidR="00C80355" w:rsidRPr="0012359E" w:rsidRDefault="00C80355" w:rsidP="00C80355">
      <w:pPr>
        <w:spacing w:after="0" w:line="240" w:lineRule="auto"/>
        <w:ind w:firstLine="709"/>
        <w:jc w:val="both"/>
        <w:rPr>
          <w:rFonts w:ascii="Times New Roman" w:eastAsia="Times New Roman" w:hAnsi="Times New Roman"/>
          <w:b/>
          <w:i/>
          <w:sz w:val="28"/>
          <w:szCs w:val="28"/>
          <w:lang w:val="kk-KZ" w:eastAsia="ru-RU"/>
        </w:rPr>
      </w:pPr>
      <w:r w:rsidRPr="0012359E">
        <w:rPr>
          <w:rFonts w:ascii="Times New Roman" w:eastAsia="Times New Roman" w:hAnsi="Times New Roman"/>
          <w:b/>
          <w:i/>
          <w:sz w:val="28"/>
          <w:szCs w:val="28"/>
          <w:lang w:val="kk-KZ" w:eastAsia="ru-RU"/>
        </w:rPr>
        <w:t>Аудит қорытындысы бойынша мемлекеттік аудит объектілері бөлінісінде анықталған қаржылық бұзушылықтар туралы</w:t>
      </w:r>
    </w:p>
    <w:p w:rsidR="005E39A8" w:rsidRDefault="005E39A8" w:rsidP="005E39A8">
      <w:pPr>
        <w:tabs>
          <w:tab w:val="left" w:pos="567"/>
        </w:tabs>
        <w:spacing w:after="0" w:line="240" w:lineRule="auto"/>
        <w:ind w:firstLine="709"/>
        <w:jc w:val="both"/>
        <w:rPr>
          <w:rFonts w:ascii="Times New Roman" w:eastAsia="Times New Roman" w:hAnsi="Times New Roman"/>
          <w:sz w:val="28"/>
          <w:szCs w:val="28"/>
          <w:lang w:val="kk-KZ" w:eastAsia="ru-RU"/>
        </w:rPr>
      </w:pPr>
      <w:r w:rsidRPr="00912D5B">
        <w:rPr>
          <w:rFonts w:ascii="Times New Roman" w:eastAsia="Times New Roman" w:hAnsi="Times New Roman"/>
          <w:sz w:val="28"/>
          <w:szCs w:val="28"/>
          <w:lang w:val="kk-KZ" w:eastAsia="ru-RU"/>
        </w:rPr>
        <w:t xml:space="preserve">Қазақстан Республикасының 2015 жылғы 23 қарашадағы № 414-V ҚРЗ «Қазақстан Республикасы Еңбек кодексінің» 79-бабы 1-тармағының </w:t>
      </w:r>
      <w:r w:rsidRPr="00912D5B">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Pr="00912D5B">
        <w:rPr>
          <w:rFonts w:ascii="Times New Roman" w:eastAsia="Times New Roman" w:hAnsi="Times New Roman"/>
          <w:sz w:val="28"/>
          <w:szCs w:val="28"/>
          <w:lang w:val="kk-KZ" w:eastAsia="ru-RU"/>
        </w:rPr>
        <w:t xml:space="preserve"> және 103-бабы 1-тармағының </w:t>
      </w:r>
      <w:r w:rsidRPr="00912D5B">
        <w:rPr>
          <w:rFonts w:ascii="Times New Roman" w:eastAsia="Times New Roman" w:hAnsi="Times New Roman"/>
          <w:i/>
          <w:sz w:val="28"/>
          <w:szCs w:val="28"/>
          <w:lang w:val="kk-KZ" w:eastAsia="ru-RU"/>
        </w:rPr>
        <w:t xml:space="preserve">«Жұмыскердің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w:t>
      </w:r>
      <w:r w:rsidRPr="00A66F4E">
        <w:rPr>
          <w:rFonts w:ascii="Times New Roman" w:eastAsia="Times New Roman" w:hAnsi="Times New Roman"/>
          <w:i/>
          <w:sz w:val="28"/>
          <w:szCs w:val="28"/>
          <w:lang w:val="kk-KZ" w:eastAsia="ru-RU"/>
        </w:rPr>
        <w:t>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Pr="00A66F4E">
        <w:rPr>
          <w:rFonts w:ascii="Times New Roman" w:eastAsia="Times New Roman" w:hAnsi="Times New Roman"/>
          <w:sz w:val="28"/>
          <w:szCs w:val="28"/>
          <w:lang w:val="kk-KZ" w:eastAsia="ru-RU"/>
        </w:rPr>
        <w:t xml:space="preserve"> делінген.</w:t>
      </w:r>
    </w:p>
    <w:p w:rsidR="00D90382" w:rsidRDefault="00D90382" w:rsidP="005E39A8">
      <w:pPr>
        <w:tabs>
          <w:tab w:val="left" w:pos="567"/>
        </w:tabs>
        <w:spacing w:after="0" w:line="240" w:lineRule="auto"/>
        <w:ind w:firstLine="709"/>
        <w:jc w:val="both"/>
        <w:rPr>
          <w:rFonts w:ascii="Times New Roman" w:eastAsia="Times New Roman" w:hAnsi="Times New Roman"/>
          <w:sz w:val="28"/>
          <w:szCs w:val="28"/>
          <w:lang w:val="kk-KZ" w:eastAsia="ru-RU"/>
        </w:rPr>
      </w:pPr>
      <w:r w:rsidRPr="0012359E">
        <w:rPr>
          <w:rFonts w:ascii="Times New Roman" w:eastAsia="Times New Roman" w:hAnsi="Times New Roman"/>
          <w:sz w:val="28"/>
          <w:szCs w:val="28"/>
          <w:lang w:val="kk-KZ" w:eastAsia="ru-RU"/>
        </w:rPr>
        <w:t xml:space="preserve">Алайда, аудит жүргізу барысында </w:t>
      </w:r>
      <w:r w:rsidRPr="0012359E">
        <w:rPr>
          <w:rFonts w:ascii="Times New Roman" w:eastAsia="Times New Roman" w:hAnsi="Times New Roman"/>
          <w:b/>
          <w:sz w:val="28"/>
          <w:szCs w:val="28"/>
          <w:lang w:val="kk-KZ" w:eastAsia="ru-RU"/>
        </w:rPr>
        <w:t xml:space="preserve">7 </w:t>
      </w:r>
      <w:r>
        <w:rPr>
          <w:rFonts w:ascii="Times New Roman" w:eastAsia="Times New Roman" w:hAnsi="Times New Roman"/>
          <w:b/>
          <w:sz w:val="28"/>
          <w:szCs w:val="28"/>
          <w:lang w:val="kk-KZ" w:eastAsia="ru-RU"/>
        </w:rPr>
        <w:t>аудит обьектісінде</w:t>
      </w:r>
      <w:r w:rsidRPr="0012359E">
        <w:rPr>
          <w:rFonts w:ascii="Times New Roman" w:eastAsia="Times New Roman" w:hAnsi="Times New Roman"/>
          <w:sz w:val="28"/>
          <w:szCs w:val="28"/>
          <w:lang w:val="kk-KZ" w:eastAsia="ru-RU"/>
        </w:rPr>
        <w:t xml:space="preserve"> еңбек ақы</w:t>
      </w:r>
      <w:r>
        <w:rPr>
          <w:rFonts w:ascii="Times New Roman" w:eastAsia="Times New Roman" w:hAnsi="Times New Roman"/>
          <w:sz w:val="28"/>
          <w:szCs w:val="28"/>
          <w:lang w:val="kk-KZ" w:eastAsia="ru-RU"/>
        </w:rPr>
        <w:t>сына</w:t>
      </w:r>
      <w:r w:rsidRPr="0012359E">
        <w:rPr>
          <w:rFonts w:ascii="Times New Roman" w:eastAsia="Times New Roman" w:hAnsi="Times New Roman"/>
          <w:sz w:val="28"/>
          <w:szCs w:val="28"/>
          <w:lang w:val="kk-KZ" w:eastAsia="ru-RU"/>
        </w:rPr>
        <w:t xml:space="preserve"> нақты төленуі тиіс қаржыдан бөлек мекеме қызметкерлеріне </w:t>
      </w:r>
      <w:r w:rsidRPr="00CF0A6F">
        <w:rPr>
          <w:rFonts w:ascii="Times New Roman" w:hAnsi="Times New Roman"/>
          <w:b/>
          <w:bCs/>
          <w:sz w:val="28"/>
          <w:szCs w:val="28"/>
          <w:lang w:val="kk-KZ"/>
        </w:rPr>
        <w:t>58</w:t>
      </w:r>
      <w:r>
        <w:rPr>
          <w:rFonts w:ascii="Times New Roman" w:hAnsi="Times New Roman"/>
          <w:b/>
          <w:bCs/>
          <w:sz w:val="28"/>
          <w:szCs w:val="28"/>
          <w:lang w:val="kk-KZ"/>
        </w:rPr>
        <w:t xml:space="preserve"> </w:t>
      </w:r>
      <w:r w:rsidRPr="00CF0A6F">
        <w:rPr>
          <w:rFonts w:ascii="Times New Roman" w:hAnsi="Times New Roman"/>
          <w:b/>
          <w:bCs/>
          <w:sz w:val="28"/>
          <w:szCs w:val="28"/>
          <w:lang w:val="kk-KZ"/>
        </w:rPr>
        <w:t xml:space="preserve">256,1 </w:t>
      </w:r>
      <w:r w:rsidRPr="0012359E">
        <w:rPr>
          <w:rFonts w:ascii="Times New Roman" w:eastAsia="Times New Roman" w:hAnsi="Times New Roman"/>
          <w:b/>
          <w:sz w:val="28"/>
          <w:szCs w:val="28"/>
          <w:lang w:val="kk-KZ" w:eastAsia="ru-RU"/>
        </w:rPr>
        <w:t>мың теңге қаржы артық аударылғандығы анықталды</w:t>
      </w:r>
      <w:r>
        <w:rPr>
          <w:rFonts w:ascii="Times New Roman" w:eastAsia="Times New Roman" w:hAnsi="Times New Roman"/>
          <w:b/>
          <w:sz w:val="28"/>
          <w:szCs w:val="28"/>
          <w:lang w:val="kk-KZ" w:eastAsia="ru-RU"/>
        </w:rPr>
        <w:t>.</w:t>
      </w:r>
    </w:p>
    <w:p w:rsidR="007D7494" w:rsidRPr="008417A7" w:rsidRDefault="005E39A8" w:rsidP="00066E98">
      <w:pPr>
        <w:tabs>
          <w:tab w:val="left" w:pos="567"/>
        </w:tabs>
        <w:spacing w:after="0" w:line="240" w:lineRule="auto"/>
        <w:jc w:val="both"/>
        <w:rPr>
          <w:rFonts w:ascii="Times New Roman" w:hAnsi="Times New Roman"/>
          <w:bCs/>
          <w:sz w:val="28"/>
          <w:szCs w:val="28"/>
          <w:lang w:val="kk-KZ"/>
        </w:rPr>
      </w:pPr>
      <w:r>
        <w:rPr>
          <w:rFonts w:ascii="Times New Roman" w:eastAsia="Times New Roman" w:hAnsi="Times New Roman"/>
          <w:sz w:val="28"/>
          <w:szCs w:val="28"/>
          <w:lang w:val="kk-KZ" w:eastAsia="ru-RU"/>
        </w:rPr>
        <w:tab/>
      </w:r>
      <w:r w:rsidR="002062CD" w:rsidRPr="00CF0A6F">
        <w:rPr>
          <w:rFonts w:ascii="Times New Roman" w:hAnsi="Times New Roman"/>
          <w:b/>
          <w:sz w:val="28"/>
          <w:szCs w:val="28"/>
          <w:lang w:val="kk-KZ"/>
        </w:rPr>
        <w:t>1-тармақ.</w:t>
      </w:r>
      <w:r w:rsidR="002062CD" w:rsidRPr="00CF0A6F">
        <w:rPr>
          <w:rFonts w:ascii="Times New Roman" w:eastAsia="Calibri" w:hAnsi="Times New Roman" w:cs="Times New Roman"/>
          <w:bCs/>
          <w:sz w:val="28"/>
          <w:szCs w:val="28"/>
          <w:lang w:val="kk-KZ" w:eastAsia="ru-RU"/>
        </w:rPr>
        <w:t xml:space="preserve"> </w:t>
      </w:r>
      <w:r>
        <w:rPr>
          <w:rFonts w:ascii="Times New Roman" w:eastAsia="Times New Roman" w:hAnsi="Times New Roman"/>
          <w:sz w:val="28"/>
          <w:szCs w:val="28"/>
          <w:lang w:val="kk-KZ" w:eastAsia="ru-RU"/>
        </w:rPr>
        <w:t xml:space="preserve">Алайда, </w:t>
      </w:r>
      <w:r w:rsidRPr="0092672E">
        <w:rPr>
          <w:rFonts w:ascii="Times New Roman" w:eastAsia="Times New Roman" w:hAnsi="Times New Roman"/>
          <w:sz w:val="28"/>
          <w:szCs w:val="28"/>
          <w:lang w:val="kk-KZ" w:eastAsia="ru-RU"/>
        </w:rPr>
        <w:t>айлық жалақысына аудит жүргізу барысында нақты төленуі тиіс қаржыдан бөлек артық қаржы аударылғандығы анықталды.</w:t>
      </w:r>
      <w:r w:rsidRPr="008417A7">
        <w:rPr>
          <w:rFonts w:ascii="Times New Roman" w:hAnsi="Times New Roman"/>
          <w:bCs/>
          <w:sz w:val="28"/>
          <w:szCs w:val="28"/>
          <w:lang w:val="kk-KZ"/>
        </w:rPr>
        <w:t xml:space="preserve"> Атап айтқанда</w:t>
      </w:r>
      <w:r w:rsidR="00594FBF" w:rsidRPr="008417A7">
        <w:rPr>
          <w:rFonts w:ascii="Times New Roman" w:hAnsi="Times New Roman"/>
          <w:bCs/>
          <w:sz w:val="28"/>
          <w:szCs w:val="28"/>
          <w:lang w:val="kk-KZ"/>
        </w:rPr>
        <w:t>:</w:t>
      </w:r>
    </w:p>
    <w:p w:rsidR="00E73452" w:rsidRDefault="00467B67" w:rsidP="00320290">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E73452">
        <w:rPr>
          <w:rFonts w:ascii="Times New Roman" w:hAnsi="Times New Roman"/>
          <w:i/>
          <w:sz w:val="24"/>
          <w:szCs w:val="24"/>
          <w:lang w:val="kk-KZ"/>
        </w:rPr>
        <w:t>Түркістан облысының білім басқармасының Сарыағаш ауданының білім бөлімінің «№2 балалар музыка мектебі» МКҚК</w:t>
      </w:r>
      <w:r w:rsidR="004D4DCE" w:rsidRPr="00E73452">
        <w:rPr>
          <w:rFonts w:ascii="Times New Roman" w:hAnsi="Times New Roman"/>
          <w:i/>
          <w:sz w:val="24"/>
          <w:szCs w:val="24"/>
          <w:lang w:val="kk-KZ"/>
        </w:rPr>
        <w:t>-да 416,3 мың теңге</w:t>
      </w:r>
      <w:r w:rsidR="00E73452">
        <w:rPr>
          <w:rFonts w:ascii="Times New Roman" w:hAnsi="Times New Roman"/>
          <w:i/>
          <w:sz w:val="24"/>
          <w:szCs w:val="24"/>
          <w:lang w:val="kk-KZ"/>
        </w:rPr>
        <w:t>;</w:t>
      </w:r>
      <w:r w:rsidRPr="00E73452">
        <w:rPr>
          <w:rFonts w:ascii="Times New Roman" w:hAnsi="Times New Roman"/>
          <w:i/>
          <w:sz w:val="24"/>
          <w:szCs w:val="24"/>
          <w:lang w:val="kk-KZ"/>
        </w:rPr>
        <w:t xml:space="preserve"> </w:t>
      </w:r>
    </w:p>
    <w:p w:rsidR="004D4DCE" w:rsidRPr="00E73452" w:rsidRDefault="004D4DCE" w:rsidP="00320290">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E73452">
        <w:rPr>
          <w:rFonts w:ascii="Times New Roman" w:hAnsi="Times New Roman"/>
          <w:i/>
          <w:sz w:val="24"/>
          <w:szCs w:val="24"/>
          <w:lang w:val="kk-KZ"/>
        </w:rPr>
        <w:t>Түркістан облысының білім басқармасының «Түркістан облысының арнаулы әлеуметтік қызметтерге мұқтаж балаларды қолдау орталығы» КММ –де 8035,7 мың теңге;</w:t>
      </w:r>
    </w:p>
    <w:p w:rsidR="00352510" w:rsidRPr="005830E0" w:rsidRDefault="00352510" w:rsidP="002062CD">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5830E0">
        <w:rPr>
          <w:rFonts w:ascii="Times New Roman" w:hAnsi="Times New Roman"/>
          <w:i/>
          <w:sz w:val="24"/>
          <w:szCs w:val="24"/>
          <w:lang w:val="kk-KZ"/>
        </w:rPr>
        <w:t>Түркістан облысының білім басқармасының Отырар ауданының білім бөлімінің «Отырар балалар мен жасөспірімдер орталығы» МКҚК-да 15 37</w:t>
      </w:r>
      <w:r w:rsidR="00CF0A6F" w:rsidRPr="005830E0">
        <w:rPr>
          <w:rFonts w:ascii="Times New Roman" w:hAnsi="Times New Roman"/>
          <w:i/>
          <w:sz w:val="24"/>
          <w:szCs w:val="24"/>
          <w:lang w:val="kk-KZ"/>
        </w:rPr>
        <w:t>6</w:t>
      </w:r>
      <w:r w:rsidRPr="005830E0">
        <w:rPr>
          <w:rFonts w:ascii="Times New Roman" w:hAnsi="Times New Roman"/>
          <w:i/>
          <w:sz w:val="24"/>
          <w:szCs w:val="24"/>
          <w:lang w:val="kk-KZ"/>
        </w:rPr>
        <w:t>,2 мың теңге;</w:t>
      </w:r>
    </w:p>
    <w:p w:rsidR="00352510" w:rsidRPr="005830E0" w:rsidRDefault="00352510" w:rsidP="002062CD">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5830E0">
        <w:rPr>
          <w:rFonts w:ascii="Times New Roman" w:hAnsi="Times New Roman"/>
          <w:i/>
          <w:sz w:val="24"/>
          <w:szCs w:val="24"/>
          <w:lang w:val="kk-KZ"/>
        </w:rPr>
        <w:t>Түркістан облысының білім басқармасының Отырар ауданының білім бөлімінің «Отырар өнер және саз мектебі» МКҚК-да 179,6 мың теңге;</w:t>
      </w:r>
    </w:p>
    <w:p w:rsidR="00352510" w:rsidRPr="005830E0" w:rsidRDefault="000C6F4D" w:rsidP="002062CD">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5830E0">
        <w:rPr>
          <w:rFonts w:ascii="Times New Roman" w:hAnsi="Times New Roman"/>
          <w:i/>
          <w:sz w:val="24"/>
          <w:szCs w:val="24"/>
          <w:lang w:val="kk-KZ"/>
        </w:rPr>
        <w:t>Түркістан облысының  білім  басқармасының «Т.Тәжібаев атындағы отбасылық үлгідегі балалар ауылы» КММ</w:t>
      </w:r>
      <w:r w:rsidR="0055033A" w:rsidRPr="005830E0">
        <w:rPr>
          <w:rFonts w:ascii="Times New Roman" w:hAnsi="Times New Roman"/>
          <w:i/>
          <w:sz w:val="24"/>
          <w:szCs w:val="24"/>
          <w:lang w:val="kk-KZ"/>
        </w:rPr>
        <w:t xml:space="preserve">-де </w:t>
      </w:r>
      <w:r w:rsidRPr="005830E0">
        <w:rPr>
          <w:rFonts w:ascii="Times New Roman" w:hAnsi="Times New Roman"/>
          <w:i/>
          <w:sz w:val="24"/>
          <w:szCs w:val="24"/>
          <w:lang w:val="kk-KZ"/>
        </w:rPr>
        <w:t>263,4 мың теңге</w:t>
      </w:r>
      <w:r w:rsidR="0055033A" w:rsidRPr="005830E0">
        <w:rPr>
          <w:rFonts w:ascii="Times New Roman" w:hAnsi="Times New Roman"/>
          <w:i/>
          <w:sz w:val="24"/>
          <w:szCs w:val="24"/>
          <w:lang w:val="kk-KZ"/>
        </w:rPr>
        <w:t>;</w:t>
      </w:r>
    </w:p>
    <w:p w:rsidR="00470C42" w:rsidRPr="005830E0" w:rsidRDefault="00470C42" w:rsidP="002062CD">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5830E0">
        <w:rPr>
          <w:rFonts w:ascii="Times New Roman" w:hAnsi="Times New Roman"/>
          <w:i/>
          <w:sz w:val="24"/>
          <w:szCs w:val="24"/>
          <w:lang w:val="kk-KZ"/>
        </w:rPr>
        <w:t>Түркістан облысының білім басқармасының Бәйдібек ауданының білім бөлімінің «О.Тайманов атындағы өнер және саз мектебі» МКҚК-де 31763,9 мың теңге;</w:t>
      </w:r>
    </w:p>
    <w:p w:rsidR="0055033A" w:rsidRDefault="0055033A" w:rsidP="002062CD">
      <w:pPr>
        <w:pStyle w:val="a6"/>
        <w:numPr>
          <w:ilvl w:val="0"/>
          <w:numId w:val="30"/>
        </w:numPr>
        <w:pBdr>
          <w:bottom w:val="single" w:sz="4" w:space="2" w:color="FFFFFF"/>
        </w:pBdr>
        <w:spacing w:after="0" w:line="20" w:lineRule="atLeast"/>
        <w:ind w:left="709" w:firstLine="0"/>
        <w:jc w:val="both"/>
        <w:rPr>
          <w:rFonts w:ascii="Times New Roman" w:hAnsi="Times New Roman"/>
          <w:i/>
          <w:sz w:val="24"/>
          <w:szCs w:val="24"/>
          <w:lang w:val="kk-KZ"/>
        </w:rPr>
      </w:pPr>
      <w:r w:rsidRPr="005830E0">
        <w:rPr>
          <w:rFonts w:ascii="Times New Roman" w:hAnsi="Times New Roman"/>
          <w:i/>
          <w:sz w:val="24"/>
          <w:szCs w:val="24"/>
          <w:lang w:val="kk-KZ"/>
        </w:rPr>
        <w:t>Түркістан облысының білім басқармасының Түркістан қаласының білім бөлімінің «Түркістан балалар саз мектебі» МКҚК-да 2221,0 мың теңге;</w:t>
      </w:r>
    </w:p>
    <w:p w:rsidR="00D90382" w:rsidRPr="00D90382" w:rsidRDefault="00D90382" w:rsidP="00D90382">
      <w:pPr>
        <w:pBdr>
          <w:bottom w:val="single" w:sz="4" w:space="2" w:color="FFFFFF"/>
        </w:pBdr>
        <w:spacing w:after="0" w:line="20" w:lineRule="atLeast"/>
        <w:ind w:firstLine="709"/>
        <w:jc w:val="both"/>
        <w:rPr>
          <w:rFonts w:ascii="Times New Roman" w:hAnsi="Times New Roman"/>
          <w:sz w:val="24"/>
          <w:szCs w:val="24"/>
          <w:lang w:val="kk-KZ"/>
        </w:rPr>
      </w:pPr>
      <w:r w:rsidRPr="0012359E">
        <w:rPr>
          <w:rFonts w:ascii="Times New Roman" w:hAnsi="Times New Roman"/>
          <w:bCs/>
          <w:sz w:val="28"/>
          <w:szCs w:val="28"/>
          <w:lang w:val="kk-KZ" w:eastAsia="ru-RU"/>
        </w:rPr>
        <w:t>Осылайша,</w:t>
      </w:r>
      <w:r w:rsidRPr="00D90382">
        <w:rPr>
          <w:lang w:val="kk-KZ"/>
        </w:rPr>
        <w:t xml:space="preserve"> </w:t>
      </w:r>
      <w:r w:rsidRPr="00D90382">
        <w:rPr>
          <w:rFonts w:ascii="Times New Roman" w:hAnsi="Times New Roman"/>
          <w:bCs/>
          <w:sz w:val="28"/>
          <w:szCs w:val="28"/>
          <w:lang w:val="kk-KZ" w:eastAsia="ru-RU"/>
        </w:rPr>
        <w:t>2008 жылғы 4 желтоқсандағ</w:t>
      </w:r>
      <w:r w:rsidR="00066E98">
        <w:rPr>
          <w:rFonts w:ascii="Times New Roman" w:hAnsi="Times New Roman"/>
          <w:bCs/>
          <w:sz w:val="28"/>
          <w:szCs w:val="28"/>
          <w:lang w:val="kk-KZ" w:eastAsia="ru-RU"/>
        </w:rPr>
        <w:t>ы</w:t>
      </w:r>
      <w:r w:rsidRPr="00D90382">
        <w:rPr>
          <w:rFonts w:ascii="Times New Roman" w:hAnsi="Times New Roman"/>
          <w:bCs/>
          <w:sz w:val="28"/>
          <w:szCs w:val="28"/>
          <w:lang w:val="kk-KZ" w:eastAsia="ru-RU"/>
        </w:rPr>
        <w:t xml:space="preserve"> Қазақстан Республикасы Бюджет кодексінің 4-бабы 9), 12), 97-бабы 6-тармағы, Қазақстан Республикасының 2015 жылғы 23 қарашадағы №414-V ҚРЗ «Қазақстан Республикасы Еңбек кодексінің» 139-бабы 10-тармағының, 79-бабы 1-тармағының, 96-бабы 2-тармағының және 103-бабы 1-тармағының, Қазақстан Республикасы Үкіметінің 2015 жылғы 31 желтоқсандағы №1193 қаулысымен бекітілген «Азаматтық қызметшілерге, мемлекеттік бюджет қаражаты есебінен </w:t>
      </w:r>
      <w:r w:rsidRPr="00D90382">
        <w:rPr>
          <w:rFonts w:ascii="Times New Roman" w:hAnsi="Times New Roman"/>
          <w:bCs/>
          <w:sz w:val="28"/>
          <w:szCs w:val="28"/>
          <w:lang w:val="kk-KZ" w:eastAsia="ru-RU"/>
        </w:rPr>
        <w:lastRenderedPageBreak/>
        <w:t>ұсталатын ұйымдардың қызметкерлеріне, қазыналық кәсіпорындардың қызметкерлеріне еңбекақы төлеу жүйесінін» 1-қосымшасының,  Қазақстан Республикасы Білім және Ғылым министрінің 2016 жылғы 29 қантардағы №123  бұйрығымен бекітілген «Білім және ғылым саласындағы азаматтық қызметшілер лауазымдарының тізілімінің» талаптары, Қазақстан Республикасы Білім және ғылым министрінің 2012 жылғы 21 ақпандағы №57 бұйрығымен бекітілген «Мемлекеттік білім беру ұйымдарының бірінші басшылары мен педагогтерін лауазымға тағайындау, лауазымнан босату қағидаларының» 140-тармағы, 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187-тармағының,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 тармағы, Қазақстан Республикасы Білім және ғылым министрінің 2012 жылғы 21 ақпандағы №57 бұйрығымен бекітілген Мемлекеттік білім беру ұйымдарының бірінші басшылары мен педагогтерін лауазымға тағайындау, лауазымнан боса</w:t>
      </w:r>
      <w:r w:rsidR="00066E98">
        <w:rPr>
          <w:rFonts w:ascii="Times New Roman" w:hAnsi="Times New Roman"/>
          <w:bCs/>
          <w:sz w:val="28"/>
          <w:szCs w:val="28"/>
          <w:lang w:val="kk-KZ" w:eastAsia="ru-RU"/>
        </w:rPr>
        <w:t>ту қағидаларының 140-тармағының</w:t>
      </w:r>
      <w:r w:rsidRPr="00D90382">
        <w:rPr>
          <w:rFonts w:ascii="Times New Roman" w:hAnsi="Times New Roman"/>
          <w:bCs/>
          <w:sz w:val="28"/>
          <w:szCs w:val="28"/>
          <w:lang w:val="kk-KZ" w:eastAsia="ru-RU"/>
        </w:rPr>
        <w:t xml:space="preserve"> талаптар</w:t>
      </w:r>
      <w:r w:rsidR="00066E98">
        <w:rPr>
          <w:rFonts w:ascii="Times New Roman" w:hAnsi="Times New Roman"/>
          <w:bCs/>
          <w:sz w:val="28"/>
          <w:szCs w:val="28"/>
          <w:lang w:val="kk-KZ" w:eastAsia="ru-RU"/>
        </w:rPr>
        <w:t xml:space="preserve">ы </w:t>
      </w:r>
      <w:r w:rsidR="00066E98" w:rsidRPr="0012359E">
        <w:rPr>
          <w:rFonts w:ascii="Times New Roman" w:hAnsi="Times New Roman"/>
          <w:bCs/>
          <w:sz w:val="28"/>
          <w:szCs w:val="28"/>
          <w:lang w:val="kk-KZ" w:eastAsia="ru-RU"/>
        </w:rPr>
        <w:t>сақталмаған.</w:t>
      </w:r>
    </w:p>
    <w:p w:rsidR="00BC73DD" w:rsidRDefault="00C80355" w:rsidP="00ED053A">
      <w:pPr>
        <w:pBdr>
          <w:bottom w:val="single" w:sz="4" w:space="10" w:color="FFFFFF"/>
        </w:pBd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b/>
          <w:i/>
          <w:sz w:val="28"/>
          <w:szCs w:val="28"/>
          <w:lang w:val="kk-KZ"/>
        </w:rPr>
        <w:t xml:space="preserve"> </w:t>
      </w:r>
      <w:r w:rsidRPr="00A8752E">
        <w:rPr>
          <w:rFonts w:ascii="Times New Roman" w:eastAsia="Calibri" w:hAnsi="Times New Roman" w:cs="Times New Roman"/>
          <w:sz w:val="28"/>
          <w:szCs w:val="28"/>
          <w:lang w:val="kk-KZ"/>
        </w:rPr>
        <w:t xml:space="preserve">Сондай-ақ, </w:t>
      </w:r>
      <w:r w:rsidR="00BC73DD">
        <w:rPr>
          <w:rFonts w:ascii="Times New Roman" w:eastAsia="Calibri" w:hAnsi="Times New Roman" w:cs="Times New Roman"/>
          <w:sz w:val="28"/>
          <w:szCs w:val="28"/>
          <w:lang w:val="kk-KZ"/>
        </w:rPr>
        <w:t>і</w:t>
      </w:r>
      <w:r w:rsidR="00BC73DD" w:rsidRPr="00BC73DD">
        <w:rPr>
          <w:rFonts w:ascii="Times New Roman" w:eastAsia="Calibri" w:hAnsi="Times New Roman" w:cs="Times New Roman"/>
          <w:sz w:val="28"/>
          <w:szCs w:val="28"/>
          <w:lang w:val="kk-KZ"/>
        </w:rPr>
        <w:t xml:space="preserve">ссапар жұмыс берушінің бұйрығы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 </w:t>
      </w:r>
    </w:p>
    <w:p w:rsidR="00604A64" w:rsidRPr="00A8752E" w:rsidRDefault="00757EAA" w:rsidP="00ED053A">
      <w:pPr>
        <w:pBdr>
          <w:bottom w:val="single" w:sz="4" w:space="10" w:color="FFFFFF"/>
        </w:pBd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w:t>
      </w:r>
      <w:r w:rsidRPr="0092672E">
        <w:rPr>
          <w:rFonts w:ascii="Times New Roman" w:eastAsia="Calibri" w:hAnsi="Times New Roman" w:cs="Times New Roman"/>
          <w:b/>
          <w:sz w:val="28"/>
          <w:szCs w:val="28"/>
          <w:lang w:val="kk-KZ"/>
        </w:rPr>
        <w:t>-тармақ.</w:t>
      </w:r>
      <w:r>
        <w:rPr>
          <w:rFonts w:ascii="Times New Roman" w:eastAsia="Calibri" w:hAnsi="Times New Roman" w:cs="Times New Roman"/>
          <w:sz w:val="28"/>
          <w:szCs w:val="28"/>
          <w:lang w:val="kk-KZ"/>
        </w:rPr>
        <w:t xml:space="preserve"> </w:t>
      </w:r>
      <w:r w:rsidR="00BC73DD">
        <w:rPr>
          <w:rFonts w:ascii="Times New Roman" w:eastAsia="Calibri" w:hAnsi="Times New Roman" w:cs="Times New Roman"/>
          <w:sz w:val="28"/>
          <w:szCs w:val="28"/>
          <w:lang w:val="kk-KZ"/>
        </w:rPr>
        <w:t>І</w:t>
      </w:r>
      <w:r w:rsidR="00604A64" w:rsidRPr="00A8752E">
        <w:rPr>
          <w:rFonts w:ascii="Times New Roman" w:eastAsia="Calibri" w:hAnsi="Times New Roman" w:cs="Times New Roman"/>
          <w:sz w:val="28"/>
          <w:szCs w:val="28"/>
          <w:lang w:val="kk-KZ"/>
        </w:rPr>
        <w:t xml:space="preserve">ссапар шығындарына негіз болып табылатын </w:t>
      </w:r>
      <w:r w:rsidR="00BC73DD">
        <w:rPr>
          <w:rFonts w:ascii="Times New Roman" w:eastAsia="Calibri" w:hAnsi="Times New Roman" w:cs="Times New Roman"/>
          <w:sz w:val="28"/>
          <w:szCs w:val="28"/>
          <w:lang w:val="kk-KZ"/>
        </w:rPr>
        <w:t>аудит объектісі</w:t>
      </w:r>
      <w:r w:rsidR="00604A64" w:rsidRPr="00A8752E">
        <w:rPr>
          <w:rFonts w:ascii="Times New Roman" w:eastAsia="Calibri" w:hAnsi="Times New Roman" w:cs="Times New Roman"/>
          <w:sz w:val="28"/>
          <w:szCs w:val="28"/>
          <w:lang w:val="kk-KZ"/>
        </w:rPr>
        <w:t xml:space="preserve"> басшысының бұйрығы (өкімі) қабылданбай іссапар шығындары төленгендігі</w:t>
      </w:r>
      <w:r w:rsidR="00BC73DD">
        <w:rPr>
          <w:rFonts w:ascii="Times New Roman" w:eastAsia="Calibri" w:hAnsi="Times New Roman" w:cs="Times New Roman"/>
          <w:sz w:val="28"/>
          <w:szCs w:val="28"/>
          <w:lang w:val="kk-KZ"/>
        </w:rPr>
        <w:t xml:space="preserve">, </w:t>
      </w:r>
      <w:r w:rsidR="00BC73DD" w:rsidRPr="00BC73DD">
        <w:rPr>
          <w:rFonts w:ascii="Times New Roman" w:eastAsia="Calibri" w:hAnsi="Times New Roman" w:cs="Times New Roman"/>
          <w:sz w:val="28"/>
          <w:szCs w:val="28"/>
          <w:lang w:val="kk-KZ"/>
        </w:rPr>
        <w:t>тұрғын үй-жайды жалдауғ</w:t>
      </w:r>
      <w:r w:rsidR="00BC73DD">
        <w:rPr>
          <w:rFonts w:ascii="Times New Roman" w:eastAsia="Calibri" w:hAnsi="Times New Roman" w:cs="Times New Roman"/>
          <w:sz w:val="28"/>
          <w:szCs w:val="28"/>
          <w:lang w:val="kk-KZ"/>
        </w:rPr>
        <w:t>а</w:t>
      </w:r>
      <w:r w:rsidR="00BC73DD" w:rsidRPr="00BC73DD">
        <w:rPr>
          <w:rFonts w:ascii="Times New Roman" w:eastAsia="Calibri" w:hAnsi="Times New Roman" w:cs="Times New Roman"/>
          <w:sz w:val="28"/>
          <w:szCs w:val="28"/>
          <w:lang w:val="kk-KZ"/>
        </w:rPr>
        <w:t xml:space="preserve"> </w:t>
      </w:r>
      <w:r w:rsidR="00BC73DD">
        <w:rPr>
          <w:rFonts w:ascii="Times New Roman" w:eastAsia="Calibri" w:hAnsi="Times New Roman" w:cs="Times New Roman"/>
          <w:sz w:val="28"/>
          <w:szCs w:val="28"/>
          <w:lang w:val="kk-KZ"/>
        </w:rPr>
        <w:t xml:space="preserve">және </w:t>
      </w:r>
      <w:r w:rsidR="00BC73DD" w:rsidRPr="00BC73DD">
        <w:rPr>
          <w:rFonts w:ascii="Times New Roman" w:eastAsia="Calibri" w:hAnsi="Times New Roman" w:cs="Times New Roman"/>
          <w:sz w:val="28"/>
          <w:szCs w:val="28"/>
          <w:lang w:val="kk-KZ"/>
        </w:rPr>
        <w:t xml:space="preserve">жол жүру құжаттары болмасада, жол шығындарына </w:t>
      </w:r>
      <w:r w:rsidR="00604A64" w:rsidRPr="00A8752E">
        <w:rPr>
          <w:rFonts w:ascii="Times New Roman" w:eastAsia="Calibri" w:hAnsi="Times New Roman" w:cs="Times New Roman"/>
          <w:sz w:val="28"/>
          <w:szCs w:val="28"/>
          <w:lang w:val="kk-KZ"/>
        </w:rPr>
        <w:t>іссапар шығындары артық төленгендігі а</w:t>
      </w:r>
      <w:r w:rsidR="004B17A2" w:rsidRPr="00A8752E">
        <w:rPr>
          <w:rFonts w:ascii="Times New Roman" w:eastAsia="Calibri" w:hAnsi="Times New Roman" w:cs="Times New Roman"/>
          <w:sz w:val="28"/>
          <w:szCs w:val="28"/>
          <w:lang w:val="kk-KZ"/>
        </w:rPr>
        <w:t>нықталды.</w:t>
      </w:r>
    </w:p>
    <w:p w:rsidR="00757EAA" w:rsidRDefault="00757EAA" w:rsidP="006B2CBA">
      <w:pPr>
        <w:pBdr>
          <w:bottom w:val="single" w:sz="4" w:space="10" w:color="FFFFFF"/>
        </w:pBdr>
        <w:spacing w:after="0" w:line="240" w:lineRule="auto"/>
        <w:ind w:firstLine="708"/>
        <w:contextualSpacing/>
        <w:jc w:val="both"/>
        <w:rPr>
          <w:rFonts w:ascii="Times New Roman" w:eastAsia="Calibri" w:hAnsi="Times New Roman" w:cs="Times New Roman"/>
          <w:sz w:val="28"/>
          <w:szCs w:val="28"/>
          <w:lang w:val="kk-KZ"/>
        </w:rPr>
      </w:pPr>
      <w:r w:rsidRPr="00757EAA">
        <w:rPr>
          <w:rFonts w:ascii="Times New Roman" w:eastAsia="Calibri" w:hAnsi="Times New Roman" w:cs="Times New Roman"/>
          <w:sz w:val="28"/>
          <w:szCs w:val="28"/>
          <w:lang w:val="kk-KZ"/>
        </w:rPr>
        <w:t xml:space="preserve">Яғни, іссапарға жiберiлген қызметкердiң шығыстарын төлеу кезінде Қазақстан Республикасы Үкіметінің 2018 жылғы 11 мамырдағы №256 санды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қағидаларының 3, 4-тармақтарының талаптары сақталмай, мемлекеттік аудит барысында </w:t>
      </w:r>
      <w:r w:rsidRPr="00757EAA">
        <w:rPr>
          <w:rFonts w:ascii="Times New Roman" w:eastAsia="Calibri" w:hAnsi="Times New Roman" w:cs="Times New Roman"/>
          <w:b/>
          <w:sz w:val="28"/>
          <w:szCs w:val="28"/>
          <w:lang w:val="kk-KZ"/>
        </w:rPr>
        <w:t>2 аудит объектісінде қызметкерлерге 381,6 мың теңге іссапар шығындарына артық аударылған.</w:t>
      </w:r>
      <w:r w:rsidRPr="00757EAA">
        <w:rPr>
          <w:rFonts w:ascii="Times New Roman" w:eastAsia="Calibri" w:hAnsi="Times New Roman" w:cs="Times New Roman"/>
          <w:sz w:val="28"/>
          <w:szCs w:val="28"/>
          <w:lang w:val="kk-KZ"/>
        </w:rPr>
        <w:t xml:space="preserve"> Атап айтқанда:</w:t>
      </w:r>
    </w:p>
    <w:p w:rsidR="00F15776" w:rsidRPr="00F359FE" w:rsidRDefault="00ED053A" w:rsidP="00F15776">
      <w:pPr>
        <w:pBdr>
          <w:bottom w:val="single" w:sz="4" w:space="10" w:color="FFFFFF"/>
        </w:pBdr>
        <w:spacing w:after="0" w:line="240" w:lineRule="auto"/>
        <w:ind w:firstLine="709"/>
        <w:contextualSpacing/>
        <w:jc w:val="both"/>
        <w:rPr>
          <w:rFonts w:ascii="Times New Roman" w:eastAsia="Calibri" w:hAnsi="Times New Roman" w:cs="Times New Roman"/>
          <w:i/>
          <w:sz w:val="28"/>
          <w:szCs w:val="24"/>
          <w:lang w:val="kk-KZ"/>
        </w:rPr>
      </w:pPr>
      <w:r w:rsidRPr="00F359FE">
        <w:rPr>
          <w:rFonts w:ascii="Times New Roman" w:eastAsia="Calibri" w:hAnsi="Times New Roman" w:cs="Times New Roman"/>
          <w:sz w:val="28"/>
          <w:szCs w:val="24"/>
          <w:lang w:val="kk-KZ"/>
        </w:rPr>
        <w:t xml:space="preserve">- </w:t>
      </w:r>
      <w:r w:rsidR="00BC73DD">
        <w:rPr>
          <w:rFonts w:ascii="Times New Roman" w:eastAsia="Calibri" w:hAnsi="Times New Roman" w:cs="Times New Roman"/>
          <w:sz w:val="28"/>
          <w:szCs w:val="24"/>
          <w:lang w:val="kk-KZ"/>
        </w:rPr>
        <w:t>Түркістан облысының</w:t>
      </w:r>
      <w:r w:rsidR="00140F10" w:rsidRPr="00F359FE">
        <w:rPr>
          <w:rFonts w:ascii="Times New Roman" w:eastAsia="Calibri" w:hAnsi="Times New Roman" w:cs="Times New Roman"/>
          <w:sz w:val="28"/>
          <w:szCs w:val="24"/>
          <w:lang w:val="kk-KZ"/>
        </w:rPr>
        <w:t xml:space="preserve"> білім басқармасының Төлеби аудандық білім бөлімінің «Төлеби балалар көркемсурет мектебі» МКҚК-да </w:t>
      </w:r>
      <w:r w:rsidR="00C07A0B" w:rsidRPr="00F359FE">
        <w:rPr>
          <w:rFonts w:ascii="Times New Roman" w:eastAsia="Calibri" w:hAnsi="Times New Roman" w:cs="Times New Roman"/>
          <w:sz w:val="28"/>
          <w:szCs w:val="24"/>
          <w:lang w:val="kk-KZ"/>
        </w:rPr>
        <w:t>50,7</w:t>
      </w:r>
      <w:r w:rsidRPr="00F359FE">
        <w:rPr>
          <w:rFonts w:ascii="Times New Roman" w:eastAsia="Calibri" w:hAnsi="Times New Roman" w:cs="Times New Roman"/>
          <w:sz w:val="28"/>
          <w:szCs w:val="24"/>
          <w:lang w:val="kk-KZ"/>
        </w:rPr>
        <w:t xml:space="preserve"> мың теңге;</w:t>
      </w:r>
      <w:r w:rsidR="00712EB7" w:rsidRPr="00F359FE">
        <w:rPr>
          <w:rFonts w:ascii="Times New Roman" w:eastAsia="Calibri" w:hAnsi="Times New Roman" w:cs="Times New Roman"/>
          <w:sz w:val="28"/>
          <w:szCs w:val="24"/>
          <w:lang w:val="kk-KZ"/>
        </w:rPr>
        <w:t xml:space="preserve"> </w:t>
      </w:r>
    </w:p>
    <w:p w:rsidR="00C07A0B" w:rsidRDefault="00140F10" w:rsidP="00F15776">
      <w:pPr>
        <w:pBdr>
          <w:bottom w:val="single" w:sz="4" w:space="10" w:color="FFFFFF"/>
        </w:pBdr>
        <w:spacing w:after="0" w:line="240" w:lineRule="auto"/>
        <w:ind w:firstLine="709"/>
        <w:contextualSpacing/>
        <w:jc w:val="both"/>
        <w:rPr>
          <w:rFonts w:ascii="Times New Roman" w:eastAsia="Calibri" w:hAnsi="Times New Roman" w:cs="Times New Roman"/>
          <w:sz w:val="28"/>
          <w:szCs w:val="24"/>
          <w:lang w:val="kk-KZ"/>
        </w:rPr>
      </w:pPr>
      <w:r w:rsidRPr="00F359FE">
        <w:rPr>
          <w:rFonts w:ascii="Times New Roman" w:eastAsia="Calibri" w:hAnsi="Times New Roman" w:cs="Times New Roman"/>
          <w:sz w:val="28"/>
          <w:szCs w:val="24"/>
          <w:lang w:val="kk-KZ"/>
        </w:rPr>
        <w:t>- Түркістан облысының білім басқармасының «Облыстық жасөспірімдер үйі» КММ</w:t>
      </w:r>
      <w:r w:rsidR="00C07A0B" w:rsidRPr="00F359FE">
        <w:rPr>
          <w:rFonts w:ascii="Times New Roman" w:eastAsia="Calibri" w:hAnsi="Times New Roman" w:cs="Times New Roman"/>
          <w:sz w:val="28"/>
          <w:szCs w:val="24"/>
          <w:lang w:val="kk-KZ"/>
        </w:rPr>
        <w:t>-де 330,9 мың теңге</w:t>
      </w:r>
      <w:r w:rsidR="00757EAA">
        <w:rPr>
          <w:rFonts w:ascii="Times New Roman" w:eastAsia="Calibri" w:hAnsi="Times New Roman" w:cs="Times New Roman"/>
          <w:sz w:val="28"/>
          <w:szCs w:val="24"/>
          <w:lang w:val="kk-KZ"/>
        </w:rPr>
        <w:t>.</w:t>
      </w:r>
    </w:p>
    <w:p w:rsidR="005D2A66" w:rsidRPr="005D2A66" w:rsidRDefault="005D2A66" w:rsidP="00F15776">
      <w:pPr>
        <w:pBdr>
          <w:bottom w:val="single" w:sz="4" w:space="10" w:color="FFFFFF"/>
        </w:pBdr>
        <w:spacing w:after="0" w:line="240" w:lineRule="auto"/>
        <w:ind w:firstLine="709"/>
        <w:contextualSpacing/>
        <w:jc w:val="both"/>
        <w:rPr>
          <w:rFonts w:ascii="Times New Roman" w:eastAsia="Calibri" w:hAnsi="Times New Roman" w:cs="Times New Roman"/>
          <w:i/>
          <w:sz w:val="28"/>
          <w:szCs w:val="24"/>
          <w:lang w:val="kk-KZ"/>
        </w:rPr>
      </w:pPr>
      <w:r w:rsidRPr="005D2A66">
        <w:rPr>
          <w:rFonts w:ascii="Times New Roman" w:eastAsia="Calibri" w:hAnsi="Times New Roman" w:cs="Times New Roman"/>
          <w:bCs/>
          <w:i/>
          <w:sz w:val="28"/>
          <w:szCs w:val="28"/>
          <w:lang w:val="kk-KZ" w:eastAsia="ru-RU"/>
        </w:rPr>
        <w:t>Бухгалтерлік есеп пен қаржылық есептіліктер туралы</w:t>
      </w:r>
    </w:p>
    <w:p w:rsidR="00CC4BAD" w:rsidRDefault="00CC4BAD" w:rsidP="00ED053A">
      <w:pPr>
        <w:pBdr>
          <w:bottom w:val="single" w:sz="4" w:space="0" w:color="FFFFFF"/>
        </w:pBdr>
        <w:spacing w:after="0" w:line="240" w:lineRule="auto"/>
        <w:ind w:firstLine="567"/>
        <w:contextualSpacing/>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Бухгалтерлік есеп пен қаржылық есептіліктің мақсаты мүдделі тұлғаларды дара кәсіпкерлер мен ұйымдардың қаржылық жағдайы, қызметінің нәтижелері және қаржылық жағдайы, қызметінің нәтижелері және қаржылық жағдайындағы өзгерістер туралы толық  және дұрыс  ақпаратпен қамтамасыз ету болып табылады.</w:t>
      </w:r>
    </w:p>
    <w:p w:rsidR="00F57C47" w:rsidRPr="00F57C47" w:rsidRDefault="00CC4BAD" w:rsidP="00F57C47">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szCs w:val="28"/>
          <w:lang w:val="kk-KZ" w:eastAsia="ru-RU"/>
        </w:rPr>
        <w:lastRenderedPageBreak/>
        <w:t xml:space="preserve"> </w:t>
      </w:r>
      <w:r w:rsidR="00F57C47">
        <w:rPr>
          <w:rFonts w:ascii="Times New Roman" w:eastAsia="Times New Roman" w:hAnsi="Times New Roman" w:cs="Times New Roman"/>
          <w:color w:val="000000"/>
          <w:sz w:val="28"/>
          <w:szCs w:val="28"/>
          <w:lang w:val="kk-KZ" w:eastAsia="ru-RU"/>
        </w:rPr>
        <w:t xml:space="preserve">        </w:t>
      </w:r>
      <w:r w:rsidR="00757EAA" w:rsidRPr="00757EAA">
        <w:rPr>
          <w:rFonts w:ascii="Times New Roman" w:eastAsia="Calibri" w:hAnsi="Times New Roman" w:cs="Times New Roman"/>
          <w:bCs/>
          <w:sz w:val="28"/>
          <w:szCs w:val="28"/>
          <w:lang w:val="kk-KZ" w:eastAsia="ru-RU"/>
        </w:rPr>
        <w:t xml:space="preserve">Сондай-ақ, </w:t>
      </w:r>
      <w:r w:rsidR="00F57C47" w:rsidRPr="00F57C47">
        <w:rPr>
          <w:rFonts w:ascii="Times New Roman" w:eastAsia="Times New Roman" w:hAnsi="Times New Roman" w:cs="Times New Roman"/>
          <w:color w:val="000000"/>
          <w:sz w:val="28"/>
          <w:lang w:val="kk-KZ"/>
        </w:rPr>
        <w:t xml:space="preserve">Операциялар мен оқиғалар бухгалтерлiк есеп жүйесiнде көрсетiледi, бұл ретте: </w:t>
      </w:r>
    </w:p>
    <w:p w:rsidR="00F57C47" w:rsidRPr="00F57C47" w:rsidRDefault="00F57C47" w:rsidP="00F57C47">
      <w:pPr>
        <w:spacing w:after="0" w:line="276" w:lineRule="auto"/>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 xml:space="preserve">        </w:t>
      </w:r>
      <w:r w:rsidRPr="00F57C47">
        <w:rPr>
          <w:rFonts w:ascii="Times New Roman" w:eastAsia="Times New Roman" w:hAnsi="Times New Roman" w:cs="Times New Roman"/>
          <w:color w:val="000000"/>
          <w:sz w:val="28"/>
          <w:lang w:val="kk-KZ"/>
        </w:rPr>
        <w:t xml:space="preserve">1) бухгалтерлiк жазбаларды бастапқы құжаттардың түпнұсқаларына сайма-сай бекiту және бухгалтерлiк жазбаларда барлық операциялар мен оқиғаларды көрсету; </w:t>
      </w:r>
    </w:p>
    <w:p w:rsidR="00F57C47" w:rsidRPr="00F57C47" w:rsidRDefault="00F57C47" w:rsidP="00F57C47">
      <w:pPr>
        <w:spacing w:after="0" w:line="276" w:lineRule="auto"/>
        <w:jc w:val="both"/>
        <w:rPr>
          <w:rFonts w:ascii="Times New Roman" w:eastAsia="Times New Roman" w:hAnsi="Times New Roman" w:cs="Times New Roman"/>
          <w:lang w:val="kk-KZ"/>
        </w:rPr>
      </w:pPr>
      <w:r w:rsidRPr="00F57C47">
        <w:rPr>
          <w:rFonts w:ascii="Times New Roman" w:eastAsia="Times New Roman" w:hAnsi="Times New Roman" w:cs="Times New Roman"/>
          <w:color w:val="000000"/>
          <w:sz w:val="28"/>
          <w:lang w:val="kk-KZ"/>
        </w:rPr>
        <w:t xml:space="preserve">      2) операциялар мен оқиғаларды хронологиялық тәртiппен және уақтылы тiркеу; </w:t>
      </w:r>
    </w:p>
    <w:p w:rsidR="00F57C47" w:rsidRDefault="00F57C47" w:rsidP="00F57C47">
      <w:pPr>
        <w:pBdr>
          <w:bottom w:val="single" w:sz="4" w:space="0" w:color="FFFFFF"/>
        </w:pBdr>
        <w:spacing w:after="0" w:line="240" w:lineRule="auto"/>
        <w:ind w:firstLine="567"/>
        <w:contextualSpacing/>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lang w:val="kk-KZ"/>
        </w:rPr>
        <w:t>3</w:t>
      </w:r>
      <w:r w:rsidRPr="00F57C47">
        <w:rPr>
          <w:rFonts w:ascii="Times New Roman" w:eastAsia="Times New Roman" w:hAnsi="Times New Roman" w:cs="Times New Roman"/>
          <w:color w:val="000000"/>
          <w:sz w:val="28"/>
          <w:lang w:val="kk-KZ"/>
        </w:rPr>
        <w:t>) синтетикалық (қорытынды) есепке алуды талдамалық (егжей-тегжейлi) есепке алуға сәйкес келтiру қамтамасыз етiлуге тиiс</w:t>
      </w:r>
      <w:r>
        <w:rPr>
          <w:rFonts w:ascii="Times New Roman" w:eastAsia="Times New Roman" w:hAnsi="Times New Roman" w:cs="Times New Roman"/>
          <w:color w:val="000000"/>
          <w:sz w:val="28"/>
          <w:lang w:val="kk-KZ"/>
        </w:rPr>
        <w:t>.</w:t>
      </w:r>
    </w:p>
    <w:p w:rsidR="00F57C47" w:rsidRDefault="00EE5649" w:rsidP="00ED053A">
      <w:pPr>
        <w:pBdr>
          <w:bottom w:val="single" w:sz="4" w:space="0" w:color="FFFFFF"/>
        </w:pBdr>
        <w:spacing w:after="0" w:line="240" w:lineRule="auto"/>
        <w:ind w:firstLine="567"/>
        <w:contextualSpacing/>
        <w:jc w:val="both"/>
        <w:rPr>
          <w:rFonts w:ascii="Times New Roman" w:eastAsia="Times New Roman" w:hAnsi="Times New Roman" w:cs="Times New Roman"/>
          <w:color w:val="000000"/>
          <w:sz w:val="28"/>
          <w:szCs w:val="28"/>
          <w:lang w:val="kk-KZ" w:eastAsia="ru-RU"/>
        </w:rPr>
      </w:pPr>
      <w:r w:rsidRPr="00EE5649">
        <w:rPr>
          <w:rFonts w:ascii="Times New Roman" w:eastAsia="Times New Roman" w:hAnsi="Times New Roman" w:cs="Times New Roman"/>
          <w:b/>
          <w:color w:val="000000"/>
          <w:sz w:val="28"/>
          <w:szCs w:val="28"/>
          <w:lang w:val="kk-KZ" w:eastAsia="ru-RU"/>
        </w:rPr>
        <w:t>3-тармақ.</w:t>
      </w:r>
      <w:r>
        <w:rPr>
          <w:rFonts w:ascii="Times New Roman" w:eastAsia="Times New Roman" w:hAnsi="Times New Roman" w:cs="Times New Roman"/>
          <w:color w:val="000000"/>
          <w:sz w:val="28"/>
          <w:szCs w:val="28"/>
          <w:lang w:val="kk-KZ" w:eastAsia="ru-RU"/>
        </w:rPr>
        <w:t xml:space="preserve"> </w:t>
      </w:r>
      <w:r w:rsidR="00E030CE">
        <w:rPr>
          <w:rFonts w:ascii="Times New Roman" w:eastAsia="Times New Roman" w:hAnsi="Times New Roman" w:cs="Times New Roman"/>
          <w:color w:val="000000"/>
          <w:sz w:val="28"/>
          <w:szCs w:val="28"/>
          <w:lang w:val="kk-KZ" w:eastAsia="ru-RU"/>
        </w:rPr>
        <w:t>Алайда,</w:t>
      </w:r>
      <w:r w:rsidR="00E030CE" w:rsidRPr="00E030CE">
        <w:rPr>
          <w:rFonts w:ascii="Times New Roman" w:eastAsia="Calibri" w:hAnsi="Times New Roman" w:cs="Times New Roman"/>
          <w:b/>
          <w:bCs/>
          <w:sz w:val="28"/>
          <w:szCs w:val="28"/>
          <w:lang w:val="kk-KZ" w:eastAsia="ru-RU"/>
        </w:rPr>
        <w:t xml:space="preserve"> </w:t>
      </w:r>
      <w:r w:rsidR="00E030CE" w:rsidRPr="00A8752E">
        <w:rPr>
          <w:rFonts w:ascii="Times New Roman" w:eastAsia="Calibri" w:hAnsi="Times New Roman" w:cs="Times New Roman"/>
          <w:b/>
          <w:bCs/>
          <w:sz w:val="28"/>
          <w:szCs w:val="28"/>
          <w:lang w:val="kk-KZ" w:eastAsia="ru-RU"/>
        </w:rPr>
        <w:t>2</w:t>
      </w:r>
      <w:r w:rsidR="00E030CE" w:rsidRPr="00A8752E">
        <w:rPr>
          <w:rFonts w:ascii="Times New Roman" w:eastAsia="Calibri" w:hAnsi="Times New Roman" w:cs="Times New Roman"/>
          <w:b/>
          <w:sz w:val="28"/>
          <w:szCs w:val="28"/>
          <w:lang w:val="kk-KZ"/>
        </w:rPr>
        <w:t xml:space="preserve"> </w:t>
      </w:r>
      <w:r w:rsidR="00E030CE">
        <w:rPr>
          <w:rFonts w:ascii="Times New Roman" w:eastAsia="Calibri" w:hAnsi="Times New Roman" w:cs="Times New Roman"/>
          <w:b/>
          <w:sz w:val="28"/>
          <w:szCs w:val="28"/>
          <w:lang w:val="kk-KZ"/>
        </w:rPr>
        <w:t>кәсіпорында</w:t>
      </w:r>
      <w:r w:rsidR="00E030CE" w:rsidRPr="00A8752E">
        <w:rPr>
          <w:rFonts w:ascii="Times New Roman" w:eastAsia="Calibri" w:hAnsi="Times New Roman" w:cs="Times New Roman"/>
          <w:b/>
          <w:sz w:val="28"/>
          <w:szCs w:val="28"/>
          <w:lang w:val="kk-KZ"/>
        </w:rPr>
        <w:t xml:space="preserve"> </w:t>
      </w:r>
      <w:r w:rsidR="00E030CE" w:rsidRPr="00A8752E">
        <w:rPr>
          <w:rFonts w:ascii="Times New Roman" w:eastAsia="Calibri" w:hAnsi="Times New Roman" w:cs="Times New Roman"/>
          <w:b/>
          <w:bCs/>
          <w:sz w:val="28"/>
          <w:szCs w:val="28"/>
          <w:lang w:val="kk-KZ" w:eastAsia="ru-RU"/>
        </w:rPr>
        <w:t xml:space="preserve">жалпы 7119,0 мың теңгеге </w:t>
      </w:r>
      <w:r w:rsidR="00E030CE" w:rsidRPr="00A559C8">
        <w:rPr>
          <w:rFonts w:ascii="Times New Roman" w:eastAsia="Calibri" w:hAnsi="Times New Roman" w:cs="Times New Roman"/>
          <w:bCs/>
          <w:sz w:val="28"/>
          <w:szCs w:val="28"/>
          <w:lang w:val="kk-KZ" w:eastAsia="ru-RU"/>
        </w:rPr>
        <w:t>жылдық қаржылық есептілікке бұрмалаушылық</w:t>
      </w:r>
      <w:r w:rsidR="00E030CE">
        <w:rPr>
          <w:rFonts w:ascii="Times New Roman" w:eastAsia="Calibri" w:hAnsi="Times New Roman" w:cs="Times New Roman"/>
          <w:bCs/>
          <w:sz w:val="28"/>
          <w:szCs w:val="28"/>
          <w:lang w:val="kk-KZ" w:eastAsia="ru-RU"/>
        </w:rPr>
        <w:t xml:space="preserve"> жасалған және ғимарат кәсіпорынның есебінен</w:t>
      </w:r>
      <w:r w:rsidR="00E030CE" w:rsidRPr="00A559C8">
        <w:rPr>
          <w:rFonts w:ascii="Times New Roman" w:eastAsia="Calibri" w:hAnsi="Times New Roman" w:cs="Times New Roman"/>
          <w:bCs/>
          <w:sz w:val="28"/>
          <w:szCs w:val="28"/>
          <w:lang w:val="kk-KZ" w:eastAsia="ru-RU"/>
        </w:rPr>
        <w:t xml:space="preserve"> </w:t>
      </w:r>
      <w:r w:rsidR="00E030CE">
        <w:rPr>
          <w:rFonts w:ascii="Times New Roman" w:eastAsia="Calibri" w:hAnsi="Times New Roman" w:cs="Times New Roman"/>
          <w:bCs/>
          <w:sz w:val="28"/>
          <w:szCs w:val="28"/>
          <w:lang w:val="kk-KZ" w:eastAsia="ru-RU"/>
        </w:rPr>
        <w:t>шығарылмағаны анықталды</w:t>
      </w:r>
      <w:r w:rsidR="00E030CE" w:rsidRPr="00A8752E">
        <w:rPr>
          <w:rFonts w:ascii="Times New Roman" w:eastAsia="Calibri" w:hAnsi="Times New Roman" w:cs="Times New Roman"/>
          <w:b/>
          <w:bCs/>
          <w:sz w:val="28"/>
          <w:szCs w:val="28"/>
          <w:lang w:val="kk-KZ" w:eastAsia="ru-RU"/>
        </w:rPr>
        <w:t>.</w:t>
      </w:r>
    </w:p>
    <w:p w:rsidR="00C07A0B" w:rsidRPr="00E030CE" w:rsidRDefault="00A8752E" w:rsidP="00E030CE">
      <w:pPr>
        <w:pBdr>
          <w:bottom w:val="single" w:sz="4" w:space="0" w:color="FFFFFF"/>
        </w:pBdr>
        <w:spacing w:after="0" w:line="240" w:lineRule="auto"/>
        <w:ind w:firstLine="567"/>
        <w:contextualSpacing/>
        <w:jc w:val="both"/>
        <w:rPr>
          <w:rFonts w:ascii="Times New Roman" w:eastAsia="Calibri" w:hAnsi="Times New Roman" w:cs="Times New Roman"/>
          <w:b/>
          <w:bCs/>
          <w:i/>
          <w:sz w:val="24"/>
          <w:szCs w:val="24"/>
          <w:lang w:val="kk-KZ" w:eastAsia="ru-RU"/>
        </w:rPr>
      </w:pPr>
      <w:r w:rsidRPr="00E030CE">
        <w:rPr>
          <w:rFonts w:ascii="Times New Roman" w:eastAsia="Times New Roman" w:hAnsi="Times New Roman" w:cs="Times New Roman"/>
          <w:color w:val="000000"/>
          <w:sz w:val="24"/>
          <w:szCs w:val="24"/>
          <w:lang w:val="kk-KZ" w:eastAsia="ru-RU"/>
        </w:rPr>
        <w:t xml:space="preserve"> </w:t>
      </w:r>
      <w:r w:rsidR="00E030CE">
        <w:rPr>
          <w:rFonts w:ascii="Times New Roman" w:eastAsia="Times New Roman" w:hAnsi="Times New Roman" w:cs="Times New Roman"/>
          <w:color w:val="000000"/>
          <w:sz w:val="24"/>
          <w:szCs w:val="24"/>
          <w:lang w:val="kk-KZ" w:eastAsia="ru-RU"/>
        </w:rPr>
        <w:t xml:space="preserve"> </w:t>
      </w:r>
      <w:r w:rsidR="00E030CE" w:rsidRPr="00E030CE">
        <w:rPr>
          <w:rFonts w:ascii="Times New Roman" w:eastAsia="Calibri" w:hAnsi="Times New Roman" w:cs="Times New Roman"/>
          <w:b/>
          <w:bCs/>
          <w:i/>
          <w:sz w:val="24"/>
          <w:szCs w:val="24"/>
          <w:lang w:val="kk-KZ" w:eastAsia="ru-RU"/>
        </w:rPr>
        <w:t>А</w:t>
      </w:r>
      <w:r w:rsidR="00E030CE">
        <w:rPr>
          <w:rFonts w:ascii="Times New Roman" w:eastAsia="Calibri" w:hAnsi="Times New Roman" w:cs="Times New Roman"/>
          <w:b/>
          <w:bCs/>
          <w:i/>
          <w:sz w:val="24"/>
          <w:szCs w:val="24"/>
          <w:lang w:val="kk-KZ" w:eastAsia="ru-RU"/>
        </w:rPr>
        <w:t>нықтама реті</w:t>
      </w:r>
      <w:r w:rsidR="00E030CE" w:rsidRPr="00E030CE">
        <w:rPr>
          <w:rFonts w:ascii="Times New Roman" w:eastAsia="Calibri" w:hAnsi="Times New Roman" w:cs="Times New Roman"/>
          <w:b/>
          <w:bCs/>
          <w:i/>
          <w:sz w:val="24"/>
          <w:szCs w:val="24"/>
          <w:lang w:val="kk-KZ" w:eastAsia="ru-RU"/>
        </w:rPr>
        <w:t>нде:</w:t>
      </w:r>
    </w:p>
    <w:p w:rsidR="00E030CE" w:rsidRPr="00E030CE" w:rsidRDefault="00E030CE" w:rsidP="00E030CE">
      <w:pPr>
        <w:pStyle w:val="a6"/>
        <w:tabs>
          <w:tab w:val="left" w:pos="993"/>
        </w:tabs>
        <w:spacing w:after="0" w:line="240" w:lineRule="auto"/>
        <w:ind w:left="709"/>
        <w:jc w:val="both"/>
        <w:rPr>
          <w:rFonts w:ascii="Times New Roman" w:eastAsia="Calibri" w:hAnsi="Times New Roman" w:cs="Times New Roman"/>
          <w:bCs/>
          <w:i/>
          <w:sz w:val="24"/>
          <w:szCs w:val="24"/>
          <w:lang w:val="kk-KZ" w:eastAsia="ru-RU"/>
        </w:rPr>
      </w:pPr>
      <w:r w:rsidRPr="00E030CE">
        <w:rPr>
          <w:rFonts w:ascii="Times New Roman" w:eastAsia="Calibri" w:hAnsi="Times New Roman" w:cs="Times New Roman"/>
          <w:bCs/>
          <w:i/>
          <w:sz w:val="24"/>
          <w:szCs w:val="24"/>
          <w:lang w:val="kk-KZ" w:eastAsia="ru-RU"/>
        </w:rPr>
        <w:t xml:space="preserve">1) </w:t>
      </w:r>
      <w:r w:rsidR="00F7079A" w:rsidRPr="00E030CE">
        <w:rPr>
          <w:rFonts w:ascii="Times New Roman" w:eastAsia="Calibri" w:hAnsi="Times New Roman" w:cs="Times New Roman"/>
          <w:bCs/>
          <w:i/>
          <w:sz w:val="24"/>
          <w:szCs w:val="24"/>
          <w:lang w:val="kk-KZ" w:eastAsia="ru-RU"/>
        </w:rPr>
        <w:t>Түркістан облысының білім басқармасының Ордабасы ауданының білім бөлімінің «Аудандық оқушылар үйі» МКҚК-да 135,0 мың теңге</w:t>
      </w:r>
      <w:r w:rsidR="00CF0A6F" w:rsidRPr="00E030CE">
        <w:rPr>
          <w:rFonts w:ascii="Times New Roman" w:eastAsia="Calibri" w:hAnsi="Times New Roman" w:cs="Times New Roman"/>
          <w:bCs/>
          <w:i/>
          <w:sz w:val="24"/>
          <w:szCs w:val="24"/>
          <w:lang w:val="kk-KZ" w:eastAsia="ru-RU"/>
        </w:rPr>
        <w:t xml:space="preserve"> есептен шығарылмаған</w:t>
      </w:r>
      <w:r w:rsidR="008417A7" w:rsidRPr="00E030CE">
        <w:rPr>
          <w:rFonts w:ascii="Times New Roman" w:eastAsia="Calibri" w:hAnsi="Times New Roman" w:cs="Times New Roman"/>
          <w:bCs/>
          <w:i/>
          <w:sz w:val="24"/>
          <w:szCs w:val="24"/>
          <w:lang w:val="kk-KZ" w:eastAsia="ru-RU"/>
        </w:rPr>
        <w:t xml:space="preserve"> </w:t>
      </w:r>
    </w:p>
    <w:p w:rsidR="002C760D" w:rsidRDefault="00E030CE" w:rsidP="00E030CE">
      <w:pPr>
        <w:pStyle w:val="a6"/>
        <w:tabs>
          <w:tab w:val="left" w:pos="993"/>
        </w:tabs>
        <w:spacing w:after="0" w:line="240" w:lineRule="auto"/>
        <w:ind w:left="709"/>
        <w:jc w:val="both"/>
        <w:rPr>
          <w:rFonts w:ascii="Times New Roman" w:eastAsia="Calibri" w:hAnsi="Times New Roman" w:cs="Times New Roman"/>
          <w:bCs/>
          <w:i/>
          <w:sz w:val="24"/>
          <w:szCs w:val="24"/>
          <w:lang w:val="kk-KZ" w:eastAsia="ru-RU"/>
        </w:rPr>
      </w:pPr>
      <w:r w:rsidRPr="00E030CE">
        <w:rPr>
          <w:rFonts w:ascii="Times New Roman" w:eastAsia="Calibri" w:hAnsi="Times New Roman" w:cs="Times New Roman"/>
          <w:bCs/>
          <w:i/>
          <w:sz w:val="24"/>
          <w:szCs w:val="24"/>
          <w:lang w:val="kk-KZ" w:eastAsia="ru-RU"/>
        </w:rPr>
        <w:t xml:space="preserve">2) </w:t>
      </w:r>
      <w:r w:rsidR="002C760D" w:rsidRPr="00E030CE">
        <w:rPr>
          <w:rFonts w:ascii="Times New Roman" w:eastAsia="Calibri" w:hAnsi="Times New Roman" w:cs="Times New Roman"/>
          <w:bCs/>
          <w:i/>
          <w:sz w:val="24"/>
          <w:szCs w:val="24"/>
          <w:lang w:val="kk-KZ" w:eastAsia="ru-RU"/>
        </w:rPr>
        <w:t>Түркістан облысының білім басқармасының Шардара ауданының білім бөлімінің «Балалар саз мектебі»  МКҚК</w:t>
      </w:r>
      <w:r w:rsidR="00CF0A6F" w:rsidRPr="00E030CE">
        <w:rPr>
          <w:rFonts w:ascii="Times New Roman" w:eastAsia="Calibri" w:hAnsi="Times New Roman" w:cs="Times New Roman"/>
          <w:bCs/>
          <w:i/>
          <w:sz w:val="24"/>
          <w:szCs w:val="24"/>
          <w:lang w:val="kk-KZ" w:eastAsia="ru-RU"/>
        </w:rPr>
        <w:t>-да 6984,0 мың теңге ақылы қызметтің қаржысы есепке алынбаған</w:t>
      </w:r>
      <w:r>
        <w:rPr>
          <w:rFonts w:ascii="Times New Roman" w:eastAsia="Calibri" w:hAnsi="Times New Roman" w:cs="Times New Roman"/>
          <w:bCs/>
          <w:i/>
          <w:sz w:val="24"/>
          <w:szCs w:val="24"/>
          <w:lang w:val="kk-KZ" w:eastAsia="ru-RU"/>
        </w:rPr>
        <w:t>;</w:t>
      </w:r>
    </w:p>
    <w:p w:rsidR="00757EAA" w:rsidRDefault="00757EAA" w:rsidP="00757EAA">
      <w:pPr>
        <w:pBdr>
          <w:bottom w:val="single" w:sz="4" w:space="0" w:color="FFFFFF"/>
        </w:pBdr>
        <w:spacing w:after="0" w:line="240" w:lineRule="auto"/>
        <w:ind w:firstLine="567"/>
        <w:contextualSpacing/>
        <w:jc w:val="both"/>
        <w:rPr>
          <w:rFonts w:ascii="Times New Roman" w:eastAsia="Calibri" w:hAnsi="Times New Roman" w:cs="Times New Roman"/>
          <w:bCs/>
          <w:sz w:val="28"/>
          <w:szCs w:val="28"/>
          <w:lang w:val="kk-KZ" w:eastAsia="ru-RU"/>
        </w:rPr>
      </w:pPr>
      <w:r w:rsidRPr="00A8752E">
        <w:rPr>
          <w:rFonts w:ascii="Times New Roman" w:eastAsia="Times New Roman" w:hAnsi="Times New Roman" w:cs="Times New Roman"/>
          <w:color w:val="000000"/>
          <w:sz w:val="28"/>
          <w:szCs w:val="28"/>
          <w:lang w:val="kk-KZ" w:eastAsia="ru-RU"/>
        </w:rPr>
        <w:t>Осылайша,</w:t>
      </w:r>
      <w:r w:rsidRPr="005E5CB7">
        <w:rPr>
          <w:rFonts w:ascii="Times New Roman" w:eastAsia="Times New Roman" w:hAnsi="Times New Roman" w:cs="Times New Roman"/>
          <w:color w:val="000000"/>
          <w:sz w:val="28"/>
          <w:szCs w:val="28"/>
          <w:lang w:val="kk-KZ" w:eastAsia="ru-RU"/>
        </w:rPr>
        <w:t xml:space="preserve"> </w:t>
      </w:r>
      <w:r w:rsidRPr="00C07A0B">
        <w:rPr>
          <w:rFonts w:ascii="Times New Roman" w:eastAsia="Times New Roman" w:hAnsi="Times New Roman" w:cs="Times New Roman"/>
          <w:color w:val="000000"/>
          <w:sz w:val="28"/>
          <w:szCs w:val="28"/>
          <w:lang w:val="kk-KZ" w:eastAsia="ru-RU"/>
        </w:rPr>
        <w:t>Қазақстан Республикасының 2007 жылғы 28 ақпандағы «Бухгалтерлiк есеп пен қаржылық есептiлiк туралы» №234 Заңын</w:t>
      </w:r>
      <w:r w:rsidRPr="00C07A0B">
        <w:rPr>
          <w:rFonts w:ascii="Times New Roman" w:eastAsia="Calibri" w:hAnsi="Times New Roman" w:cs="Times New Roman"/>
          <w:color w:val="000000"/>
          <w:sz w:val="28"/>
          <w:szCs w:val="28"/>
          <w:lang w:val="kk-KZ"/>
        </w:rPr>
        <w:t>ың 4 бабы, 6 бабының 3 тармағы, 9 бабы, 13 бабы 1,2 тармағы 15 бабының 1,2 тармағы</w:t>
      </w:r>
      <w:r w:rsidRPr="00A559C8">
        <w:rPr>
          <w:rFonts w:ascii="Times New Roman" w:eastAsia="Calibri" w:hAnsi="Times New Roman" w:cs="Times New Roman"/>
          <w:color w:val="000000"/>
          <w:sz w:val="28"/>
          <w:szCs w:val="28"/>
          <w:lang w:val="kk-KZ"/>
        </w:rPr>
        <w:t>,</w:t>
      </w:r>
      <w:r w:rsidRPr="00A559C8">
        <w:rPr>
          <w:rFonts w:ascii="Times New Roman" w:eastAsia="Calibri" w:hAnsi="Times New Roman" w:cs="Times New Roman"/>
          <w:color w:val="FF0000"/>
          <w:sz w:val="28"/>
          <w:szCs w:val="28"/>
          <w:lang w:val="kk-KZ"/>
        </w:rPr>
        <w:t xml:space="preserve"> </w:t>
      </w:r>
      <w:r w:rsidRPr="00A559C8">
        <w:rPr>
          <w:rFonts w:ascii="Times New Roman" w:eastAsia="Calibri" w:hAnsi="Times New Roman" w:cs="Times New Roman"/>
          <w:bCs/>
          <w:sz w:val="28"/>
          <w:szCs w:val="28"/>
          <w:lang w:val="kk-KZ" w:eastAsia="ru-RU"/>
        </w:rPr>
        <w:t xml:space="preserve">Қазақстан Республикасының 2011 жылғы 1 наурыздағы  №413-IV «Мемлекеттік мүлік туралы» Заңының 7 бабының 3 тармақ, 17 бабының 23), 24) тармағының талаптары және Қазақстан Республикасы Қаржы министрінің 2015 жылғы  31 наурыздағы «Бухгалтерлік есепті жүргізу қағидаларын бекіту туралы» №241 бұйрығының 2-параграфы </w:t>
      </w:r>
      <w:r>
        <w:rPr>
          <w:rFonts w:ascii="Times New Roman" w:eastAsia="Calibri" w:hAnsi="Times New Roman" w:cs="Times New Roman"/>
          <w:bCs/>
          <w:sz w:val="28"/>
          <w:szCs w:val="28"/>
          <w:lang w:val="kk-KZ" w:eastAsia="ru-RU"/>
        </w:rPr>
        <w:t>30-тармағының талаптары сақталмаған.</w:t>
      </w:r>
    </w:p>
    <w:p w:rsidR="00757EAA" w:rsidRPr="00E030CE" w:rsidRDefault="00757EAA" w:rsidP="00E030CE">
      <w:pPr>
        <w:pStyle w:val="a6"/>
        <w:tabs>
          <w:tab w:val="left" w:pos="993"/>
        </w:tabs>
        <w:spacing w:after="0" w:line="240" w:lineRule="auto"/>
        <w:ind w:left="709"/>
        <w:jc w:val="both"/>
        <w:rPr>
          <w:rFonts w:ascii="Times New Roman" w:eastAsia="Calibri" w:hAnsi="Times New Roman" w:cs="Times New Roman"/>
          <w:bCs/>
          <w:sz w:val="24"/>
          <w:szCs w:val="24"/>
          <w:lang w:val="kk-KZ" w:eastAsia="ru-RU"/>
        </w:rPr>
      </w:pPr>
    </w:p>
    <w:p w:rsidR="00ED053A" w:rsidRPr="00E030CE" w:rsidRDefault="003B3995" w:rsidP="00ED053A">
      <w:pPr>
        <w:pBdr>
          <w:bottom w:val="single" w:sz="4" w:space="0" w:color="FFFFFF"/>
        </w:pBdr>
        <w:spacing w:after="0" w:line="240" w:lineRule="auto"/>
        <w:ind w:firstLine="567"/>
        <w:contextualSpacing/>
        <w:jc w:val="both"/>
        <w:rPr>
          <w:rFonts w:ascii="Times New Roman" w:eastAsia="Calibri" w:hAnsi="Times New Roman" w:cs="Times New Roman"/>
          <w:b/>
          <w:i/>
          <w:sz w:val="28"/>
          <w:szCs w:val="28"/>
          <w:lang w:val="kk-KZ" w:eastAsia="ru-RU"/>
        </w:rPr>
      </w:pPr>
      <w:r w:rsidRPr="00C23F0A">
        <w:rPr>
          <w:rFonts w:ascii="Times New Roman" w:eastAsia="Calibri" w:hAnsi="Times New Roman" w:cs="Times New Roman"/>
          <w:b/>
          <w:i/>
          <w:sz w:val="28"/>
          <w:szCs w:val="28"/>
          <w:lang w:val="kk-KZ" w:eastAsia="ru-RU"/>
        </w:rPr>
        <w:t>Т</w:t>
      </w:r>
      <w:r w:rsidR="00BF650B" w:rsidRPr="00C23F0A">
        <w:rPr>
          <w:rFonts w:ascii="Times New Roman" w:eastAsia="Calibri" w:hAnsi="Times New Roman" w:cs="Times New Roman"/>
          <w:b/>
          <w:i/>
          <w:sz w:val="28"/>
          <w:szCs w:val="28"/>
          <w:lang w:val="kk-KZ" w:eastAsia="ru-RU"/>
        </w:rPr>
        <w:t>иімсіз жоспарлаған</w:t>
      </w:r>
      <w:r w:rsidR="00522E0A" w:rsidRPr="00C23F0A">
        <w:rPr>
          <w:rFonts w:ascii="Times New Roman" w:eastAsia="Calibri" w:hAnsi="Times New Roman" w:cs="Times New Roman"/>
          <w:b/>
          <w:i/>
          <w:sz w:val="28"/>
          <w:szCs w:val="28"/>
          <w:lang w:val="kk-KZ" w:eastAsia="ru-RU"/>
        </w:rPr>
        <w:t xml:space="preserve"> </w:t>
      </w:r>
      <w:r w:rsidR="00C23F0A" w:rsidRPr="00C23F0A">
        <w:rPr>
          <w:rFonts w:ascii="Times New Roman" w:eastAsia="Calibri" w:hAnsi="Times New Roman" w:cs="Times New Roman"/>
          <w:b/>
          <w:i/>
          <w:sz w:val="28"/>
          <w:szCs w:val="28"/>
          <w:lang w:val="kk-KZ" w:eastAsia="ru-RU"/>
        </w:rPr>
        <w:t xml:space="preserve">бюджет </w:t>
      </w:r>
      <w:r w:rsidR="0054622F" w:rsidRPr="00C23F0A">
        <w:rPr>
          <w:rFonts w:ascii="Times New Roman" w:eastAsia="Calibri" w:hAnsi="Times New Roman" w:cs="Times New Roman"/>
          <w:b/>
          <w:i/>
          <w:sz w:val="28"/>
          <w:szCs w:val="28"/>
          <w:lang w:val="kk-KZ" w:eastAsia="ru-RU"/>
        </w:rPr>
        <w:t>қар</w:t>
      </w:r>
      <w:r w:rsidR="00C23F0A" w:rsidRPr="00C23F0A">
        <w:rPr>
          <w:rFonts w:ascii="Times New Roman" w:eastAsia="Calibri" w:hAnsi="Times New Roman" w:cs="Times New Roman"/>
          <w:b/>
          <w:i/>
          <w:sz w:val="28"/>
          <w:szCs w:val="28"/>
          <w:lang w:val="kk-KZ" w:eastAsia="ru-RU"/>
        </w:rPr>
        <w:t>а</w:t>
      </w:r>
      <w:r w:rsidR="0054622F" w:rsidRPr="00C23F0A">
        <w:rPr>
          <w:rFonts w:ascii="Times New Roman" w:eastAsia="Calibri" w:hAnsi="Times New Roman" w:cs="Times New Roman"/>
          <w:b/>
          <w:i/>
          <w:sz w:val="28"/>
          <w:szCs w:val="28"/>
          <w:lang w:val="kk-KZ" w:eastAsia="ru-RU"/>
        </w:rPr>
        <w:t>ж</w:t>
      </w:r>
      <w:r w:rsidR="00E030CE" w:rsidRPr="00C23F0A">
        <w:rPr>
          <w:rFonts w:ascii="Times New Roman" w:eastAsia="Calibri" w:hAnsi="Times New Roman" w:cs="Times New Roman"/>
          <w:b/>
          <w:i/>
          <w:sz w:val="28"/>
          <w:szCs w:val="28"/>
          <w:lang w:val="kk-KZ" w:eastAsia="ru-RU"/>
        </w:rPr>
        <w:t>ат</w:t>
      </w:r>
      <w:r w:rsidR="00C23F0A" w:rsidRPr="00C23F0A">
        <w:rPr>
          <w:rFonts w:ascii="Times New Roman" w:eastAsia="Calibri" w:hAnsi="Times New Roman" w:cs="Times New Roman"/>
          <w:b/>
          <w:i/>
          <w:sz w:val="28"/>
          <w:szCs w:val="28"/>
          <w:lang w:val="kk-KZ" w:eastAsia="ru-RU"/>
        </w:rPr>
        <w:t>ы</w:t>
      </w:r>
      <w:r w:rsidR="00E030CE" w:rsidRPr="00C23F0A">
        <w:rPr>
          <w:rFonts w:ascii="Times New Roman" w:eastAsia="Calibri" w:hAnsi="Times New Roman" w:cs="Times New Roman"/>
          <w:b/>
          <w:i/>
          <w:sz w:val="28"/>
          <w:szCs w:val="28"/>
          <w:lang w:val="kk-KZ" w:eastAsia="ru-RU"/>
        </w:rPr>
        <w:t xml:space="preserve"> туралы</w:t>
      </w:r>
      <w:r w:rsidR="0054622F" w:rsidRPr="00E030CE">
        <w:rPr>
          <w:rFonts w:ascii="Times New Roman" w:eastAsia="Calibri" w:hAnsi="Times New Roman" w:cs="Times New Roman"/>
          <w:b/>
          <w:i/>
          <w:sz w:val="28"/>
          <w:szCs w:val="28"/>
          <w:lang w:val="kk-KZ" w:eastAsia="ru-RU"/>
        </w:rPr>
        <w:t xml:space="preserve"> </w:t>
      </w:r>
    </w:p>
    <w:p w:rsidR="009C3245" w:rsidRPr="009C3245" w:rsidRDefault="004A7BF1" w:rsidP="004A7BF1">
      <w:pPr>
        <w:pBdr>
          <w:bottom w:val="single" w:sz="4" w:space="9" w:color="FFFFFF"/>
        </w:pBdr>
        <w:tabs>
          <w:tab w:val="left" w:pos="993"/>
        </w:tabs>
        <w:spacing w:after="0" w:line="240" w:lineRule="auto"/>
        <w:jc w:val="both"/>
        <w:rPr>
          <w:rFonts w:ascii="Times New Roman" w:eastAsia="Calibri" w:hAnsi="Times New Roman" w:cs="Times New Roman"/>
          <w:i/>
          <w:sz w:val="28"/>
          <w:szCs w:val="28"/>
          <w:lang w:val="kk-KZ" w:eastAsia="ru-RU"/>
        </w:rPr>
      </w:pPr>
      <w:r>
        <w:rPr>
          <w:rFonts w:ascii="Times New Roman" w:eastAsia="Calibri" w:hAnsi="Times New Roman" w:cs="Times New Roman"/>
          <w:sz w:val="28"/>
          <w:szCs w:val="28"/>
          <w:lang w:val="kk-KZ" w:eastAsia="ru-RU"/>
        </w:rPr>
        <w:t xml:space="preserve">        </w:t>
      </w:r>
      <w:r w:rsidR="009C3245" w:rsidRPr="009C3245">
        <w:rPr>
          <w:rFonts w:ascii="Times New Roman" w:eastAsia="Calibri" w:hAnsi="Times New Roman" w:cs="Times New Roman"/>
          <w:sz w:val="28"/>
          <w:szCs w:val="28"/>
          <w:lang w:val="kk-KZ" w:eastAsia="ru-RU"/>
        </w:rPr>
        <w:t>Қазақстан Республикасы Үкіметінің 2023 жылғы 28 наурыздағы № 249 қаулысымен «Қазақстан Республикасында мектепке дейінгі, орта, техникалық және кәсіптік білім беруді дамытудың 2023 – 2029 жылдарға арналған тұжырымдамасы» бекітілген</w:t>
      </w:r>
      <w:r w:rsidR="009C3245" w:rsidRPr="009C3245">
        <w:rPr>
          <w:rFonts w:ascii="Times New Roman" w:eastAsia="Calibri" w:hAnsi="Times New Roman" w:cs="Times New Roman"/>
          <w:i/>
          <w:sz w:val="28"/>
          <w:szCs w:val="28"/>
          <w:lang w:val="kk-KZ" w:eastAsia="ru-RU"/>
        </w:rPr>
        <w:t>. (Бұдан-әрі тұжырымдама)</w:t>
      </w:r>
    </w:p>
    <w:p w:rsidR="004A7BF1" w:rsidRDefault="004A7BF1" w:rsidP="00E030CE">
      <w:pPr>
        <w:pBdr>
          <w:bottom w:val="single" w:sz="4" w:space="9" w:color="FFFFFF"/>
        </w:pBdr>
        <w:tabs>
          <w:tab w:val="left" w:pos="993"/>
        </w:tabs>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9C3245" w:rsidRPr="009C3245">
        <w:rPr>
          <w:rFonts w:ascii="Times New Roman" w:eastAsia="Calibri" w:hAnsi="Times New Roman" w:cs="Times New Roman"/>
          <w:sz w:val="28"/>
          <w:szCs w:val="28"/>
          <w:lang w:val="kk-KZ" w:eastAsia="ru-RU"/>
        </w:rPr>
        <w:t>Осы тұжырымдаманың 6-бөлімі. Нысаналы индикаторлар және күтілетін нәтижелерінің 23-нысаналы индикаторы төмендегідей белгіленген:</w:t>
      </w:r>
    </w:p>
    <w:p w:rsidR="009C3245" w:rsidRPr="009C3245" w:rsidRDefault="004A7BF1" w:rsidP="00E030CE">
      <w:pPr>
        <w:pBdr>
          <w:bottom w:val="single" w:sz="4" w:space="9" w:color="FFFFFF"/>
        </w:pBdr>
        <w:tabs>
          <w:tab w:val="left" w:pos="993"/>
        </w:tabs>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9C3245" w:rsidRPr="009C3245">
        <w:rPr>
          <w:rFonts w:ascii="Times New Roman" w:eastAsia="Calibri" w:hAnsi="Times New Roman" w:cs="Times New Roman"/>
          <w:sz w:val="28"/>
          <w:szCs w:val="28"/>
          <w:lang w:val="kk-KZ" w:eastAsia="ru-RU"/>
        </w:rPr>
        <w:t>Балаларды қосымша білім берумен қамту (2023 жыл – 81,1 %, 2024 жыл – 86,3 %, 202</w:t>
      </w:r>
      <w:r w:rsidR="005830E0">
        <w:rPr>
          <w:rFonts w:ascii="Times New Roman" w:eastAsia="Calibri" w:hAnsi="Times New Roman" w:cs="Times New Roman"/>
          <w:sz w:val="28"/>
          <w:szCs w:val="28"/>
          <w:lang w:val="kk-KZ" w:eastAsia="ru-RU"/>
        </w:rPr>
        <w:t xml:space="preserve">5 жыл – 90 %, 2026 жыл – 95 %, </w:t>
      </w:r>
      <w:r w:rsidR="009C3245" w:rsidRPr="009C3245">
        <w:rPr>
          <w:rFonts w:ascii="Times New Roman" w:eastAsia="Calibri" w:hAnsi="Times New Roman" w:cs="Times New Roman"/>
          <w:sz w:val="28"/>
          <w:szCs w:val="28"/>
          <w:lang w:val="kk-KZ" w:eastAsia="ru-RU"/>
        </w:rPr>
        <w:t>2027 жыл – 100 %, 2028 жыл – 100 %, 2029 жыл – 100 %).</w:t>
      </w:r>
    </w:p>
    <w:p w:rsidR="009C3245" w:rsidRPr="009C3245" w:rsidRDefault="00E81DCF" w:rsidP="00E81DCF">
      <w:pPr>
        <w:pBdr>
          <w:bottom w:val="single" w:sz="4" w:space="1" w:color="FFFFFF"/>
        </w:pBdr>
        <w:tabs>
          <w:tab w:val="left" w:pos="709"/>
        </w:tabs>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ab/>
      </w:r>
      <w:r w:rsidR="009C3245" w:rsidRPr="009C3245">
        <w:rPr>
          <w:rFonts w:ascii="Times New Roman" w:eastAsia="Calibri" w:hAnsi="Times New Roman" w:cs="Times New Roman"/>
          <w:sz w:val="28"/>
          <w:szCs w:val="28"/>
          <w:lang w:val="kk-KZ" w:eastAsia="ru-RU"/>
        </w:rPr>
        <w:t xml:space="preserve">Білім басқармасының ұсынылған мәліметі бойынша – 2023 жылы облыстағы </w:t>
      </w:r>
      <w:r w:rsidR="009C3245" w:rsidRPr="009C3245">
        <w:rPr>
          <w:rFonts w:ascii="Times New Roman" w:eastAsia="Calibri" w:hAnsi="Times New Roman" w:cs="Times New Roman"/>
          <w:bCs/>
          <w:sz w:val="28"/>
          <w:szCs w:val="28"/>
          <w:lang w:val="kk-KZ" w:eastAsia="ru-RU"/>
        </w:rPr>
        <w:t>1019</w:t>
      </w:r>
      <w:r w:rsidR="009C3245" w:rsidRPr="009C3245">
        <w:rPr>
          <w:rFonts w:ascii="Times New Roman" w:eastAsia="Calibri" w:hAnsi="Times New Roman" w:cs="Times New Roman"/>
          <w:sz w:val="28"/>
          <w:szCs w:val="28"/>
          <w:lang w:val="kk-KZ" w:eastAsia="ru-RU"/>
        </w:rPr>
        <w:t xml:space="preserve"> білім беру мекемелерінде – </w:t>
      </w:r>
      <w:r w:rsidR="009C3245" w:rsidRPr="009C3245">
        <w:rPr>
          <w:rFonts w:ascii="Times New Roman" w:eastAsia="Calibri" w:hAnsi="Times New Roman" w:cs="Times New Roman"/>
          <w:bCs/>
          <w:sz w:val="28"/>
          <w:szCs w:val="28"/>
          <w:lang w:val="kk-KZ" w:eastAsia="ru-RU"/>
        </w:rPr>
        <w:t xml:space="preserve">6983 </w:t>
      </w:r>
      <w:r w:rsidR="009C3245" w:rsidRPr="009C3245">
        <w:rPr>
          <w:rFonts w:ascii="Times New Roman" w:eastAsia="Calibri" w:hAnsi="Times New Roman" w:cs="Times New Roman"/>
          <w:sz w:val="28"/>
          <w:szCs w:val="28"/>
          <w:lang w:val="kk-KZ" w:eastAsia="ru-RU"/>
        </w:rPr>
        <w:t xml:space="preserve">үйірме жұмыс жасайды және </w:t>
      </w:r>
      <w:r w:rsidR="009C3245" w:rsidRPr="009C3245">
        <w:rPr>
          <w:rFonts w:ascii="Times New Roman" w:eastAsia="Calibri" w:hAnsi="Times New Roman" w:cs="Times New Roman"/>
          <w:bCs/>
          <w:sz w:val="28"/>
          <w:szCs w:val="28"/>
          <w:lang w:val="kk-KZ" w:eastAsia="ru-RU"/>
        </w:rPr>
        <w:t>257 423</w:t>
      </w:r>
      <w:r w:rsidR="009C3245" w:rsidRPr="009C3245">
        <w:rPr>
          <w:rFonts w:ascii="Times New Roman" w:eastAsia="Calibri" w:hAnsi="Times New Roman" w:cs="Times New Roman"/>
          <w:sz w:val="28"/>
          <w:szCs w:val="28"/>
          <w:lang w:val="kk-KZ" w:eastAsia="ru-RU"/>
        </w:rPr>
        <w:t xml:space="preserve"> бала үйірмеге қатысады. Осы мәліметке сүйенсек облыс бойынша оқушылар саны 519071 болып, қамтылған бала саны 49,6 пайызды құрап отыр.</w:t>
      </w:r>
      <w:r w:rsidR="009C3245">
        <w:rPr>
          <w:rFonts w:ascii="Times New Roman" w:eastAsia="Calibri" w:hAnsi="Times New Roman" w:cs="Times New Roman"/>
          <w:sz w:val="28"/>
          <w:szCs w:val="28"/>
          <w:lang w:val="kk-KZ" w:eastAsia="ru-RU"/>
        </w:rPr>
        <w:t xml:space="preserve"> </w:t>
      </w:r>
      <w:r w:rsidR="009C3245" w:rsidRPr="009C3245">
        <w:rPr>
          <w:rFonts w:ascii="Times New Roman" w:eastAsia="Calibri" w:hAnsi="Times New Roman" w:cs="Times New Roman"/>
          <w:sz w:val="28"/>
          <w:szCs w:val="28"/>
          <w:lang w:val="kk-KZ" w:eastAsia="ru-RU"/>
        </w:rPr>
        <w:t>Ал, Облыс көлеміндегі Білім саласындағы мемлекеттік қосымша білім беру ұйымдарында қамтылған бала саны төмендегідей орындалған:</w:t>
      </w:r>
    </w:p>
    <w:p w:rsidR="009C3245" w:rsidRPr="009C3245" w:rsidRDefault="009C3245" w:rsidP="009C3245">
      <w:pPr>
        <w:pBdr>
          <w:bottom w:val="single" w:sz="4" w:space="1" w:color="FFFFFF"/>
        </w:pBdr>
        <w:tabs>
          <w:tab w:val="left" w:pos="993"/>
        </w:tabs>
        <w:spacing w:after="0" w:line="240" w:lineRule="auto"/>
        <w:ind w:firstLine="709"/>
        <w:jc w:val="both"/>
        <w:rPr>
          <w:rFonts w:ascii="Times New Roman" w:eastAsia="Calibri" w:hAnsi="Times New Roman" w:cs="Times New Roman"/>
          <w:bCs/>
          <w:sz w:val="28"/>
          <w:szCs w:val="28"/>
          <w:lang w:val="kk-KZ" w:eastAsia="ru-RU"/>
        </w:rPr>
      </w:pPr>
      <w:r w:rsidRPr="009C3245">
        <w:rPr>
          <w:rFonts w:ascii="Times New Roman" w:eastAsia="Calibri" w:hAnsi="Times New Roman" w:cs="Times New Roman"/>
          <w:bCs/>
          <w:sz w:val="28"/>
          <w:szCs w:val="28"/>
          <w:lang w:val="kk-KZ" w:eastAsia="ru-RU"/>
        </w:rPr>
        <w:lastRenderedPageBreak/>
        <w:t xml:space="preserve"> 2022 жылы 38 қосымша білім беру ұйымдарымен 27011 бала қамт</w:t>
      </w:r>
      <w:r w:rsidR="002E442F">
        <w:rPr>
          <w:rFonts w:ascii="Times New Roman" w:eastAsia="Calibri" w:hAnsi="Times New Roman" w:cs="Times New Roman"/>
          <w:bCs/>
          <w:sz w:val="28"/>
          <w:szCs w:val="28"/>
          <w:lang w:val="kk-KZ" w:eastAsia="ru-RU"/>
        </w:rPr>
        <w:t xml:space="preserve">ылып, мектеп оқушыларын қамту </w:t>
      </w:r>
      <w:r w:rsidRPr="009C3245">
        <w:rPr>
          <w:rFonts w:ascii="Times New Roman" w:eastAsia="Calibri" w:hAnsi="Times New Roman" w:cs="Times New Roman"/>
          <w:bCs/>
          <w:sz w:val="28"/>
          <w:szCs w:val="28"/>
          <w:lang w:val="kk-KZ" w:eastAsia="ru-RU"/>
        </w:rPr>
        <w:t xml:space="preserve"> 5,24 пайызға жеткен.</w:t>
      </w:r>
    </w:p>
    <w:p w:rsidR="009C3245" w:rsidRPr="009C3245" w:rsidRDefault="009C3245" w:rsidP="009C3245">
      <w:pPr>
        <w:pBdr>
          <w:bottom w:val="single" w:sz="4" w:space="1" w:color="FFFFFF"/>
        </w:pBdr>
        <w:tabs>
          <w:tab w:val="left" w:pos="993"/>
        </w:tabs>
        <w:spacing w:after="0" w:line="240" w:lineRule="auto"/>
        <w:ind w:firstLine="709"/>
        <w:jc w:val="both"/>
        <w:rPr>
          <w:rFonts w:ascii="Times New Roman" w:eastAsia="Calibri" w:hAnsi="Times New Roman" w:cs="Times New Roman"/>
          <w:bCs/>
          <w:sz w:val="28"/>
          <w:szCs w:val="28"/>
          <w:lang w:val="kk-KZ" w:eastAsia="ru-RU"/>
        </w:rPr>
      </w:pPr>
      <w:r w:rsidRPr="009C3245">
        <w:rPr>
          <w:rFonts w:ascii="Times New Roman" w:eastAsia="Calibri" w:hAnsi="Times New Roman" w:cs="Times New Roman"/>
          <w:sz w:val="28"/>
          <w:szCs w:val="28"/>
          <w:lang w:val="kk-KZ" w:eastAsia="ru-RU"/>
        </w:rPr>
        <w:t xml:space="preserve">2023 жылы </w:t>
      </w:r>
      <w:r w:rsidRPr="009C3245">
        <w:rPr>
          <w:rFonts w:ascii="Times New Roman" w:eastAsia="Calibri" w:hAnsi="Times New Roman" w:cs="Times New Roman"/>
          <w:bCs/>
          <w:sz w:val="28"/>
          <w:szCs w:val="28"/>
          <w:lang w:val="kk-KZ" w:eastAsia="ru-RU"/>
        </w:rPr>
        <w:t>38 қосымша білім беру ұйымд</w:t>
      </w:r>
      <w:r w:rsidR="002E442F">
        <w:rPr>
          <w:rFonts w:ascii="Times New Roman" w:eastAsia="Calibri" w:hAnsi="Times New Roman" w:cs="Times New Roman"/>
          <w:bCs/>
          <w:sz w:val="28"/>
          <w:szCs w:val="28"/>
          <w:lang w:val="kk-KZ" w:eastAsia="ru-RU"/>
        </w:rPr>
        <w:t>арымен 28080 бала қамтылып, мек</w:t>
      </w:r>
      <w:r w:rsidRPr="009C3245">
        <w:rPr>
          <w:rFonts w:ascii="Times New Roman" w:eastAsia="Calibri" w:hAnsi="Times New Roman" w:cs="Times New Roman"/>
          <w:bCs/>
          <w:sz w:val="28"/>
          <w:szCs w:val="28"/>
          <w:lang w:val="kk-KZ" w:eastAsia="ru-RU"/>
        </w:rPr>
        <w:t>теп оқушыларын қамту 5,41 пайызға жеткен.</w:t>
      </w:r>
    </w:p>
    <w:p w:rsidR="009C3245" w:rsidRPr="009C3245" w:rsidRDefault="009C3245" w:rsidP="009C3245">
      <w:pPr>
        <w:pBdr>
          <w:bottom w:val="single" w:sz="4" w:space="1" w:color="FFFFFF"/>
        </w:pBdr>
        <w:tabs>
          <w:tab w:val="left" w:pos="993"/>
        </w:tabs>
        <w:spacing w:after="0" w:line="240" w:lineRule="auto"/>
        <w:ind w:firstLine="709"/>
        <w:jc w:val="both"/>
        <w:rPr>
          <w:rFonts w:ascii="Times New Roman" w:eastAsia="Calibri" w:hAnsi="Times New Roman" w:cs="Times New Roman"/>
          <w:sz w:val="28"/>
          <w:szCs w:val="28"/>
          <w:lang w:val="kk-KZ" w:eastAsia="ru-RU"/>
        </w:rPr>
      </w:pPr>
      <w:r w:rsidRPr="009C3245">
        <w:rPr>
          <w:rFonts w:ascii="Times New Roman" w:eastAsia="Calibri" w:hAnsi="Times New Roman" w:cs="Times New Roman"/>
          <w:sz w:val="28"/>
          <w:szCs w:val="28"/>
          <w:lang w:val="kk-KZ" w:eastAsia="ru-RU"/>
        </w:rPr>
        <w:t>Қорытындылай келе, мемлекеттік қосымша білім беру ұйымдарында қамтылған бала саны 2022 жылмен (27011 бала) салыстырғанда 2023 жылы 28080 бала қамтылып, қамтылған бала саны 1069 өсіп, ол 3,9 пайызға ғана өскен.</w:t>
      </w:r>
    </w:p>
    <w:p w:rsidR="009C3245" w:rsidRPr="009C3245" w:rsidRDefault="009C3245" w:rsidP="009C3245">
      <w:pPr>
        <w:pBdr>
          <w:bottom w:val="single" w:sz="4" w:space="1" w:color="FFFFFF"/>
        </w:pBdr>
        <w:tabs>
          <w:tab w:val="left" w:pos="993"/>
        </w:tabs>
        <w:spacing w:after="0" w:line="240" w:lineRule="auto"/>
        <w:ind w:firstLine="709"/>
        <w:jc w:val="both"/>
        <w:rPr>
          <w:rFonts w:ascii="Times New Roman" w:eastAsia="Calibri" w:hAnsi="Times New Roman" w:cs="Times New Roman"/>
          <w:sz w:val="28"/>
          <w:szCs w:val="28"/>
          <w:lang w:val="kk-KZ" w:eastAsia="ru-RU"/>
        </w:rPr>
      </w:pPr>
      <w:r w:rsidRPr="009C3245">
        <w:rPr>
          <w:rFonts w:ascii="Times New Roman" w:eastAsia="Calibri" w:hAnsi="Times New Roman" w:cs="Times New Roman"/>
          <w:sz w:val="28"/>
          <w:szCs w:val="28"/>
          <w:lang w:val="kk-KZ" w:eastAsia="ru-RU"/>
        </w:rPr>
        <w:t>Бұл ретте, балаларды қосымша білім берумен қамтылу республика көлемінде 86,3 % жоспарланған болса, облыс көлемінде 49,6% болып отыр.  </w:t>
      </w:r>
    </w:p>
    <w:p w:rsidR="008D2F19" w:rsidRPr="008D2F19" w:rsidRDefault="008D2F19" w:rsidP="008D2F19">
      <w:pPr>
        <w:pBdr>
          <w:bottom w:val="single" w:sz="4" w:space="1" w:color="FFFFFF"/>
        </w:pBdr>
        <w:tabs>
          <w:tab w:val="left" w:pos="993"/>
        </w:tabs>
        <w:spacing w:after="0" w:line="240" w:lineRule="auto"/>
        <w:ind w:firstLine="709"/>
        <w:jc w:val="both"/>
        <w:rPr>
          <w:rFonts w:ascii="Times New Roman" w:eastAsia="Saira" w:hAnsi="Times New Roman" w:cs="Times New Roman"/>
          <w:bCs/>
          <w:sz w:val="28"/>
          <w:szCs w:val="28"/>
          <w:lang w:val="kk-KZ"/>
        </w:rPr>
      </w:pPr>
      <w:r w:rsidRPr="008D2F19">
        <w:rPr>
          <w:rFonts w:ascii="Times New Roman" w:eastAsia="Saira" w:hAnsi="Times New Roman" w:cs="Times New Roman"/>
          <w:bCs/>
          <w:sz w:val="28"/>
          <w:szCs w:val="28"/>
          <w:lang w:val="kk-KZ"/>
        </w:rPr>
        <w:t>2022-2023 жылдардағы бюджеттік бадарламадағы тікелей жән түпкілікті нәтиже көрсетіштері іс жүзіндегі көрсеткіштерге сәйкес келмейді. Бұл ретте</w:t>
      </w:r>
      <w:r>
        <w:rPr>
          <w:rFonts w:ascii="Times New Roman" w:eastAsia="Saira" w:hAnsi="Times New Roman" w:cs="Times New Roman"/>
          <w:bCs/>
          <w:sz w:val="28"/>
          <w:szCs w:val="28"/>
          <w:lang w:val="kk-KZ"/>
        </w:rPr>
        <w:t>,</w:t>
      </w:r>
      <w:r w:rsidRPr="008D2F19">
        <w:rPr>
          <w:rFonts w:ascii="Times New Roman" w:eastAsia="Saira" w:hAnsi="Times New Roman" w:cs="Times New Roman"/>
          <w:bCs/>
          <w:sz w:val="28"/>
          <w:szCs w:val="28"/>
          <w:lang w:val="kk-KZ"/>
        </w:rPr>
        <w:t xml:space="preserve"> қосымша білім беру мемлекеттік ұйымдарындағы қамтылған бала санына дұрыс монитор</w:t>
      </w:r>
      <w:r w:rsidR="002E442F">
        <w:rPr>
          <w:rFonts w:ascii="Times New Roman" w:eastAsia="Saira" w:hAnsi="Times New Roman" w:cs="Times New Roman"/>
          <w:bCs/>
          <w:sz w:val="28"/>
          <w:szCs w:val="28"/>
          <w:lang w:val="kk-KZ"/>
        </w:rPr>
        <w:t>ин</w:t>
      </w:r>
      <w:r w:rsidRPr="008D2F19">
        <w:rPr>
          <w:rFonts w:ascii="Times New Roman" w:eastAsia="Saira" w:hAnsi="Times New Roman" w:cs="Times New Roman"/>
          <w:bCs/>
          <w:sz w:val="28"/>
          <w:szCs w:val="28"/>
          <w:lang w:val="kk-KZ"/>
        </w:rPr>
        <w:t>г жүргізілмегені, бюджеттік бағдарламаны жоспарлауда нақты көрсеткіштердің</w:t>
      </w:r>
      <w:r w:rsidR="002E442F">
        <w:rPr>
          <w:rFonts w:ascii="Times New Roman" w:eastAsia="Saira" w:hAnsi="Times New Roman" w:cs="Times New Roman"/>
          <w:bCs/>
          <w:sz w:val="28"/>
          <w:szCs w:val="28"/>
          <w:lang w:val="kk-KZ"/>
        </w:rPr>
        <w:t xml:space="preserve"> аумақтық даму бағ</w:t>
      </w:r>
      <w:r w:rsidRPr="008D2F19">
        <w:rPr>
          <w:rFonts w:ascii="Times New Roman" w:eastAsia="Saira" w:hAnsi="Times New Roman" w:cs="Times New Roman"/>
          <w:bCs/>
          <w:sz w:val="28"/>
          <w:szCs w:val="28"/>
          <w:lang w:val="kk-KZ"/>
        </w:rPr>
        <w:t xml:space="preserve">дарламалары және </w:t>
      </w:r>
      <w:r w:rsidRPr="008D2F19">
        <w:rPr>
          <w:rFonts w:ascii="Times New Roman" w:eastAsia="Times New Roman" w:hAnsi="Times New Roman" w:cs="Times New Roman"/>
          <w:sz w:val="28"/>
          <w:lang w:val="kk-KZ"/>
        </w:rPr>
        <w:t>білім беруді дамытудың тұжырымдамалары, бағдарламалары тиісті деңгейде сараланып, бір бірімен байланыстырылмағаннан туындаған.</w:t>
      </w:r>
      <w:r w:rsidRPr="008D2F19">
        <w:rPr>
          <w:rFonts w:ascii="Times New Roman" w:eastAsia="Saira" w:hAnsi="Times New Roman" w:cs="Times New Roman"/>
          <w:bCs/>
          <w:sz w:val="28"/>
          <w:szCs w:val="28"/>
          <w:lang w:val="kk-KZ"/>
        </w:rPr>
        <w:t xml:space="preserve"> </w:t>
      </w:r>
    </w:p>
    <w:p w:rsidR="00ED053A" w:rsidRDefault="00EE5649" w:rsidP="00FC77CE">
      <w:pPr>
        <w:pBdr>
          <w:bottom w:val="single" w:sz="4" w:space="0" w:color="FFFFFF"/>
        </w:pBdr>
        <w:tabs>
          <w:tab w:val="left" w:pos="851"/>
        </w:tabs>
        <w:spacing w:after="0" w:line="240" w:lineRule="auto"/>
        <w:ind w:firstLine="708"/>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eastAsia="ru-RU"/>
        </w:rPr>
        <w:t>4</w:t>
      </w:r>
      <w:r w:rsidR="00FC77CE" w:rsidRPr="00FC77CE">
        <w:rPr>
          <w:rFonts w:ascii="Times New Roman" w:eastAsia="Calibri" w:hAnsi="Times New Roman" w:cs="Times New Roman"/>
          <w:b/>
          <w:sz w:val="28"/>
          <w:szCs w:val="28"/>
          <w:lang w:val="kk-KZ" w:eastAsia="ru-RU"/>
        </w:rPr>
        <w:t>-тармақ.</w:t>
      </w:r>
      <w:r w:rsidR="0023690C">
        <w:rPr>
          <w:rFonts w:ascii="Times New Roman" w:eastAsia="Calibri" w:hAnsi="Times New Roman" w:cs="Times New Roman"/>
          <w:b/>
          <w:sz w:val="28"/>
          <w:szCs w:val="28"/>
          <w:lang w:val="kk-KZ" w:eastAsia="ru-RU"/>
        </w:rPr>
        <w:t xml:space="preserve"> </w:t>
      </w:r>
      <w:r w:rsidR="00045A34" w:rsidRPr="00C23F0A">
        <w:rPr>
          <w:rFonts w:ascii="Times New Roman" w:eastAsia="Calibri" w:hAnsi="Times New Roman" w:cs="Times New Roman"/>
          <w:sz w:val="28"/>
          <w:szCs w:val="28"/>
          <w:lang w:val="kk-KZ" w:eastAsia="ru-RU"/>
        </w:rPr>
        <w:t>Түркістан облысының Білім ба</w:t>
      </w:r>
      <w:r w:rsidR="001038E9" w:rsidRPr="00C23F0A">
        <w:rPr>
          <w:rFonts w:ascii="Times New Roman" w:eastAsia="Calibri" w:hAnsi="Times New Roman" w:cs="Times New Roman"/>
          <w:sz w:val="28"/>
          <w:szCs w:val="28"/>
          <w:lang w:val="kk-KZ" w:eastAsia="ru-RU"/>
        </w:rPr>
        <w:t>сқарма</w:t>
      </w:r>
      <w:r w:rsidR="00045A34" w:rsidRPr="00C23F0A">
        <w:rPr>
          <w:rFonts w:ascii="Times New Roman" w:eastAsia="Calibri" w:hAnsi="Times New Roman" w:cs="Times New Roman"/>
          <w:sz w:val="28"/>
          <w:szCs w:val="28"/>
          <w:lang w:val="kk-KZ" w:eastAsia="ru-RU"/>
        </w:rPr>
        <w:t>сының</w:t>
      </w:r>
      <w:r w:rsidR="001038E9" w:rsidRPr="00FC77CE">
        <w:rPr>
          <w:rFonts w:ascii="Times New Roman" w:eastAsia="Calibri" w:hAnsi="Times New Roman" w:cs="Times New Roman"/>
          <w:sz w:val="28"/>
          <w:szCs w:val="28"/>
          <w:lang w:val="kk-KZ" w:eastAsia="ru-RU"/>
        </w:rPr>
        <w:t xml:space="preserve"> </w:t>
      </w:r>
      <w:r w:rsidR="00697A6B" w:rsidRPr="00FC77CE">
        <w:rPr>
          <w:rFonts w:ascii="Times New Roman" w:eastAsia="Calibri" w:hAnsi="Times New Roman" w:cs="Times New Roman"/>
          <w:sz w:val="28"/>
          <w:szCs w:val="28"/>
          <w:lang w:val="kk-KZ" w:eastAsia="ru-RU"/>
        </w:rPr>
        <w:t xml:space="preserve">753055 «Балалар мен жасөспірімдерге қосымша білім беру» бюджеттік бағдарламасы </w:t>
      </w:r>
      <w:r w:rsidR="001038E9" w:rsidRPr="00FC77CE">
        <w:rPr>
          <w:rFonts w:ascii="Times New Roman" w:eastAsia="Calibri" w:hAnsi="Times New Roman" w:cs="Times New Roman"/>
          <w:sz w:val="28"/>
          <w:szCs w:val="28"/>
          <w:lang w:val="kk-KZ" w:eastAsia="ru-RU"/>
        </w:rPr>
        <w:t>бойынша</w:t>
      </w:r>
      <w:r w:rsidR="00697A6B" w:rsidRPr="00FC77CE">
        <w:rPr>
          <w:rFonts w:ascii="Times New Roman" w:eastAsia="Calibri" w:hAnsi="Times New Roman" w:cs="Times New Roman"/>
          <w:sz w:val="28"/>
          <w:szCs w:val="28"/>
          <w:lang w:val="kk-KZ" w:eastAsia="ru-RU"/>
        </w:rPr>
        <w:t xml:space="preserve"> (2022,</w:t>
      </w:r>
      <w:r w:rsidR="004E7D39">
        <w:rPr>
          <w:rFonts w:ascii="Times New Roman" w:eastAsia="Calibri" w:hAnsi="Times New Roman" w:cs="Times New Roman"/>
          <w:sz w:val="28"/>
          <w:szCs w:val="28"/>
          <w:lang w:val="kk-KZ" w:eastAsia="ru-RU"/>
        </w:rPr>
        <w:t xml:space="preserve"> </w:t>
      </w:r>
      <w:r w:rsidR="00697A6B" w:rsidRPr="00FC77CE">
        <w:rPr>
          <w:rFonts w:ascii="Times New Roman" w:eastAsia="Calibri" w:hAnsi="Times New Roman" w:cs="Times New Roman"/>
          <w:sz w:val="28"/>
          <w:szCs w:val="28"/>
          <w:lang w:val="kk-KZ" w:eastAsia="ru-RU"/>
        </w:rPr>
        <w:t>2023 жж)</w:t>
      </w:r>
      <w:r w:rsidR="001038E9" w:rsidRPr="00FC77CE">
        <w:rPr>
          <w:rFonts w:ascii="Times New Roman" w:eastAsia="Calibri" w:hAnsi="Times New Roman" w:cs="Times New Roman"/>
          <w:sz w:val="28"/>
          <w:szCs w:val="28"/>
          <w:lang w:val="kk-KZ" w:eastAsia="ru-RU"/>
        </w:rPr>
        <w:t xml:space="preserve"> </w:t>
      </w:r>
      <w:r w:rsidR="004F1887" w:rsidRPr="00EE5649">
        <w:rPr>
          <w:rFonts w:ascii="Times New Roman" w:eastAsia="Calibri" w:hAnsi="Times New Roman" w:cs="Times New Roman"/>
          <w:b/>
          <w:sz w:val="28"/>
          <w:szCs w:val="28"/>
          <w:lang w:val="kk-KZ" w:eastAsia="ru-RU"/>
        </w:rPr>
        <w:t>6</w:t>
      </w:r>
      <w:r w:rsidR="00B9528F">
        <w:rPr>
          <w:rFonts w:ascii="Times New Roman" w:eastAsia="Calibri" w:hAnsi="Times New Roman" w:cs="Times New Roman"/>
          <w:b/>
          <w:sz w:val="28"/>
          <w:szCs w:val="28"/>
          <w:lang w:val="kk-KZ" w:eastAsia="ru-RU"/>
        </w:rPr>
        <w:t> </w:t>
      </w:r>
      <w:r w:rsidR="004F1887" w:rsidRPr="00EE5649">
        <w:rPr>
          <w:rFonts w:ascii="Times New Roman" w:eastAsia="Calibri" w:hAnsi="Times New Roman" w:cs="Times New Roman"/>
          <w:b/>
          <w:sz w:val="28"/>
          <w:szCs w:val="28"/>
          <w:lang w:val="kk-KZ" w:eastAsia="ru-RU"/>
        </w:rPr>
        <w:t>38</w:t>
      </w:r>
      <w:r w:rsidR="00B9528F">
        <w:rPr>
          <w:rFonts w:ascii="Times New Roman" w:eastAsia="Calibri" w:hAnsi="Times New Roman" w:cs="Times New Roman"/>
          <w:b/>
          <w:sz w:val="28"/>
          <w:szCs w:val="28"/>
          <w:lang w:val="kk-KZ" w:eastAsia="ru-RU"/>
        </w:rPr>
        <w:t>0 092,2</w:t>
      </w:r>
      <w:r w:rsidR="004F1887" w:rsidRPr="00EE5649">
        <w:rPr>
          <w:rFonts w:ascii="Times New Roman" w:eastAsia="Calibri" w:hAnsi="Times New Roman" w:cs="Times New Roman"/>
          <w:b/>
          <w:sz w:val="28"/>
          <w:szCs w:val="28"/>
          <w:lang w:val="kk-KZ" w:eastAsia="ru-RU"/>
        </w:rPr>
        <w:t xml:space="preserve"> </w:t>
      </w:r>
      <w:r w:rsidR="00BF650B" w:rsidRPr="00EE5649">
        <w:rPr>
          <w:rFonts w:ascii="Times New Roman" w:eastAsia="Calibri" w:hAnsi="Times New Roman" w:cs="Times New Roman"/>
          <w:b/>
          <w:sz w:val="28"/>
          <w:szCs w:val="28"/>
          <w:lang w:val="kk-KZ" w:eastAsia="ru-RU"/>
        </w:rPr>
        <w:t>мың теңге</w:t>
      </w:r>
      <w:r w:rsidR="00BF650B" w:rsidRPr="00EE5649">
        <w:rPr>
          <w:rFonts w:ascii="Times New Roman" w:eastAsia="Calibri" w:hAnsi="Times New Roman" w:cs="Times New Roman"/>
          <w:sz w:val="28"/>
          <w:szCs w:val="28"/>
          <w:lang w:val="kk-KZ" w:eastAsia="ru-RU"/>
        </w:rPr>
        <w:t xml:space="preserve"> тиімсіз</w:t>
      </w:r>
      <w:r w:rsidR="00BF650B" w:rsidRPr="00FC77CE">
        <w:rPr>
          <w:rFonts w:ascii="Times New Roman" w:eastAsia="Calibri" w:hAnsi="Times New Roman" w:cs="Times New Roman"/>
          <w:b/>
          <w:sz w:val="28"/>
          <w:szCs w:val="28"/>
          <w:lang w:val="kk-KZ" w:eastAsia="ru-RU"/>
        </w:rPr>
        <w:t xml:space="preserve"> </w:t>
      </w:r>
      <w:r w:rsidR="00BF650B" w:rsidRPr="00FC77CE">
        <w:rPr>
          <w:rFonts w:ascii="Times New Roman" w:eastAsia="Calibri" w:hAnsi="Times New Roman" w:cs="Times New Roman"/>
          <w:sz w:val="28"/>
          <w:szCs w:val="28"/>
          <w:lang w:val="kk-KZ" w:eastAsia="ru-RU"/>
        </w:rPr>
        <w:t>жоспарланғаны анықталды</w:t>
      </w:r>
      <w:r w:rsidR="00BF650B" w:rsidRPr="00FC77CE">
        <w:rPr>
          <w:rFonts w:ascii="Times New Roman" w:eastAsia="Calibri" w:hAnsi="Times New Roman" w:cs="Times New Roman"/>
          <w:b/>
          <w:sz w:val="28"/>
          <w:szCs w:val="28"/>
          <w:lang w:val="kk-KZ" w:eastAsia="ru-RU"/>
        </w:rPr>
        <w:t>.</w:t>
      </w:r>
      <w:r w:rsidR="00ED053A" w:rsidRPr="00FC77CE">
        <w:rPr>
          <w:rFonts w:ascii="Times New Roman" w:eastAsia="Calibri" w:hAnsi="Times New Roman" w:cs="Times New Roman"/>
          <w:sz w:val="28"/>
          <w:szCs w:val="28"/>
          <w:lang w:val="kk-KZ" w:eastAsia="ru-RU"/>
        </w:rPr>
        <w:t xml:space="preserve"> Атап айтқанда:</w:t>
      </w:r>
    </w:p>
    <w:p w:rsidR="009C3245" w:rsidRPr="009C3245" w:rsidRDefault="004F1887" w:rsidP="009C3245">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Басқарманың</w:t>
      </w:r>
      <w:r w:rsidR="009C3245">
        <w:rPr>
          <w:rFonts w:ascii="Times New Roman" w:hAnsi="Times New Roman"/>
          <w:sz w:val="28"/>
          <w:szCs w:val="28"/>
          <w:lang w:val="kk-KZ"/>
        </w:rPr>
        <w:t xml:space="preserve"> </w:t>
      </w:r>
      <w:r w:rsidR="009C3245" w:rsidRPr="009C3245">
        <w:rPr>
          <w:rFonts w:ascii="Times New Roman" w:hAnsi="Times New Roman"/>
          <w:sz w:val="28"/>
          <w:szCs w:val="28"/>
          <w:lang w:val="kk-KZ"/>
        </w:rPr>
        <w:t>2022 жылға 753055 «Балалар мен жасөспірімдерге қосымша білім беру» бюджеттік бағдарламасы бойынш</w:t>
      </w:r>
      <w:r w:rsidR="002E442F">
        <w:rPr>
          <w:rFonts w:ascii="Times New Roman" w:hAnsi="Times New Roman"/>
          <w:sz w:val="28"/>
          <w:szCs w:val="28"/>
          <w:lang w:val="kk-KZ"/>
        </w:rPr>
        <w:t xml:space="preserve">а облыстық білім саласындағағы </w:t>
      </w:r>
      <w:r w:rsidR="009C3245" w:rsidRPr="009C3245">
        <w:rPr>
          <w:rFonts w:ascii="Times New Roman" w:hAnsi="Times New Roman"/>
          <w:sz w:val="28"/>
          <w:szCs w:val="28"/>
          <w:lang w:val="kk-KZ"/>
        </w:rPr>
        <w:t>38 қосымша білім ұйымдары қаржыландырылған. Оның 9 мемлекеттік мекеме болса, 28 мемлекеттік комм</w:t>
      </w:r>
      <w:r w:rsidR="002E442F">
        <w:rPr>
          <w:rFonts w:ascii="Times New Roman" w:hAnsi="Times New Roman"/>
          <w:sz w:val="28"/>
          <w:szCs w:val="28"/>
          <w:lang w:val="kk-KZ"/>
        </w:rPr>
        <w:t xml:space="preserve">уналдық қазыналық кәсіпорын, 1 </w:t>
      </w:r>
      <w:r w:rsidR="009C3245" w:rsidRPr="009C3245">
        <w:rPr>
          <w:rFonts w:ascii="Times New Roman" w:hAnsi="Times New Roman"/>
          <w:sz w:val="28"/>
          <w:szCs w:val="28"/>
          <w:lang w:val="kk-KZ"/>
        </w:rPr>
        <w:t>шаруашылық жүргізу құқығындағы мемлекеттік кәсіпорны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p>
    <w:p w:rsidR="009C3245" w:rsidRPr="009C3245" w:rsidRDefault="009C3245" w:rsidP="009C3245">
      <w:pPr>
        <w:spacing w:after="0" w:line="240" w:lineRule="auto"/>
        <w:ind w:firstLine="709"/>
        <w:jc w:val="both"/>
        <w:rPr>
          <w:rFonts w:ascii="Times New Roman" w:hAnsi="Times New Roman"/>
          <w:sz w:val="28"/>
          <w:szCs w:val="28"/>
          <w:lang w:val="kk-KZ"/>
        </w:rPr>
      </w:pPr>
      <w:r w:rsidRPr="009C3245">
        <w:rPr>
          <w:rFonts w:ascii="Times New Roman" w:eastAsia="Saira" w:hAnsi="Times New Roman"/>
          <w:bCs/>
          <w:sz w:val="28"/>
          <w:szCs w:val="28"/>
          <w:lang w:val="kk-KZ"/>
        </w:rPr>
        <w:t xml:space="preserve">2022 жылға </w:t>
      </w:r>
      <w:r w:rsidRPr="009C3245">
        <w:rPr>
          <w:rFonts w:ascii="Times New Roman" w:hAnsi="Times New Roman"/>
          <w:sz w:val="28"/>
          <w:szCs w:val="28"/>
          <w:lang w:val="kk-KZ"/>
        </w:rPr>
        <w:t>753055 «Балалар мен жасөспірімдерге қосымша білім беру» бюджеттік бағдарламасы бойынша</w:t>
      </w:r>
      <w:r w:rsidR="002E442F">
        <w:rPr>
          <w:rFonts w:ascii="Times New Roman" w:hAnsi="Times New Roman"/>
          <w:sz w:val="28"/>
          <w:szCs w:val="28"/>
          <w:lang w:val="kk-KZ"/>
        </w:rPr>
        <w:t xml:space="preserve"> облыстық білім саласындағағы </w:t>
      </w:r>
      <w:r w:rsidRPr="009C3245">
        <w:rPr>
          <w:rFonts w:ascii="Times New Roman" w:hAnsi="Times New Roman"/>
          <w:sz w:val="28"/>
          <w:szCs w:val="28"/>
          <w:lang w:val="kk-KZ"/>
        </w:rPr>
        <w:t>38 қосымша білім ұй</w:t>
      </w:r>
      <w:r w:rsidR="002E442F">
        <w:rPr>
          <w:rFonts w:ascii="Times New Roman" w:hAnsi="Times New Roman"/>
          <w:sz w:val="28"/>
          <w:szCs w:val="28"/>
          <w:lang w:val="kk-KZ"/>
        </w:rPr>
        <w:t>ы</w:t>
      </w:r>
      <w:r w:rsidRPr="009C3245">
        <w:rPr>
          <w:rFonts w:ascii="Times New Roman" w:hAnsi="Times New Roman"/>
          <w:sz w:val="28"/>
          <w:szCs w:val="28"/>
          <w:lang w:val="kk-KZ"/>
        </w:rPr>
        <w:t>мына жалпы 5437190,0 мың теңге жоспарланып, толығымен игерілген.</w:t>
      </w:r>
    </w:p>
    <w:p w:rsidR="009C3245" w:rsidRPr="009C3245" w:rsidRDefault="009C3245" w:rsidP="009C3245">
      <w:pPr>
        <w:spacing w:after="0" w:line="240" w:lineRule="auto"/>
        <w:ind w:firstLine="709"/>
        <w:jc w:val="both"/>
        <w:rPr>
          <w:rFonts w:ascii="Times New Roman" w:eastAsia="Saira" w:hAnsi="Times New Roman"/>
          <w:bCs/>
          <w:sz w:val="28"/>
          <w:szCs w:val="28"/>
          <w:lang w:val="kk-KZ"/>
        </w:rPr>
      </w:pPr>
      <w:r w:rsidRPr="009C3245">
        <w:rPr>
          <w:rFonts w:ascii="Times New Roman" w:hAnsi="Times New Roman"/>
          <w:sz w:val="28"/>
          <w:szCs w:val="28"/>
          <w:lang w:val="kk-KZ"/>
        </w:rPr>
        <w:t>Бюджеттік бағдарламаның түпкілікті нәтижесі: Мектеп оқушыларының 4,9</w:t>
      </w:r>
      <w:r w:rsidRPr="009C3245">
        <w:rPr>
          <w:rFonts w:ascii="Times New Roman" w:eastAsia="Saira" w:hAnsi="Times New Roman"/>
          <w:bCs/>
          <w:sz w:val="28"/>
          <w:szCs w:val="28"/>
          <w:lang w:val="kk-KZ"/>
        </w:rPr>
        <w:t xml:space="preserve"> пайызын қосымша білім беру мекемелерімен қамту жоспарланып, іс жүзінде 4,9 пайызға орындалған делінген.</w:t>
      </w:r>
    </w:p>
    <w:p w:rsidR="009C3245" w:rsidRPr="009C3245" w:rsidRDefault="009C3245" w:rsidP="009C3245">
      <w:pPr>
        <w:spacing w:after="0" w:line="240" w:lineRule="auto"/>
        <w:ind w:firstLine="709"/>
        <w:jc w:val="both"/>
        <w:rPr>
          <w:rFonts w:ascii="Times New Roman" w:eastAsia="Saira" w:hAnsi="Times New Roman"/>
          <w:bCs/>
          <w:sz w:val="28"/>
          <w:szCs w:val="28"/>
          <w:lang w:val="kk-KZ"/>
        </w:rPr>
      </w:pPr>
      <w:r w:rsidRPr="009C3245">
        <w:rPr>
          <w:rFonts w:ascii="Times New Roman" w:eastAsia="Saira" w:hAnsi="Times New Roman"/>
          <w:bCs/>
          <w:sz w:val="28"/>
          <w:szCs w:val="28"/>
          <w:lang w:val="kk-KZ"/>
        </w:rPr>
        <w:t>Тікелей нәтиже көрсеткіші: 25704 бала саны қамту жоспарланып, іс жүзінде 25704 -ке жетті» делінген.</w:t>
      </w:r>
    </w:p>
    <w:p w:rsidR="00A1759A" w:rsidRPr="0041374D" w:rsidRDefault="00A1759A" w:rsidP="00A1759A">
      <w:pPr>
        <w:spacing w:after="0" w:line="240" w:lineRule="auto"/>
        <w:ind w:firstLine="709"/>
        <w:jc w:val="both"/>
        <w:rPr>
          <w:rFonts w:ascii="Times New Roman" w:eastAsia="Saira" w:hAnsi="Times New Roman"/>
          <w:bCs/>
          <w:sz w:val="28"/>
          <w:szCs w:val="28"/>
          <w:lang w:val="kk-KZ"/>
        </w:rPr>
      </w:pPr>
      <w:r w:rsidRPr="0041374D">
        <w:rPr>
          <w:rFonts w:ascii="Times New Roman" w:eastAsia="Saira" w:hAnsi="Times New Roman"/>
          <w:bCs/>
          <w:sz w:val="28"/>
          <w:szCs w:val="28"/>
          <w:lang w:val="kk-KZ"/>
        </w:rPr>
        <w:t>Алайда, нақтысында 2022 облыс көлеміндегі оқушы бала саны – 515087</w:t>
      </w:r>
      <w:r w:rsidRPr="0041374D">
        <w:rPr>
          <w:rFonts w:ascii="Times New Roman" w:eastAsia="Saira" w:hAnsi="Times New Roman"/>
          <w:b/>
          <w:bCs/>
          <w:sz w:val="28"/>
          <w:szCs w:val="28"/>
          <w:lang w:val="kk-KZ"/>
        </w:rPr>
        <w:t xml:space="preserve"> -ні </w:t>
      </w:r>
      <w:r w:rsidRPr="0041374D">
        <w:rPr>
          <w:rFonts w:ascii="Times New Roman" w:eastAsia="Saira" w:hAnsi="Times New Roman"/>
          <w:bCs/>
          <w:sz w:val="28"/>
          <w:szCs w:val="28"/>
          <w:lang w:val="kk-KZ"/>
        </w:rPr>
        <w:t>құрап, мемлекеттік 38 қосымша білім беру ұйымдарымен</w:t>
      </w:r>
      <w:r w:rsidR="0046534D" w:rsidRPr="0041374D">
        <w:rPr>
          <w:rFonts w:ascii="Times New Roman" w:eastAsia="Saira" w:hAnsi="Times New Roman"/>
          <w:bCs/>
          <w:sz w:val="28"/>
          <w:szCs w:val="28"/>
          <w:lang w:val="kk-KZ"/>
        </w:rPr>
        <w:t xml:space="preserve"> 27011</w:t>
      </w:r>
      <w:r w:rsidRPr="0041374D">
        <w:rPr>
          <w:rFonts w:ascii="Times New Roman" w:eastAsia="Saira" w:hAnsi="Times New Roman"/>
          <w:bCs/>
          <w:sz w:val="28"/>
          <w:szCs w:val="28"/>
          <w:lang w:val="kk-KZ"/>
        </w:rPr>
        <w:t xml:space="preserve"> бала қамтылып, мекетеп оқушыларын қамту 5,41 пайызды құрап отыр.</w:t>
      </w:r>
    </w:p>
    <w:p w:rsidR="009C3245" w:rsidRPr="0041374D" w:rsidRDefault="009C3245" w:rsidP="009C3245">
      <w:pPr>
        <w:spacing w:after="0" w:line="240" w:lineRule="auto"/>
        <w:ind w:firstLine="709"/>
        <w:jc w:val="both"/>
        <w:rPr>
          <w:rFonts w:ascii="Times New Roman" w:hAnsi="Times New Roman"/>
          <w:sz w:val="28"/>
          <w:szCs w:val="28"/>
          <w:lang w:val="kk-KZ"/>
        </w:rPr>
      </w:pPr>
      <w:r w:rsidRPr="009C3245">
        <w:rPr>
          <w:rFonts w:ascii="Times New Roman" w:hAnsi="Times New Roman"/>
          <w:sz w:val="28"/>
          <w:szCs w:val="28"/>
          <w:lang w:val="kk-KZ"/>
        </w:rPr>
        <w:t>Бұл ретте,</w:t>
      </w:r>
      <w:r w:rsidRPr="009C3245">
        <w:rPr>
          <w:rFonts w:ascii="Times New Roman" w:eastAsia="Saira" w:hAnsi="Times New Roman"/>
          <w:bCs/>
          <w:sz w:val="28"/>
          <w:szCs w:val="28"/>
          <w:lang w:val="kk-KZ"/>
        </w:rPr>
        <w:t xml:space="preserve"> 2022 жылға </w:t>
      </w:r>
      <w:r w:rsidRPr="009C3245">
        <w:rPr>
          <w:rFonts w:ascii="Times New Roman" w:hAnsi="Times New Roman"/>
          <w:sz w:val="28"/>
          <w:szCs w:val="28"/>
          <w:lang w:val="kk-KZ"/>
        </w:rPr>
        <w:t>753 055 «Балалар мен жасөспірімдерге қосымша білім беру» бюджеттік бағдарламасының түпкілікті нәтижесі Мектеп оқушыларының 4,9</w:t>
      </w:r>
      <w:r w:rsidRPr="009C3245">
        <w:rPr>
          <w:rFonts w:ascii="Times New Roman" w:eastAsia="Saira" w:hAnsi="Times New Roman"/>
          <w:bCs/>
          <w:sz w:val="28"/>
          <w:szCs w:val="28"/>
          <w:lang w:val="kk-KZ"/>
        </w:rPr>
        <w:t xml:space="preserve"> пайызын қосымша білім беру мекемелерімен қамту жоспарланып, іс жүзінде 5,24 пайызға жеткен. Алайда, аудит объектісі </w:t>
      </w:r>
      <w:r w:rsidRPr="009C3245">
        <w:rPr>
          <w:rFonts w:ascii="Times New Roman" w:eastAsia="Saira" w:hAnsi="Times New Roman"/>
          <w:bCs/>
          <w:sz w:val="28"/>
          <w:szCs w:val="28"/>
          <w:lang w:val="kk-KZ"/>
        </w:rPr>
        <w:lastRenderedPageBreak/>
        <w:t>тарапынан аталған бюджеттік бағдарламаны жоспарлауда  түпкілікті нәтижесі: Мектеп оқушыларының 4,9 пайызын қосымша білім беру мекемелерімен қамту туралы негіздемеле</w:t>
      </w:r>
      <w:r w:rsidRPr="0041374D">
        <w:rPr>
          <w:rFonts w:ascii="Times New Roman" w:eastAsia="Saira" w:hAnsi="Times New Roman"/>
          <w:bCs/>
          <w:sz w:val="28"/>
          <w:szCs w:val="28"/>
          <w:lang w:val="kk-KZ"/>
        </w:rPr>
        <w:t>р, салыстырмалы көрсеткіштер, талдау нәтижесі туралы мәліметтер аудитке ұсынылмады. Бұл ретте, бюджеттік бағдарламаның негізділік қағидаты сақталмаған</w:t>
      </w:r>
      <w:r w:rsidRPr="0041374D">
        <w:rPr>
          <w:rFonts w:ascii="Times New Roman" w:hAnsi="Times New Roman"/>
          <w:i/>
          <w:sz w:val="28"/>
          <w:szCs w:val="28"/>
          <w:lang w:val="kk-KZ"/>
        </w:rPr>
        <w:t>.</w:t>
      </w:r>
      <w:r w:rsidRPr="0041374D">
        <w:rPr>
          <w:rFonts w:ascii="Times New Roman" w:hAnsi="Times New Roman"/>
          <w:sz w:val="28"/>
          <w:szCs w:val="28"/>
          <w:lang w:val="kk-KZ"/>
        </w:rPr>
        <w:t xml:space="preserve"> </w:t>
      </w:r>
      <w:r w:rsidRPr="0041374D">
        <w:rPr>
          <w:rFonts w:ascii="Times New Roman" w:hAnsi="Times New Roman"/>
          <w:i/>
          <w:sz w:val="28"/>
          <w:szCs w:val="28"/>
          <w:lang w:val="kk-KZ"/>
        </w:rPr>
        <w:t>Қазақстан Республикасының 2008 жылғы 4 желтоқсан</w:t>
      </w:r>
      <w:r w:rsidR="00E81DCF" w:rsidRPr="0041374D">
        <w:rPr>
          <w:rFonts w:ascii="Times New Roman" w:hAnsi="Times New Roman"/>
          <w:i/>
          <w:sz w:val="28"/>
          <w:szCs w:val="28"/>
          <w:lang w:val="kk-KZ"/>
        </w:rPr>
        <w:t>дағы №95-IV «Бюджет кодексінің»</w:t>
      </w:r>
      <w:r w:rsidRPr="0041374D">
        <w:rPr>
          <w:rFonts w:ascii="Times New Roman" w:hAnsi="Times New Roman"/>
          <w:sz w:val="28"/>
          <w:szCs w:val="28"/>
          <w:lang w:val="kk-KZ"/>
        </w:rPr>
        <w:t xml:space="preserve"> 4 бап 6), 9), 13) тармақшаларында қарастырылған бюджет жүйесінің нәтижелілік, негізділік, жауапкершілік қағидаттарын сақтамау болып табылады. </w:t>
      </w:r>
    </w:p>
    <w:p w:rsidR="00E86752" w:rsidRPr="0041374D" w:rsidRDefault="00CF0A6F" w:rsidP="00E86752">
      <w:pPr>
        <w:spacing w:after="0" w:line="240" w:lineRule="auto"/>
        <w:ind w:firstLine="709"/>
        <w:jc w:val="both"/>
        <w:rPr>
          <w:rFonts w:ascii="Times New Roman" w:eastAsia="Calibri" w:hAnsi="Times New Roman" w:cs="Times New Roman"/>
          <w:sz w:val="28"/>
          <w:szCs w:val="28"/>
          <w:lang w:val="kk-KZ"/>
        </w:rPr>
      </w:pPr>
      <w:r w:rsidRPr="0041374D">
        <w:rPr>
          <w:rFonts w:ascii="Times New Roman" w:eastAsia="Calibri" w:hAnsi="Times New Roman" w:cs="Times New Roman"/>
          <w:i/>
          <w:sz w:val="28"/>
          <w:szCs w:val="28"/>
          <w:lang w:val="kk-KZ" w:eastAsia="ru-RU"/>
        </w:rPr>
        <w:t xml:space="preserve"> </w:t>
      </w:r>
      <w:r w:rsidR="004F1887" w:rsidRPr="0041374D">
        <w:rPr>
          <w:rFonts w:ascii="Times New Roman" w:eastAsia="Calibri" w:hAnsi="Times New Roman" w:cs="Times New Roman"/>
          <w:sz w:val="28"/>
          <w:szCs w:val="28"/>
          <w:lang w:val="kk-KZ" w:eastAsia="ru-RU"/>
        </w:rPr>
        <w:t>Басқарманың</w:t>
      </w:r>
      <w:r w:rsidR="004F1887" w:rsidRPr="0041374D">
        <w:rPr>
          <w:rFonts w:ascii="Times New Roman" w:eastAsia="Calibri" w:hAnsi="Times New Roman" w:cs="Times New Roman"/>
          <w:b/>
          <w:sz w:val="28"/>
          <w:szCs w:val="28"/>
          <w:lang w:val="kk-KZ" w:eastAsia="ru-RU"/>
        </w:rPr>
        <w:t xml:space="preserve"> </w:t>
      </w:r>
      <w:r w:rsidR="00E86752" w:rsidRPr="0041374D">
        <w:rPr>
          <w:rFonts w:ascii="Times New Roman" w:eastAsia="Saira" w:hAnsi="Times New Roman" w:cs="Times New Roman"/>
          <w:bCs/>
          <w:sz w:val="28"/>
          <w:szCs w:val="28"/>
          <w:lang w:val="kk-KZ"/>
        </w:rPr>
        <w:t xml:space="preserve">2023 жылға </w:t>
      </w:r>
      <w:r w:rsidR="00E86752" w:rsidRPr="0041374D">
        <w:rPr>
          <w:rFonts w:ascii="Times New Roman" w:eastAsia="Calibri" w:hAnsi="Times New Roman" w:cs="Times New Roman"/>
          <w:sz w:val="28"/>
          <w:szCs w:val="28"/>
          <w:lang w:val="kk-KZ"/>
        </w:rPr>
        <w:t>753055 «Балалар мен жасөспірімдерге қосымша білім беру» бюджеттік бағдарламасы бойынша облыстық білім саласындағағы 38 қосымша білім ұй</w:t>
      </w:r>
      <w:r w:rsidR="00183843" w:rsidRPr="0041374D">
        <w:rPr>
          <w:rFonts w:ascii="Times New Roman" w:eastAsia="Calibri" w:hAnsi="Times New Roman" w:cs="Times New Roman"/>
          <w:sz w:val="28"/>
          <w:szCs w:val="28"/>
          <w:lang w:val="kk-KZ"/>
        </w:rPr>
        <w:t>ы</w:t>
      </w:r>
      <w:r w:rsidR="00E86752" w:rsidRPr="0041374D">
        <w:rPr>
          <w:rFonts w:ascii="Times New Roman" w:eastAsia="Calibri" w:hAnsi="Times New Roman" w:cs="Times New Roman"/>
          <w:sz w:val="28"/>
          <w:szCs w:val="28"/>
          <w:lang w:val="kk-KZ"/>
        </w:rPr>
        <w:t>мына жалпы 6 339 461,0 мың теңге жоспарланып, толығымен игерілген.</w:t>
      </w:r>
    </w:p>
    <w:p w:rsidR="00E86752" w:rsidRPr="0041374D" w:rsidRDefault="00E86752" w:rsidP="00E86752">
      <w:pPr>
        <w:spacing w:after="0" w:line="240" w:lineRule="auto"/>
        <w:ind w:firstLine="709"/>
        <w:jc w:val="both"/>
        <w:rPr>
          <w:rFonts w:ascii="Times New Roman" w:eastAsia="Calibri" w:hAnsi="Times New Roman" w:cs="Times New Roman"/>
          <w:sz w:val="28"/>
          <w:szCs w:val="28"/>
          <w:lang w:val="kk-KZ"/>
        </w:rPr>
      </w:pPr>
      <w:r w:rsidRPr="0041374D">
        <w:rPr>
          <w:rFonts w:ascii="Times New Roman" w:eastAsia="Calibri" w:hAnsi="Times New Roman" w:cs="Times New Roman"/>
          <w:sz w:val="28"/>
          <w:szCs w:val="28"/>
          <w:lang w:val="kk-KZ"/>
        </w:rPr>
        <w:t xml:space="preserve">Бюджеттік бағдарламаның түпкілікті нәтижесі: </w:t>
      </w:r>
    </w:p>
    <w:p w:rsidR="00E86752" w:rsidRPr="0041374D" w:rsidRDefault="00E86752" w:rsidP="00E86752">
      <w:pPr>
        <w:spacing w:after="0" w:line="240" w:lineRule="auto"/>
        <w:ind w:firstLine="709"/>
        <w:jc w:val="both"/>
        <w:rPr>
          <w:rFonts w:ascii="Times New Roman" w:eastAsia="Saira" w:hAnsi="Times New Roman" w:cs="Times New Roman"/>
          <w:bCs/>
          <w:sz w:val="28"/>
          <w:szCs w:val="28"/>
          <w:lang w:val="kk-KZ"/>
        </w:rPr>
      </w:pPr>
      <w:r w:rsidRPr="0041374D">
        <w:rPr>
          <w:rFonts w:ascii="Times New Roman" w:eastAsia="Calibri" w:hAnsi="Times New Roman" w:cs="Times New Roman"/>
          <w:sz w:val="28"/>
          <w:szCs w:val="28"/>
          <w:lang w:val="kk-KZ"/>
        </w:rPr>
        <w:t>Жас өспірімдерді шығармашылыққа бейімдеу 2023 жылға 76,6 пай</w:t>
      </w:r>
      <w:r w:rsidRPr="0041374D">
        <w:rPr>
          <w:rFonts w:ascii="Times New Roman" w:eastAsia="Saira" w:hAnsi="Times New Roman" w:cs="Times New Roman"/>
          <w:bCs/>
          <w:sz w:val="28"/>
          <w:szCs w:val="28"/>
          <w:lang w:val="kk-KZ"/>
        </w:rPr>
        <w:t>ызға жету жоспарланып, іс жүзінде 76,6 пайызға орындалған делінген.</w:t>
      </w:r>
    </w:p>
    <w:p w:rsidR="00E86752" w:rsidRPr="0041374D" w:rsidRDefault="00E86752" w:rsidP="00E86752">
      <w:pPr>
        <w:spacing w:after="0" w:line="240" w:lineRule="auto"/>
        <w:ind w:firstLine="709"/>
        <w:jc w:val="both"/>
        <w:rPr>
          <w:rFonts w:ascii="Times New Roman" w:eastAsia="Saira" w:hAnsi="Times New Roman" w:cs="Times New Roman"/>
          <w:bCs/>
          <w:sz w:val="28"/>
          <w:szCs w:val="28"/>
          <w:lang w:val="kk-KZ"/>
        </w:rPr>
      </w:pPr>
      <w:r w:rsidRPr="0041374D">
        <w:rPr>
          <w:rFonts w:ascii="Times New Roman" w:eastAsia="Saira" w:hAnsi="Times New Roman" w:cs="Times New Roman"/>
          <w:bCs/>
          <w:sz w:val="28"/>
          <w:szCs w:val="28"/>
          <w:lang w:val="kk-KZ"/>
        </w:rPr>
        <w:t>Тікелей нәтиже көрсеткіші: 25704 бала саны қамту жоспарланып, іс жүзінде 25704 -ке жетті делінген.</w:t>
      </w:r>
    </w:p>
    <w:p w:rsidR="00E86752" w:rsidRPr="0041374D" w:rsidRDefault="00E86752" w:rsidP="00E86752">
      <w:pPr>
        <w:spacing w:after="0" w:line="240" w:lineRule="auto"/>
        <w:ind w:firstLine="709"/>
        <w:jc w:val="both"/>
        <w:rPr>
          <w:rFonts w:ascii="Times New Roman" w:eastAsia="Saira" w:hAnsi="Times New Roman" w:cs="Times New Roman"/>
          <w:bCs/>
          <w:sz w:val="28"/>
          <w:szCs w:val="28"/>
          <w:lang w:val="kk-KZ"/>
        </w:rPr>
      </w:pPr>
      <w:r w:rsidRPr="0041374D">
        <w:rPr>
          <w:rFonts w:ascii="Times New Roman" w:eastAsia="Saira" w:hAnsi="Times New Roman" w:cs="Times New Roman"/>
          <w:bCs/>
          <w:sz w:val="28"/>
          <w:szCs w:val="28"/>
          <w:lang w:val="kk-KZ"/>
        </w:rPr>
        <w:t>Қосымша білім беру</w:t>
      </w:r>
      <w:r w:rsidR="00183843" w:rsidRPr="0041374D">
        <w:rPr>
          <w:rFonts w:ascii="Times New Roman" w:eastAsia="Saira" w:hAnsi="Times New Roman" w:cs="Times New Roman"/>
          <w:bCs/>
          <w:sz w:val="28"/>
          <w:szCs w:val="28"/>
          <w:lang w:val="kk-KZ"/>
        </w:rPr>
        <w:t xml:space="preserve"> мекемелеріндегі үйірмелер саны </w:t>
      </w:r>
      <w:r w:rsidRPr="0041374D">
        <w:rPr>
          <w:rFonts w:ascii="Times New Roman" w:eastAsia="Saira" w:hAnsi="Times New Roman" w:cs="Times New Roman"/>
          <w:bCs/>
          <w:sz w:val="28"/>
          <w:szCs w:val="28"/>
          <w:lang w:val="kk-KZ"/>
        </w:rPr>
        <w:t>1036</w:t>
      </w:r>
      <w:r w:rsidR="00183843" w:rsidRPr="0041374D">
        <w:rPr>
          <w:rFonts w:ascii="Times New Roman" w:eastAsia="Saira" w:hAnsi="Times New Roman" w:cs="Times New Roman"/>
          <w:bCs/>
          <w:sz w:val="28"/>
          <w:szCs w:val="28"/>
          <w:lang w:val="kk-KZ"/>
        </w:rPr>
        <w:t>-ға</w:t>
      </w:r>
      <w:r w:rsidRPr="0041374D">
        <w:rPr>
          <w:rFonts w:ascii="Times New Roman" w:eastAsia="Saira" w:hAnsi="Times New Roman" w:cs="Times New Roman"/>
          <w:bCs/>
          <w:sz w:val="28"/>
          <w:szCs w:val="28"/>
          <w:lang w:val="kk-KZ"/>
        </w:rPr>
        <w:t xml:space="preserve"> жетті делінген.</w:t>
      </w:r>
    </w:p>
    <w:p w:rsidR="00E86752" w:rsidRPr="0041374D" w:rsidRDefault="00E86752" w:rsidP="00E86752">
      <w:pPr>
        <w:spacing w:after="0" w:line="240" w:lineRule="auto"/>
        <w:ind w:firstLine="709"/>
        <w:jc w:val="both"/>
        <w:rPr>
          <w:rFonts w:ascii="Times New Roman" w:eastAsia="Saira" w:hAnsi="Times New Roman" w:cs="Times New Roman"/>
          <w:bCs/>
          <w:sz w:val="28"/>
          <w:szCs w:val="28"/>
          <w:lang w:val="kk-KZ"/>
        </w:rPr>
      </w:pPr>
      <w:r w:rsidRPr="0041374D">
        <w:rPr>
          <w:rFonts w:ascii="Times New Roman" w:eastAsia="Saira" w:hAnsi="Times New Roman" w:cs="Times New Roman"/>
          <w:bCs/>
          <w:sz w:val="28"/>
          <w:szCs w:val="28"/>
          <w:lang w:val="kk-KZ"/>
        </w:rPr>
        <w:t xml:space="preserve">Алайда, </w:t>
      </w:r>
      <w:r w:rsidR="00A1759A" w:rsidRPr="0041374D">
        <w:rPr>
          <w:rFonts w:ascii="Times New Roman" w:eastAsia="Saira" w:hAnsi="Times New Roman" w:cs="Times New Roman"/>
          <w:bCs/>
          <w:sz w:val="28"/>
          <w:szCs w:val="28"/>
          <w:lang w:val="kk-KZ"/>
        </w:rPr>
        <w:t>нақтысында</w:t>
      </w:r>
      <w:r w:rsidRPr="0041374D">
        <w:rPr>
          <w:rFonts w:ascii="Times New Roman" w:eastAsia="Saira" w:hAnsi="Times New Roman" w:cs="Times New Roman"/>
          <w:bCs/>
          <w:sz w:val="28"/>
          <w:szCs w:val="28"/>
          <w:lang w:val="kk-KZ"/>
        </w:rPr>
        <w:t xml:space="preserve"> </w:t>
      </w:r>
      <w:r w:rsidR="00A1759A" w:rsidRPr="0041374D">
        <w:rPr>
          <w:rFonts w:ascii="Times New Roman" w:eastAsia="Saira" w:hAnsi="Times New Roman" w:cs="Times New Roman"/>
          <w:bCs/>
          <w:sz w:val="28"/>
          <w:szCs w:val="28"/>
          <w:lang w:val="kk-KZ"/>
        </w:rPr>
        <w:t xml:space="preserve">2023 облыс көлеміндегі оқушы бала саны - 519071 құрап, </w:t>
      </w:r>
      <w:r w:rsidRPr="0041374D">
        <w:rPr>
          <w:rFonts w:ascii="Times New Roman" w:eastAsia="Saira" w:hAnsi="Times New Roman" w:cs="Times New Roman"/>
          <w:bCs/>
          <w:sz w:val="28"/>
          <w:szCs w:val="28"/>
          <w:lang w:val="kk-KZ"/>
        </w:rPr>
        <w:t>мемлекеттік 38 қосымша білім беру ұйымдарымен 28080 бала қамтылып, мекетеп оқушыларын қамту 5,41 пайыз</w:t>
      </w:r>
      <w:r w:rsidR="00A1759A" w:rsidRPr="0041374D">
        <w:rPr>
          <w:rFonts w:ascii="Times New Roman" w:eastAsia="Saira" w:hAnsi="Times New Roman" w:cs="Times New Roman"/>
          <w:bCs/>
          <w:sz w:val="28"/>
          <w:szCs w:val="28"/>
          <w:lang w:val="kk-KZ"/>
        </w:rPr>
        <w:t>ды құрап отыр.</w:t>
      </w:r>
    </w:p>
    <w:p w:rsidR="004F1887" w:rsidRPr="0041374D" w:rsidRDefault="00E86752" w:rsidP="00E86752">
      <w:pPr>
        <w:spacing w:after="0" w:line="240" w:lineRule="auto"/>
        <w:ind w:firstLine="709"/>
        <w:jc w:val="both"/>
        <w:rPr>
          <w:rFonts w:ascii="Times New Roman" w:eastAsia="Saira" w:hAnsi="Times New Roman" w:cs="Times New Roman"/>
          <w:bCs/>
          <w:sz w:val="28"/>
          <w:szCs w:val="28"/>
          <w:lang w:val="kk-KZ"/>
        </w:rPr>
      </w:pPr>
      <w:r w:rsidRPr="0041374D">
        <w:rPr>
          <w:rFonts w:ascii="Times New Roman" w:eastAsia="Calibri" w:hAnsi="Times New Roman" w:cs="Times New Roman"/>
          <w:sz w:val="28"/>
          <w:szCs w:val="28"/>
          <w:lang w:val="kk-KZ"/>
        </w:rPr>
        <w:t>Бұл ретте,</w:t>
      </w:r>
      <w:r w:rsidRPr="0041374D">
        <w:rPr>
          <w:rFonts w:ascii="Times New Roman" w:eastAsia="Saira" w:hAnsi="Times New Roman" w:cs="Times New Roman"/>
          <w:bCs/>
          <w:sz w:val="28"/>
          <w:szCs w:val="28"/>
          <w:lang w:val="kk-KZ"/>
        </w:rPr>
        <w:t xml:space="preserve"> 2023 жылға </w:t>
      </w:r>
      <w:r w:rsidRPr="0041374D">
        <w:rPr>
          <w:rFonts w:ascii="Times New Roman" w:eastAsia="Calibri" w:hAnsi="Times New Roman" w:cs="Times New Roman"/>
          <w:sz w:val="28"/>
          <w:szCs w:val="28"/>
          <w:lang w:val="kk-KZ"/>
        </w:rPr>
        <w:t>753055 «Балалар мен жасөспірімдерге қосымша білі</w:t>
      </w:r>
      <w:r w:rsidR="00183843" w:rsidRPr="0041374D">
        <w:rPr>
          <w:rFonts w:ascii="Times New Roman" w:eastAsia="Calibri" w:hAnsi="Times New Roman" w:cs="Times New Roman"/>
          <w:sz w:val="28"/>
          <w:szCs w:val="28"/>
          <w:lang w:val="kk-KZ"/>
        </w:rPr>
        <w:t>м беру» бюджеттік бағдарламасыны</w:t>
      </w:r>
      <w:r w:rsidRPr="0041374D">
        <w:rPr>
          <w:rFonts w:ascii="Times New Roman" w:eastAsia="Calibri" w:hAnsi="Times New Roman" w:cs="Times New Roman"/>
          <w:sz w:val="28"/>
          <w:szCs w:val="28"/>
          <w:lang w:val="kk-KZ"/>
        </w:rPr>
        <w:t>ң түпкі нәтижесі  Жас өспірімдерді шығармашылыққа бейімдеу 2023 жылға 76,6 пай</w:t>
      </w:r>
      <w:r w:rsidRPr="0041374D">
        <w:rPr>
          <w:rFonts w:ascii="Times New Roman" w:eastAsia="Saira" w:hAnsi="Times New Roman" w:cs="Times New Roman"/>
          <w:bCs/>
          <w:sz w:val="28"/>
          <w:szCs w:val="28"/>
          <w:lang w:val="kk-KZ"/>
        </w:rPr>
        <w:t>ызға жоспарланып, іс жүзінде  5,41 пайызға же</w:t>
      </w:r>
      <w:r w:rsidR="004E7D39" w:rsidRPr="0041374D">
        <w:rPr>
          <w:rFonts w:ascii="Times New Roman" w:eastAsia="Saira" w:hAnsi="Times New Roman" w:cs="Times New Roman"/>
          <w:bCs/>
          <w:sz w:val="28"/>
          <w:szCs w:val="28"/>
          <w:lang w:val="kk-KZ"/>
        </w:rPr>
        <w:t>тіп</w:t>
      </w:r>
      <w:r w:rsidRPr="0041374D">
        <w:rPr>
          <w:rFonts w:ascii="Times New Roman" w:eastAsia="Saira" w:hAnsi="Times New Roman" w:cs="Times New Roman"/>
          <w:bCs/>
          <w:sz w:val="28"/>
          <w:szCs w:val="28"/>
          <w:lang w:val="kk-KZ"/>
        </w:rPr>
        <w:t xml:space="preserve">, </w:t>
      </w:r>
      <w:r w:rsidR="004E7D39" w:rsidRPr="0041374D">
        <w:rPr>
          <w:rFonts w:ascii="Times New Roman" w:eastAsia="Saira" w:hAnsi="Times New Roman" w:cs="Times New Roman"/>
          <w:bCs/>
          <w:sz w:val="28"/>
          <w:szCs w:val="28"/>
          <w:lang w:val="kk-KZ"/>
        </w:rPr>
        <w:t>бұл ретте</w:t>
      </w:r>
      <w:r w:rsidRPr="0041374D">
        <w:rPr>
          <w:rFonts w:ascii="Times New Roman" w:eastAsia="Saira" w:hAnsi="Times New Roman" w:cs="Times New Roman"/>
          <w:bCs/>
          <w:sz w:val="28"/>
          <w:szCs w:val="28"/>
          <w:lang w:val="kk-KZ"/>
        </w:rPr>
        <w:t xml:space="preserve"> </w:t>
      </w:r>
      <w:r w:rsidRPr="0041374D">
        <w:rPr>
          <w:rFonts w:ascii="Times New Roman" w:eastAsia="Calibri" w:hAnsi="Times New Roman" w:cs="Times New Roman"/>
          <w:b/>
          <w:sz w:val="28"/>
          <w:szCs w:val="28"/>
          <w:lang w:val="kk-KZ"/>
        </w:rPr>
        <w:t>6 339 461,0 мың теңге тиімсіз жоспарланған</w:t>
      </w:r>
      <w:r w:rsidRPr="0041374D">
        <w:rPr>
          <w:rFonts w:ascii="Times New Roman" w:eastAsia="Calibri" w:hAnsi="Times New Roman" w:cs="Times New Roman"/>
          <w:sz w:val="28"/>
          <w:szCs w:val="28"/>
          <w:lang w:val="kk-KZ"/>
        </w:rPr>
        <w:t>.</w:t>
      </w:r>
      <w:r w:rsidRPr="0041374D">
        <w:rPr>
          <w:rFonts w:ascii="Times New Roman" w:eastAsia="Calibri" w:hAnsi="Times New Roman" w:cs="Times New Roman"/>
          <w:i/>
          <w:sz w:val="28"/>
          <w:szCs w:val="28"/>
          <w:lang w:val="kk-KZ"/>
        </w:rPr>
        <w:t xml:space="preserve"> А</w:t>
      </w:r>
      <w:r w:rsidRPr="0041374D">
        <w:rPr>
          <w:rFonts w:ascii="Times New Roman" w:eastAsia="Saira" w:hAnsi="Times New Roman" w:cs="Times New Roman"/>
          <w:bCs/>
          <w:sz w:val="28"/>
          <w:szCs w:val="28"/>
          <w:lang w:val="kk-KZ"/>
        </w:rPr>
        <w:t xml:space="preserve">удит объектісі тарапынан аталған бюджеттік бағдарламаны жоспарлауда  түпкілікті нәтижесі: </w:t>
      </w:r>
      <w:r w:rsidRPr="0041374D">
        <w:rPr>
          <w:rFonts w:ascii="Times New Roman" w:eastAsia="Calibri" w:hAnsi="Times New Roman" w:cs="Times New Roman"/>
          <w:sz w:val="28"/>
          <w:szCs w:val="28"/>
          <w:lang w:val="kk-KZ"/>
        </w:rPr>
        <w:t>Жас өспірімдерді шығармашылыққа бейімдеу 2023 жылға 76,6 пай</w:t>
      </w:r>
      <w:r w:rsidRPr="0041374D">
        <w:rPr>
          <w:rFonts w:ascii="Times New Roman" w:eastAsia="Saira" w:hAnsi="Times New Roman" w:cs="Times New Roman"/>
          <w:bCs/>
          <w:sz w:val="28"/>
          <w:szCs w:val="28"/>
          <w:lang w:val="kk-KZ"/>
        </w:rPr>
        <w:t>ызға жеткізу туралы негіздемелер, салыстырмалы көрсеткіштер, талдау нәтижесі туралы мәліметтер аудитке ұсынылмады.</w:t>
      </w:r>
      <w:r w:rsidR="004F1887" w:rsidRPr="0041374D">
        <w:rPr>
          <w:rFonts w:ascii="Times New Roman" w:eastAsia="Saira" w:hAnsi="Times New Roman" w:cs="Times New Roman"/>
          <w:bCs/>
          <w:sz w:val="28"/>
          <w:szCs w:val="28"/>
          <w:lang w:val="kk-KZ"/>
        </w:rPr>
        <w:t xml:space="preserve"> Бұл ретте, бюджеттік бағдарламаны жоспарлау кезінде түпкілікті нәтиже көрсеткіші 2022 жылы </w:t>
      </w:r>
      <w:r w:rsidR="004F1887" w:rsidRPr="0041374D">
        <w:rPr>
          <w:rFonts w:ascii="Times New Roman" w:hAnsi="Times New Roman"/>
          <w:sz w:val="28"/>
          <w:szCs w:val="28"/>
          <w:lang w:val="kk-KZ"/>
        </w:rPr>
        <w:t>Мектеп оқушыларының 4,9</w:t>
      </w:r>
      <w:r w:rsidR="004F1887" w:rsidRPr="0041374D">
        <w:rPr>
          <w:rFonts w:ascii="Times New Roman" w:eastAsia="Saira" w:hAnsi="Times New Roman"/>
          <w:bCs/>
          <w:sz w:val="28"/>
          <w:szCs w:val="28"/>
          <w:lang w:val="kk-KZ"/>
        </w:rPr>
        <w:t xml:space="preserve"> пайызын қосымша білім беру мекемелерімен қамту жоспарланса, 2023 жылға</w:t>
      </w:r>
      <w:r w:rsidR="004F1887" w:rsidRPr="0041374D">
        <w:rPr>
          <w:rFonts w:ascii="Times New Roman" w:eastAsia="Calibri" w:hAnsi="Times New Roman" w:cs="Times New Roman"/>
          <w:sz w:val="28"/>
          <w:szCs w:val="28"/>
          <w:lang w:val="kk-KZ"/>
        </w:rPr>
        <w:t xml:space="preserve"> Жас өспірімдерді шығармашылыққа бейімдеу 76,6 пай</w:t>
      </w:r>
      <w:r w:rsidR="004F1887" w:rsidRPr="0041374D">
        <w:rPr>
          <w:rFonts w:ascii="Times New Roman" w:eastAsia="Saira" w:hAnsi="Times New Roman" w:cs="Times New Roman"/>
          <w:bCs/>
          <w:sz w:val="28"/>
          <w:szCs w:val="28"/>
          <w:lang w:val="kk-KZ"/>
        </w:rPr>
        <w:t>ызға жету жоспарланған. Алайда бұл көрсеткішке қол жеткізілмеген.</w:t>
      </w:r>
    </w:p>
    <w:p w:rsidR="00E86752" w:rsidRPr="0041374D" w:rsidRDefault="004F1887" w:rsidP="00E86752">
      <w:pPr>
        <w:spacing w:after="0" w:line="240" w:lineRule="auto"/>
        <w:ind w:firstLine="709"/>
        <w:jc w:val="both"/>
        <w:rPr>
          <w:rFonts w:ascii="Times New Roman" w:eastAsia="Calibri" w:hAnsi="Times New Roman" w:cs="Times New Roman"/>
          <w:sz w:val="28"/>
          <w:szCs w:val="28"/>
          <w:lang w:val="kk-KZ"/>
        </w:rPr>
      </w:pPr>
      <w:r w:rsidRPr="0041374D">
        <w:rPr>
          <w:rFonts w:ascii="Times New Roman" w:eastAsia="Saira" w:hAnsi="Times New Roman" w:cs="Times New Roman"/>
          <w:bCs/>
          <w:sz w:val="28"/>
          <w:szCs w:val="28"/>
          <w:lang w:val="kk-KZ"/>
        </w:rPr>
        <w:t>Осы орайда,</w:t>
      </w:r>
      <w:r w:rsidRPr="0041374D">
        <w:rPr>
          <w:rFonts w:ascii="Times New Roman" w:eastAsia="Saira" w:hAnsi="Times New Roman"/>
          <w:bCs/>
          <w:sz w:val="28"/>
          <w:szCs w:val="28"/>
          <w:lang w:val="kk-KZ"/>
        </w:rPr>
        <w:t xml:space="preserve"> </w:t>
      </w:r>
      <w:r w:rsidRPr="0041374D">
        <w:rPr>
          <w:rFonts w:ascii="Times New Roman" w:eastAsia="Saira" w:hAnsi="Times New Roman" w:cs="Times New Roman"/>
          <w:bCs/>
          <w:sz w:val="28"/>
          <w:szCs w:val="28"/>
          <w:lang w:val="kk-KZ"/>
        </w:rPr>
        <w:t xml:space="preserve">2023 жылға </w:t>
      </w:r>
      <w:r w:rsidRPr="0041374D">
        <w:rPr>
          <w:rFonts w:ascii="Times New Roman" w:eastAsia="Calibri" w:hAnsi="Times New Roman" w:cs="Times New Roman"/>
          <w:sz w:val="28"/>
          <w:szCs w:val="28"/>
          <w:lang w:val="kk-KZ"/>
        </w:rPr>
        <w:t>753055 «Балалар мен жасөспірімдерге қосымша білім беру» бюджеттік бағдарламасы бойынша облыстық білім саласындағағы  38 қосымша білім ұй</w:t>
      </w:r>
      <w:r w:rsidR="00183843" w:rsidRPr="0041374D">
        <w:rPr>
          <w:rFonts w:ascii="Times New Roman" w:eastAsia="Calibri" w:hAnsi="Times New Roman" w:cs="Times New Roman"/>
          <w:sz w:val="28"/>
          <w:szCs w:val="28"/>
          <w:lang w:val="kk-KZ"/>
        </w:rPr>
        <w:t>ы</w:t>
      </w:r>
      <w:r w:rsidRPr="0041374D">
        <w:rPr>
          <w:rFonts w:ascii="Times New Roman" w:eastAsia="Calibri" w:hAnsi="Times New Roman" w:cs="Times New Roman"/>
          <w:sz w:val="28"/>
          <w:szCs w:val="28"/>
          <w:lang w:val="kk-KZ"/>
        </w:rPr>
        <w:t>мына жалпы 6 339 461,0 мың теңге тиімсіз жоспарланған деп есептелді.</w:t>
      </w:r>
      <w:r w:rsidRPr="0041374D">
        <w:rPr>
          <w:rFonts w:ascii="Times New Roman" w:eastAsia="Saira" w:hAnsi="Times New Roman" w:cs="Times New Roman"/>
          <w:bCs/>
          <w:sz w:val="28"/>
          <w:szCs w:val="28"/>
          <w:lang w:val="kk-KZ"/>
        </w:rPr>
        <w:t xml:space="preserve">  </w:t>
      </w:r>
      <w:r w:rsidR="00E86752" w:rsidRPr="0041374D">
        <w:rPr>
          <w:rFonts w:ascii="Times New Roman" w:eastAsia="Saira" w:hAnsi="Times New Roman" w:cs="Times New Roman"/>
          <w:bCs/>
          <w:sz w:val="28"/>
          <w:szCs w:val="28"/>
          <w:lang w:val="kk-KZ"/>
        </w:rPr>
        <w:t xml:space="preserve"> </w:t>
      </w:r>
      <w:r w:rsidR="00E86752" w:rsidRPr="0041374D">
        <w:rPr>
          <w:rFonts w:ascii="Times New Roman" w:eastAsia="Calibri" w:hAnsi="Times New Roman" w:cs="Times New Roman"/>
          <w:i/>
          <w:sz w:val="28"/>
          <w:szCs w:val="28"/>
          <w:lang w:val="kk-KZ"/>
        </w:rPr>
        <w:t xml:space="preserve">Қазақстан Республикасының 2008 жылғы 4 желтоқсандағы №95-IV «Бюджет кодексінің» </w:t>
      </w:r>
      <w:r w:rsidR="00E86752" w:rsidRPr="0041374D">
        <w:rPr>
          <w:rFonts w:ascii="Times New Roman" w:eastAsia="Calibri" w:hAnsi="Times New Roman" w:cs="Times New Roman"/>
          <w:sz w:val="28"/>
          <w:szCs w:val="28"/>
          <w:lang w:val="kk-KZ"/>
        </w:rPr>
        <w:t xml:space="preserve"> 4 бап 6), 9), 12), 13) тармақшаларында қарастырылған бюджет жүйесінің нәтижелілік, негізділік, тиімділік, жауапкершілік қағидаттарын сақтамау болып табылады. </w:t>
      </w:r>
    </w:p>
    <w:p w:rsidR="005D46A3" w:rsidRPr="00E6172D" w:rsidRDefault="00EE5649" w:rsidP="00FC77CE">
      <w:pPr>
        <w:pStyle w:val="a6"/>
        <w:pBdr>
          <w:bottom w:val="single" w:sz="4" w:space="0" w:color="FFFFFF"/>
        </w:pBdr>
        <w:spacing w:line="240" w:lineRule="auto"/>
        <w:ind w:left="0" w:firstLine="709"/>
        <w:jc w:val="both"/>
        <w:rPr>
          <w:rFonts w:ascii="Times New Roman" w:eastAsia="Calibri" w:hAnsi="Times New Roman" w:cs="Times New Roman"/>
          <w:sz w:val="28"/>
          <w:szCs w:val="28"/>
          <w:lang w:val="kk-KZ" w:eastAsia="ru-RU"/>
        </w:rPr>
      </w:pPr>
      <w:r>
        <w:rPr>
          <w:rFonts w:ascii="Times New Roman" w:hAnsi="Times New Roman" w:cs="Times New Roman"/>
          <w:b/>
          <w:sz w:val="28"/>
          <w:szCs w:val="28"/>
          <w:lang w:val="kk-KZ"/>
        </w:rPr>
        <w:t>5</w:t>
      </w:r>
      <w:r w:rsidR="005D46A3" w:rsidRPr="00E6172D">
        <w:rPr>
          <w:rFonts w:ascii="Times New Roman" w:hAnsi="Times New Roman" w:cs="Times New Roman"/>
          <w:b/>
          <w:sz w:val="28"/>
          <w:szCs w:val="28"/>
          <w:lang w:val="kk-KZ"/>
        </w:rPr>
        <w:t>-т</w:t>
      </w:r>
      <w:r w:rsidR="00FC77CE" w:rsidRPr="00E6172D">
        <w:rPr>
          <w:rFonts w:ascii="Times New Roman" w:hAnsi="Times New Roman" w:cs="Times New Roman"/>
          <w:b/>
          <w:sz w:val="28"/>
          <w:szCs w:val="28"/>
          <w:lang w:val="kk-KZ"/>
        </w:rPr>
        <w:t>а</w:t>
      </w:r>
      <w:r w:rsidR="005D46A3" w:rsidRPr="00E6172D">
        <w:rPr>
          <w:rFonts w:ascii="Times New Roman" w:hAnsi="Times New Roman" w:cs="Times New Roman"/>
          <w:b/>
          <w:sz w:val="28"/>
          <w:szCs w:val="28"/>
          <w:lang w:val="kk-KZ"/>
        </w:rPr>
        <w:t>рмақ</w:t>
      </w:r>
      <w:r w:rsidR="005D46A3" w:rsidRPr="00E6172D">
        <w:rPr>
          <w:rFonts w:ascii="Times New Roman" w:hAnsi="Times New Roman" w:cs="Times New Roman"/>
          <w:sz w:val="28"/>
          <w:szCs w:val="28"/>
          <w:lang w:val="kk-KZ"/>
        </w:rPr>
        <w:t>. К</w:t>
      </w:r>
      <w:r w:rsidR="005D46A3" w:rsidRPr="00E6172D">
        <w:rPr>
          <w:rFonts w:ascii="Times New Roman" w:eastAsia="Calibri" w:hAnsi="Times New Roman" w:cs="Times New Roman"/>
          <w:sz w:val="28"/>
          <w:szCs w:val="28"/>
          <w:lang w:val="kk-KZ" w:eastAsia="ru-RU"/>
        </w:rPr>
        <w:t>әсіпорын</w:t>
      </w:r>
      <w:r w:rsidR="00C23F0A">
        <w:rPr>
          <w:rFonts w:ascii="Times New Roman" w:eastAsia="Calibri" w:hAnsi="Times New Roman" w:cs="Times New Roman"/>
          <w:sz w:val="28"/>
          <w:szCs w:val="28"/>
          <w:lang w:val="kk-KZ" w:eastAsia="ru-RU"/>
        </w:rPr>
        <w:t>дард</w:t>
      </w:r>
      <w:r w:rsidR="005D46A3" w:rsidRPr="00E6172D">
        <w:rPr>
          <w:rFonts w:ascii="Times New Roman" w:eastAsia="Calibri" w:hAnsi="Times New Roman" w:cs="Times New Roman"/>
          <w:sz w:val="28"/>
          <w:szCs w:val="28"/>
          <w:lang w:val="kk-KZ" w:eastAsia="ru-RU"/>
        </w:rPr>
        <w:t>ың педагог</w:t>
      </w:r>
      <w:r w:rsidR="00074E25" w:rsidRPr="00E6172D">
        <w:rPr>
          <w:rFonts w:ascii="Times New Roman" w:eastAsia="Calibri" w:hAnsi="Times New Roman" w:cs="Times New Roman"/>
          <w:sz w:val="28"/>
          <w:szCs w:val="28"/>
          <w:lang w:val="kk-KZ" w:eastAsia="ru-RU"/>
        </w:rPr>
        <w:t>тарына</w:t>
      </w:r>
      <w:r w:rsidR="005D46A3" w:rsidRPr="00E6172D">
        <w:rPr>
          <w:rFonts w:ascii="Times New Roman" w:eastAsia="Calibri" w:hAnsi="Times New Roman" w:cs="Times New Roman"/>
          <w:sz w:val="28"/>
          <w:szCs w:val="28"/>
          <w:lang w:val="kk-KZ" w:eastAsia="ru-RU"/>
        </w:rPr>
        <w:t xml:space="preserve"> (бос орынға) аптасына 27 сағаттан, яғни бір жарым ставкадан астам жүктеме беріліп, айлық жалақыға</w:t>
      </w:r>
      <w:r w:rsidR="00FC77CE" w:rsidRPr="00E6172D">
        <w:rPr>
          <w:rFonts w:ascii="Times New Roman" w:eastAsia="Calibri" w:hAnsi="Times New Roman" w:cs="Times New Roman"/>
          <w:sz w:val="28"/>
          <w:szCs w:val="28"/>
          <w:lang w:val="kk-KZ" w:eastAsia="ru-RU"/>
        </w:rPr>
        <w:t xml:space="preserve"> </w:t>
      </w:r>
      <w:r w:rsidR="00FC77CE" w:rsidRPr="00E6172D">
        <w:rPr>
          <w:rFonts w:ascii="Times New Roman" w:eastAsia="Calibri" w:hAnsi="Times New Roman" w:cs="Times New Roman"/>
          <w:b/>
          <w:sz w:val="28"/>
          <w:szCs w:val="28"/>
          <w:lang w:val="kk-KZ" w:eastAsia="ru-RU"/>
        </w:rPr>
        <w:t>40631,2 мың теңге</w:t>
      </w:r>
      <w:r w:rsidR="00FC77CE" w:rsidRPr="00E6172D">
        <w:rPr>
          <w:rFonts w:ascii="Times New Roman" w:eastAsia="Calibri" w:hAnsi="Times New Roman" w:cs="Times New Roman"/>
          <w:sz w:val="28"/>
          <w:szCs w:val="28"/>
          <w:lang w:val="kk-KZ" w:eastAsia="ru-RU"/>
        </w:rPr>
        <w:t xml:space="preserve"> </w:t>
      </w:r>
      <w:r w:rsidR="005D46A3" w:rsidRPr="00E6172D">
        <w:rPr>
          <w:rFonts w:ascii="Times New Roman" w:eastAsia="Calibri" w:hAnsi="Times New Roman" w:cs="Times New Roman"/>
          <w:sz w:val="28"/>
          <w:szCs w:val="28"/>
          <w:lang w:val="kk-KZ" w:eastAsia="ru-RU"/>
        </w:rPr>
        <w:t>қаржы тиімсіз жоспарлан</w:t>
      </w:r>
      <w:r w:rsidR="003A3D0C" w:rsidRPr="00E6172D">
        <w:rPr>
          <w:rFonts w:ascii="Times New Roman" w:eastAsia="Calibri" w:hAnsi="Times New Roman" w:cs="Times New Roman"/>
          <w:sz w:val="28"/>
          <w:szCs w:val="28"/>
          <w:lang w:val="kk-KZ" w:eastAsia="ru-RU"/>
        </w:rPr>
        <w:t>ып, жұмсалған</w:t>
      </w:r>
      <w:r w:rsidR="005D46A3" w:rsidRPr="00E6172D">
        <w:rPr>
          <w:rFonts w:ascii="Times New Roman" w:eastAsia="Calibri" w:hAnsi="Times New Roman" w:cs="Times New Roman"/>
          <w:sz w:val="28"/>
          <w:szCs w:val="28"/>
          <w:lang w:val="kk-KZ" w:eastAsia="ru-RU"/>
        </w:rPr>
        <w:t>.</w:t>
      </w:r>
      <w:r w:rsidR="00FC77CE" w:rsidRPr="00E6172D">
        <w:rPr>
          <w:rFonts w:ascii="Times New Roman" w:eastAsia="Calibri" w:hAnsi="Times New Roman" w:cs="Times New Roman"/>
          <w:sz w:val="28"/>
          <w:szCs w:val="28"/>
          <w:lang w:val="kk-KZ" w:eastAsia="ru-RU"/>
        </w:rPr>
        <w:t xml:space="preserve"> Атап айтқанда:</w:t>
      </w:r>
    </w:p>
    <w:p w:rsidR="00045A34" w:rsidRPr="00E6172D" w:rsidRDefault="00045A34" w:rsidP="00FC77CE">
      <w:pPr>
        <w:pStyle w:val="a6"/>
        <w:numPr>
          <w:ilvl w:val="0"/>
          <w:numId w:val="30"/>
        </w:numPr>
        <w:pBdr>
          <w:bottom w:val="single" w:sz="4" w:space="0" w:color="FFFFFF"/>
        </w:pBdr>
        <w:spacing w:line="240" w:lineRule="auto"/>
        <w:ind w:left="0" w:firstLine="567"/>
        <w:jc w:val="both"/>
        <w:rPr>
          <w:rFonts w:ascii="Times New Roman" w:eastAsia="Calibri" w:hAnsi="Times New Roman" w:cs="Times New Roman"/>
          <w:sz w:val="28"/>
          <w:szCs w:val="28"/>
          <w:lang w:val="kk-KZ" w:eastAsia="ru-RU"/>
        </w:rPr>
      </w:pPr>
      <w:r w:rsidRPr="00E6172D">
        <w:rPr>
          <w:rFonts w:ascii="Times New Roman" w:eastAsia="Calibri" w:hAnsi="Times New Roman" w:cs="Times New Roman"/>
          <w:sz w:val="28"/>
          <w:szCs w:val="28"/>
          <w:lang w:val="kk-KZ" w:eastAsia="ru-RU"/>
        </w:rPr>
        <w:lastRenderedPageBreak/>
        <w:t>Түркістан облысының білім басқармасының Созақ ауданының білім</w:t>
      </w:r>
      <w:r w:rsidRPr="00E6172D">
        <w:rPr>
          <w:rFonts w:ascii="Times New Roman" w:eastAsia="Calibri" w:hAnsi="Times New Roman" w:cs="Times New Roman"/>
          <w:b/>
          <w:sz w:val="28"/>
          <w:szCs w:val="28"/>
          <w:lang w:val="kk-KZ" w:eastAsia="ru-RU"/>
        </w:rPr>
        <w:t xml:space="preserve"> </w:t>
      </w:r>
      <w:r w:rsidRPr="00E6172D">
        <w:rPr>
          <w:rFonts w:ascii="Times New Roman" w:eastAsia="Calibri" w:hAnsi="Times New Roman" w:cs="Times New Roman"/>
          <w:sz w:val="28"/>
          <w:szCs w:val="28"/>
          <w:lang w:val="kk-KZ" w:eastAsia="ru-RU"/>
        </w:rPr>
        <w:t>бөлімінің «А.Жұбанов атындағы Созақ балалар саз мектебі»</w:t>
      </w:r>
      <w:r w:rsidR="008F616F" w:rsidRPr="00E6172D">
        <w:rPr>
          <w:rFonts w:ascii="Times New Roman" w:eastAsia="Calibri" w:hAnsi="Times New Roman" w:cs="Times New Roman"/>
          <w:sz w:val="28"/>
          <w:szCs w:val="28"/>
          <w:lang w:val="kk-KZ" w:eastAsia="ru-RU"/>
        </w:rPr>
        <w:t xml:space="preserve"> </w:t>
      </w:r>
      <w:r w:rsidRPr="00E6172D">
        <w:rPr>
          <w:rFonts w:ascii="Times New Roman" w:eastAsia="Calibri" w:hAnsi="Times New Roman" w:cs="Times New Roman"/>
          <w:sz w:val="28"/>
          <w:szCs w:val="28"/>
          <w:lang w:val="kk-KZ" w:eastAsia="ru-RU"/>
        </w:rPr>
        <w:t>МКҚК-</w:t>
      </w:r>
      <w:r w:rsidR="00A63FB9" w:rsidRPr="00E6172D">
        <w:rPr>
          <w:rFonts w:ascii="Times New Roman" w:eastAsia="Calibri" w:hAnsi="Times New Roman" w:cs="Times New Roman"/>
          <w:sz w:val="28"/>
          <w:szCs w:val="28"/>
          <w:lang w:val="kk-KZ" w:eastAsia="ru-RU"/>
        </w:rPr>
        <w:t>да</w:t>
      </w:r>
      <w:r w:rsidR="008F616F" w:rsidRPr="00E6172D">
        <w:rPr>
          <w:rFonts w:ascii="Times New Roman" w:hAnsi="Times New Roman" w:cs="Times New Roman"/>
          <w:sz w:val="28"/>
          <w:szCs w:val="28"/>
          <w:lang w:val="kk-KZ"/>
        </w:rPr>
        <w:t xml:space="preserve"> к</w:t>
      </w:r>
      <w:r w:rsidR="008F616F" w:rsidRPr="00E6172D">
        <w:rPr>
          <w:rFonts w:ascii="Times New Roman" w:eastAsia="Calibri" w:hAnsi="Times New Roman" w:cs="Times New Roman"/>
          <w:sz w:val="28"/>
          <w:szCs w:val="28"/>
          <w:lang w:val="kk-KZ" w:eastAsia="ru-RU"/>
        </w:rPr>
        <w:t xml:space="preserve">әсіпорынның педагогіне (бос орынға) аптасына 27 сағаттан, яғни бір жарым ставкадан астам жүктеме беріліп, айлық жалақыға </w:t>
      </w:r>
      <w:r w:rsidR="00A63FB9" w:rsidRPr="00E6172D">
        <w:rPr>
          <w:rFonts w:ascii="Times New Roman" w:eastAsia="Calibri" w:hAnsi="Times New Roman" w:cs="Times New Roman"/>
          <w:sz w:val="28"/>
          <w:szCs w:val="28"/>
          <w:lang w:val="kk-KZ" w:eastAsia="ru-RU"/>
        </w:rPr>
        <w:t>6 380,3 мың теңге</w:t>
      </w:r>
      <w:r w:rsidR="00FC77CE" w:rsidRPr="00E6172D">
        <w:rPr>
          <w:rFonts w:ascii="Times New Roman" w:eastAsia="Calibri" w:hAnsi="Times New Roman" w:cs="Times New Roman"/>
          <w:sz w:val="28"/>
          <w:szCs w:val="28"/>
          <w:lang w:val="kk-KZ" w:eastAsia="ru-RU"/>
        </w:rPr>
        <w:t>;</w:t>
      </w:r>
    </w:p>
    <w:p w:rsidR="00146BE7" w:rsidRPr="00E6172D" w:rsidRDefault="00A67050" w:rsidP="00FC77CE">
      <w:pPr>
        <w:pStyle w:val="a6"/>
        <w:numPr>
          <w:ilvl w:val="0"/>
          <w:numId w:val="30"/>
        </w:numPr>
        <w:pBdr>
          <w:bottom w:val="single" w:sz="4" w:space="0" w:color="FFFFFF"/>
        </w:pBdr>
        <w:spacing w:line="240" w:lineRule="auto"/>
        <w:ind w:left="0" w:firstLine="567"/>
        <w:jc w:val="both"/>
        <w:rPr>
          <w:rFonts w:ascii="Times New Roman" w:eastAsia="Calibri" w:hAnsi="Times New Roman" w:cs="Times New Roman"/>
          <w:sz w:val="28"/>
          <w:szCs w:val="28"/>
          <w:lang w:val="kk-KZ" w:eastAsia="ru-RU"/>
        </w:rPr>
      </w:pPr>
      <w:r w:rsidRPr="00E6172D">
        <w:rPr>
          <w:rFonts w:ascii="Times New Roman" w:eastAsia="Calibri" w:hAnsi="Times New Roman" w:cs="Times New Roman"/>
          <w:sz w:val="28"/>
          <w:szCs w:val="28"/>
          <w:lang w:val="kk-KZ" w:eastAsia="ru-RU"/>
        </w:rPr>
        <w:t>Түркістан облысының білім басқармасының Кентау қаласының білім бөлімінің «С.Бәйтереков атындағы балалар саз мектебі» МКҚК-да</w:t>
      </w:r>
      <w:r w:rsidR="00146BE7" w:rsidRPr="00E6172D">
        <w:rPr>
          <w:rFonts w:ascii="Times New Roman" w:hAnsi="Times New Roman" w:cs="Times New Roman"/>
          <w:sz w:val="28"/>
          <w:szCs w:val="28"/>
          <w:lang w:val="kk-KZ"/>
        </w:rPr>
        <w:t xml:space="preserve"> к</w:t>
      </w:r>
      <w:r w:rsidR="00146BE7" w:rsidRPr="00E6172D">
        <w:rPr>
          <w:rFonts w:ascii="Times New Roman" w:eastAsia="Calibri" w:hAnsi="Times New Roman" w:cs="Times New Roman"/>
          <w:sz w:val="28"/>
          <w:szCs w:val="28"/>
          <w:lang w:val="kk-KZ" w:eastAsia="ru-RU"/>
        </w:rPr>
        <w:t>әсіпорынның педагогіне (бос орынға) аптасына 27 сағаттан, яғни бір жарым ставкадан астам жүктеме беріліп, айлық жалақыға 17 041,3 мың теңге</w:t>
      </w:r>
      <w:r w:rsidR="00FC77CE" w:rsidRPr="00E6172D">
        <w:rPr>
          <w:rFonts w:ascii="Times New Roman" w:eastAsia="Calibri" w:hAnsi="Times New Roman" w:cs="Times New Roman"/>
          <w:sz w:val="28"/>
          <w:szCs w:val="28"/>
          <w:lang w:val="kk-KZ" w:eastAsia="ru-RU"/>
        </w:rPr>
        <w:t>;</w:t>
      </w:r>
    </w:p>
    <w:p w:rsidR="00F54DF9" w:rsidRPr="00E6172D" w:rsidRDefault="005D46A3" w:rsidP="00FC77CE">
      <w:pPr>
        <w:pStyle w:val="a6"/>
        <w:numPr>
          <w:ilvl w:val="0"/>
          <w:numId w:val="30"/>
        </w:numPr>
        <w:pBdr>
          <w:bottom w:val="single" w:sz="4" w:space="0" w:color="FFFFFF"/>
        </w:pBdr>
        <w:spacing w:line="240" w:lineRule="auto"/>
        <w:ind w:left="0" w:firstLine="567"/>
        <w:jc w:val="both"/>
        <w:rPr>
          <w:rFonts w:ascii="Times New Roman" w:eastAsia="Calibri" w:hAnsi="Times New Roman" w:cs="Times New Roman"/>
          <w:sz w:val="28"/>
          <w:szCs w:val="28"/>
          <w:lang w:val="kk-KZ" w:eastAsia="ru-RU"/>
        </w:rPr>
      </w:pPr>
      <w:r w:rsidRPr="00E6172D">
        <w:rPr>
          <w:rFonts w:ascii="Times New Roman" w:eastAsia="Calibri" w:hAnsi="Times New Roman" w:cs="Times New Roman"/>
          <w:sz w:val="28"/>
          <w:szCs w:val="28"/>
          <w:lang w:val="kk-KZ" w:eastAsia="ru-RU"/>
        </w:rPr>
        <w:t>Түркістан облысының білім басқармасының Төлеби аудандық  білім бөлімінің «Төлеби аудандық балалар саз мектебі» МКҚК-да 3035,1 мың теңге</w:t>
      </w:r>
      <w:r w:rsidR="00FC77CE" w:rsidRPr="00E6172D">
        <w:rPr>
          <w:rFonts w:ascii="Times New Roman" w:eastAsia="Calibri" w:hAnsi="Times New Roman" w:cs="Times New Roman"/>
          <w:sz w:val="28"/>
          <w:szCs w:val="28"/>
          <w:lang w:val="kk-KZ" w:eastAsia="ru-RU"/>
        </w:rPr>
        <w:t>;</w:t>
      </w:r>
      <w:r w:rsidRPr="00E6172D">
        <w:rPr>
          <w:rFonts w:ascii="Times New Roman" w:eastAsia="Calibri" w:hAnsi="Times New Roman" w:cs="Times New Roman"/>
          <w:sz w:val="28"/>
          <w:szCs w:val="28"/>
          <w:lang w:val="kk-KZ" w:eastAsia="ru-RU"/>
        </w:rPr>
        <w:t xml:space="preserve"> </w:t>
      </w:r>
    </w:p>
    <w:p w:rsidR="00F54DF9" w:rsidRPr="00E6172D" w:rsidRDefault="005D46A3" w:rsidP="00FC77CE">
      <w:pPr>
        <w:pStyle w:val="a6"/>
        <w:numPr>
          <w:ilvl w:val="0"/>
          <w:numId w:val="30"/>
        </w:numPr>
        <w:pBdr>
          <w:bottom w:val="single" w:sz="4" w:space="0" w:color="FFFFFF"/>
        </w:pBdr>
        <w:spacing w:line="240" w:lineRule="auto"/>
        <w:ind w:left="0" w:firstLine="567"/>
        <w:jc w:val="both"/>
        <w:rPr>
          <w:rFonts w:ascii="Times New Roman" w:eastAsia="Calibri" w:hAnsi="Times New Roman" w:cs="Times New Roman"/>
          <w:sz w:val="28"/>
          <w:szCs w:val="28"/>
          <w:lang w:val="kk-KZ" w:eastAsia="ru-RU"/>
        </w:rPr>
      </w:pPr>
      <w:r w:rsidRPr="00E6172D">
        <w:rPr>
          <w:rFonts w:ascii="Times New Roman" w:eastAsia="Calibri" w:hAnsi="Times New Roman" w:cs="Times New Roman"/>
          <w:sz w:val="28"/>
          <w:szCs w:val="28"/>
          <w:lang w:val="kk-KZ" w:eastAsia="ru-RU"/>
        </w:rPr>
        <w:t>Түркістан облысының білім басқармасының Төлеби аудандық  білім бөлімінің «Ленгір қалалық балалар саз мектебі»МКҚК-да 8579,1 мың теңге</w:t>
      </w:r>
      <w:r w:rsidR="00FC77CE" w:rsidRPr="00E6172D">
        <w:rPr>
          <w:rFonts w:ascii="Times New Roman" w:eastAsia="Calibri" w:hAnsi="Times New Roman" w:cs="Times New Roman"/>
          <w:sz w:val="28"/>
          <w:szCs w:val="28"/>
          <w:lang w:val="kk-KZ" w:eastAsia="ru-RU"/>
        </w:rPr>
        <w:t>;</w:t>
      </w:r>
    </w:p>
    <w:p w:rsidR="005D46A3" w:rsidRPr="00E6172D" w:rsidRDefault="005D46A3" w:rsidP="0075483A">
      <w:pPr>
        <w:pStyle w:val="a6"/>
        <w:numPr>
          <w:ilvl w:val="0"/>
          <w:numId w:val="30"/>
        </w:numPr>
        <w:pBdr>
          <w:bottom w:val="single" w:sz="4" w:space="0" w:color="FFFFFF"/>
        </w:pBdr>
        <w:spacing w:after="0" w:line="240" w:lineRule="auto"/>
        <w:ind w:left="0" w:firstLine="567"/>
        <w:jc w:val="both"/>
        <w:rPr>
          <w:rFonts w:ascii="Times New Roman" w:eastAsia="Calibri" w:hAnsi="Times New Roman" w:cs="Times New Roman"/>
          <w:sz w:val="28"/>
          <w:szCs w:val="28"/>
          <w:lang w:val="kk-KZ" w:eastAsia="ru-RU"/>
        </w:rPr>
      </w:pPr>
      <w:r w:rsidRPr="00E6172D">
        <w:rPr>
          <w:rFonts w:ascii="Times New Roman" w:eastAsia="Calibri" w:hAnsi="Times New Roman" w:cs="Times New Roman"/>
          <w:sz w:val="28"/>
          <w:szCs w:val="28"/>
          <w:lang w:val="kk-KZ" w:eastAsia="ru-RU"/>
        </w:rPr>
        <w:t>Түркістан облысының білім басқармасының Келес ауданының білім бөлімінің «Абай ауылының балалар саз мектебі» МКҚК-да 5595,4 мың теңге</w:t>
      </w:r>
      <w:r w:rsidR="00FC77CE" w:rsidRPr="00E6172D">
        <w:rPr>
          <w:rFonts w:ascii="Times New Roman" w:eastAsia="Calibri" w:hAnsi="Times New Roman" w:cs="Times New Roman"/>
          <w:sz w:val="28"/>
          <w:szCs w:val="28"/>
          <w:lang w:val="kk-KZ" w:eastAsia="ru-RU"/>
        </w:rPr>
        <w:t>.</w:t>
      </w:r>
    </w:p>
    <w:p w:rsidR="0075483A" w:rsidRPr="0075483A" w:rsidRDefault="0075483A" w:rsidP="0075483A">
      <w:pPr>
        <w:pBdr>
          <w:bottom w:val="single" w:sz="4" w:space="0" w:color="FFFFFF"/>
        </w:pBdr>
        <w:spacing w:after="0" w:line="240" w:lineRule="auto"/>
        <w:ind w:firstLine="567"/>
        <w:jc w:val="both"/>
        <w:rPr>
          <w:rFonts w:ascii="Times New Roman" w:hAnsi="Times New Roman"/>
          <w:b/>
          <w:sz w:val="28"/>
          <w:szCs w:val="28"/>
          <w:lang w:val="kk-KZ"/>
        </w:rPr>
      </w:pPr>
      <w:r w:rsidRPr="0075483A">
        <w:rPr>
          <w:rFonts w:ascii="Times New Roman" w:hAnsi="Times New Roman"/>
          <w:sz w:val="28"/>
          <w:szCs w:val="28"/>
          <w:lang w:val="kk-KZ"/>
        </w:rPr>
        <w:t xml:space="preserve">Нәтижесінде </w:t>
      </w:r>
      <w:r w:rsidRPr="0075483A">
        <w:rPr>
          <w:rFonts w:ascii="Times New Roman" w:hAnsi="Times New Roman"/>
          <w:b/>
          <w:sz w:val="28"/>
          <w:szCs w:val="28"/>
          <w:lang w:val="kk-KZ"/>
        </w:rPr>
        <w:t>6 аудит объектісінде</w:t>
      </w:r>
      <w:r w:rsidRPr="0075483A">
        <w:rPr>
          <w:rFonts w:ascii="Times New Roman" w:hAnsi="Times New Roman"/>
          <w:sz w:val="28"/>
          <w:szCs w:val="28"/>
          <w:lang w:val="kk-KZ"/>
        </w:rPr>
        <w:t xml:space="preserve"> </w:t>
      </w:r>
      <w:r w:rsidRPr="0075483A">
        <w:rPr>
          <w:rFonts w:ascii="Times New Roman" w:hAnsi="Times New Roman"/>
          <w:b/>
          <w:sz w:val="28"/>
          <w:szCs w:val="28"/>
          <w:lang w:val="kk-KZ"/>
        </w:rPr>
        <w:t>барлығы 6</w:t>
      </w:r>
      <w:r w:rsidR="00B9528F">
        <w:rPr>
          <w:rFonts w:ascii="Times New Roman" w:hAnsi="Times New Roman"/>
          <w:b/>
          <w:sz w:val="28"/>
          <w:szCs w:val="28"/>
          <w:lang w:val="kk-KZ"/>
        </w:rPr>
        <w:t> 380 092,2</w:t>
      </w:r>
      <w:r w:rsidRPr="0075483A">
        <w:rPr>
          <w:rFonts w:ascii="Times New Roman" w:hAnsi="Times New Roman"/>
          <w:b/>
          <w:sz w:val="28"/>
          <w:szCs w:val="28"/>
          <w:lang w:val="kk-KZ"/>
        </w:rPr>
        <w:t xml:space="preserve"> мың теңге қаржы </w:t>
      </w:r>
      <w:r w:rsidRPr="00D73756">
        <w:rPr>
          <w:rFonts w:ascii="Times New Roman" w:hAnsi="Times New Roman"/>
          <w:sz w:val="28"/>
          <w:szCs w:val="28"/>
          <w:lang w:val="kk-KZ"/>
        </w:rPr>
        <w:t>тиімсіз жоспарланған</w:t>
      </w:r>
      <w:r w:rsidRPr="0075483A">
        <w:rPr>
          <w:rFonts w:ascii="Times New Roman" w:hAnsi="Times New Roman"/>
          <w:b/>
          <w:sz w:val="28"/>
          <w:szCs w:val="28"/>
          <w:lang w:val="kk-KZ"/>
        </w:rPr>
        <w:t>.</w:t>
      </w:r>
    </w:p>
    <w:p w:rsidR="0075483A" w:rsidRPr="0075483A" w:rsidRDefault="0075483A" w:rsidP="0075483A">
      <w:pPr>
        <w:pBdr>
          <w:bottom w:val="single" w:sz="4" w:space="0" w:color="FFFFFF"/>
        </w:pBdr>
        <w:spacing w:after="0" w:line="240" w:lineRule="auto"/>
        <w:ind w:firstLine="567"/>
        <w:jc w:val="both"/>
        <w:rPr>
          <w:rFonts w:ascii="Times New Roman" w:hAnsi="Times New Roman"/>
          <w:b/>
          <w:i/>
          <w:sz w:val="28"/>
          <w:szCs w:val="28"/>
          <w:lang w:val="kk-KZ" w:eastAsia="ru-RU"/>
        </w:rPr>
      </w:pPr>
      <w:r w:rsidRPr="0075483A">
        <w:rPr>
          <w:rFonts w:ascii="Times New Roman" w:hAnsi="Times New Roman"/>
          <w:b/>
          <w:i/>
          <w:sz w:val="28"/>
          <w:szCs w:val="28"/>
          <w:lang w:val="kk-KZ" w:eastAsia="ru-RU"/>
        </w:rPr>
        <w:t>Тиімсіз пайдаланылған бюджет қаражаты туралы</w:t>
      </w:r>
    </w:p>
    <w:p w:rsidR="00561D9C" w:rsidRPr="00561D9C" w:rsidRDefault="00EE5649" w:rsidP="003A3D0C">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6</w:t>
      </w:r>
      <w:r w:rsidR="00522E0A" w:rsidRPr="00E6172D">
        <w:rPr>
          <w:rFonts w:ascii="Times New Roman" w:eastAsia="Calibri" w:hAnsi="Times New Roman" w:cs="Times New Roman"/>
          <w:b/>
          <w:sz w:val="28"/>
          <w:szCs w:val="28"/>
          <w:lang w:val="kk-KZ"/>
        </w:rPr>
        <w:t>-тармақ.</w:t>
      </w:r>
      <w:r w:rsidR="00561D9C" w:rsidRPr="00E6172D">
        <w:rPr>
          <w:lang w:val="kk-KZ"/>
        </w:rPr>
        <w:t xml:space="preserve"> </w:t>
      </w:r>
      <w:r w:rsidR="00561D9C" w:rsidRPr="00E6172D">
        <w:rPr>
          <w:rFonts w:ascii="Times New Roman" w:eastAsia="Calibri" w:hAnsi="Times New Roman" w:cs="Times New Roman"/>
          <w:sz w:val="28"/>
          <w:szCs w:val="28"/>
          <w:lang w:val="kk-KZ"/>
        </w:rPr>
        <w:t xml:space="preserve">Түркістан облысының білім басқармасының </w:t>
      </w:r>
      <w:r w:rsidR="00561D9C" w:rsidRPr="00561D9C">
        <w:rPr>
          <w:rFonts w:ascii="Times New Roman" w:eastAsia="Calibri" w:hAnsi="Times New Roman" w:cs="Times New Roman"/>
          <w:sz w:val="28"/>
          <w:szCs w:val="28"/>
          <w:lang w:val="kk-KZ"/>
        </w:rPr>
        <w:t>«Төлеби отбасылық үлгідегі балалар ауылы» КММ-де Мекемеде жұмыс жасайтын педагогтардың мамандықтары сәйкес келмейтін</w:t>
      </w:r>
      <w:r w:rsidR="00590A66">
        <w:rPr>
          <w:rFonts w:ascii="Times New Roman" w:eastAsia="Calibri" w:hAnsi="Times New Roman" w:cs="Times New Roman"/>
          <w:sz w:val="28"/>
          <w:szCs w:val="28"/>
          <w:lang w:val="kk-KZ"/>
        </w:rPr>
        <w:t xml:space="preserve"> үйірме жетекшілері мен педагогт</w:t>
      </w:r>
      <w:r w:rsidR="00561D9C" w:rsidRPr="00561D9C">
        <w:rPr>
          <w:rFonts w:ascii="Times New Roman" w:eastAsia="Calibri" w:hAnsi="Times New Roman" w:cs="Times New Roman"/>
          <w:sz w:val="28"/>
          <w:szCs w:val="28"/>
          <w:lang w:val="kk-KZ"/>
        </w:rPr>
        <w:t xml:space="preserve">ар санаттары бойынша қосымша жүктемемен қызмет атқарып келген. </w:t>
      </w:r>
      <w:r w:rsidR="00561D9C" w:rsidRPr="00561D9C">
        <w:rPr>
          <w:rFonts w:ascii="Times New Roman" w:eastAsia="Calibri" w:hAnsi="Times New Roman" w:cs="Times New Roman"/>
          <w:b/>
          <w:sz w:val="28"/>
          <w:szCs w:val="28"/>
          <w:lang w:val="kk-KZ"/>
        </w:rPr>
        <w:t xml:space="preserve">Жалпы 24 867,4 мың теңге </w:t>
      </w:r>
      <w:r w:rsidR="00561D9C" w:rsidRPr="002F76CC">
        <w:rPr>
          <w:rFonts w:ascii="Times New Roman" w:eastAsia="Calibri" w:hAnsi="Times New Roman" w:cs="Times New Roman"/>
          <w:sz w:val="28"/>
          <w:szCs w:val="28"/>
          <w:lang w:val="kk-KZ"/>
        </w:rPr>
        <w:t>еңбекақы есептеліп, тиімсіз жұмсалған</w:t>
      </w:r>
      <w:r w:rsidR="00561D9C" w:rsidRPr="00561D9C">
        <w:rPr>
          <w:rFonts w:ascii="Times New Roman" w:eastAsia="Calibri" w:hAnsi="Times New Roman" w:cs="Times New Roman"/>
          <w:sz w:val="28"/>
          <w:szCs w:val="28"/>
          <w:lang w:val="kk-KZ"/>
        </w:rPr>
        <w:t xml:space="preserve"> (оның ішінде  2022 жылы 9726,0 мың теңге, 2023 жылы 8745,8 мың теңге, 2024 жылдың бірінші жарты жылдығында 6395,6 мың теңге).</w:t>
      </w:r>
    </w:p>
    <w:p w:rsidR="00C029AB" w:rsidRPr="00561D9C" w:rsidRDefault="00522E0A" w:rsidP="00C029AB">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rPr>
        <w:t xml:space="preserve"> </w:t>
      </w:r>
      <w:r w:rsidR="00561D9C" w:rsidRPr="00561D9C">
        <w:rPr>
          <w:rFonts w:ascii="Times New Roman" w:eastAsia="Calibri" w:hAnsi="Times New Roman" w:cs="Times New Roman"/>
          <w:sz w:val="28"/>
          <w:szCs w:val="28"/>
          <w:lang w:val="kk-KZ"/>
        </w:rPr>
        <w:t xml:space="preserve">Бұл ретте, </w:t>
      </w:r>
      <w:r w:rsidR="00C029AB" w:rsidRPr="00561D9C">
        <w:rPr>
          <w:rFonts w:ascii="Times New Roman" w:eastAsia="Calibri" w:hAnsi="Times New Roman" w:cs="Times New Roman"/>
          <w:sz w:val="28"/>
          <w:szCs w:val="28"/>
          <w:lang w:val="kk-KZ" w:eastAsia="ru-RU"/>
        </w:rPr>
        <w:t>Қазақстан Республикасының</w:t>
      </w:r>
      <w:r w:rsidR="00590A66">
        <w:rPr>
          <w:rFonts w:ascii="Times New Roman" w:eastAsia="Calibri" w:hAnsi="Times New Roman" w:cs="Times New Roman"/>
          <w:sz w:val="28"/>
          <w:szCs w:val="28"/>
          <w:lang w:val="kk-KZ" w:eastAsia="ru-RU"/>
        </w:rPr>
        <w:t xml:space="preserve"> 2008 жылғы 4 желтоқсандағы                   </w:t>
      </w:r>
      <w:r w:rsidR="002B40D9" w:rsidRPr="002B40D9">
        <w:rPr>
          <w:rFonts w:ascii="Times New Roman" w:eastAsia="Calibri" w:hAnsi="Times New Roman" w:cs="Times New Roman"/>
          <w:sz w:val="28"/>
          <w:szCs w:val="28"/>
          <w:lang w:val="kk-KZ" w:eastAsia="ru-RU"/>
        </w:rPr>
        <w:t>№</w:t>
      </w:r>
      <w:r w:rsidR="002B40D9" w:rsidRPr="002B40D9">
        <w:rPr>
          <w:rFonts w:ascii="Times New Roman" w:hAnsi="Times New Roman" w:cs="Times New Roman"/>
          <w:sz w:val="28"/>
          <w:szCs w:val="28"/>
          <w:lang w:val="kk-KZ"/>
        </w:rPr>
        <w:t>95-IV</w:t>
      </w:r>
      <w:r w:rsidR="00C029AB" w:rsidRPr="00561D9C">
        <w:rPr>
          <w:rFonts w:ascii="Times New Roman" w:eastAsia="Calibri" w:hAnsi="Times New Roman" w:cs="Times New Roman"/>
          <w:sz w:val="28"/>
          <w:szCs w:val="28"/>
          <w:lang w:val="kk-KZ" w:eastAsia="ru-RU"/>
        </w:rPr>
        <w:t xml:space="preserve"> Бюджет кодексінің 4 тармағы 12) тармақшасы тиімділік қағидаты сақталмаған. Сонымен қатар, Қазақстан Республикасының 2015 жылғы 23 қарашадағы № 414-V ҚРЗ «Қазақстан Республикасының Еңбек Кодексі» 101 бабының 1 және 8 тармағы сақталмаған (</w:t>
      </w:r>
      <w:r w:rsidR="00C029AB" w:rsidRPr="00561D9C">
        <w:rPr>
          <w:rFonts w:ascii="Times New Roman" w:eastAsia="Calibri" w:hAnsi="Times New Roman" w:cs="Times New Roman"/>
          <w:i/>
          <w:sz w:val="28"/>
          <w:szCs w:val="28"/>
          <w:lang w:val="kk-KZ" w:eastAsia="ru-RU"/>
        </w:rPr>
        <w:t>8. Жұмыскерлерге қойылатын біліктілік талаптары мен белгілі бір жұмыс түрлерінің күрделілігі 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w:t>
      </w:r>
      <w:r w:rsidR="00C029AB" w:rsidRPr="00561D9C">
        <w:rPr>
          <w:rFonts w:ascii="Times New Roman" w:eastAsia="Calibri" w:hAnsi="Times New Roman" w:cs="Times New Roman"/>
          <w:sz w:val="28"/>
          <w:szCs w:val="28"/>
          <w:lang w:val="kk-KZ" w:eastAsia="ru-RU"/>
        </w:rPr>
        <w:t>.) 32 баптың 1 тармағының 3) тармақшасы  (</w:t>
      </w:r>
      <w:r w:rsidR="00C029AB" w:rsidRPr="00561D9C">
        <w:rPr>
          <w:rFonts w:ascii="Times New Roman" w:eastAsia="Calibri" w:hAnsi="Times New Roman" w:cs="Times New Roman"/>
          <w:i/>
          <w:sz w:val="28"/>
          <w:szCs w:val="28"/>
          <w:lang w:val="kk-KZ" w:eastAsia="ru-RU"/>
        </w:rPr>
        <w:t>32-бап. Еңбек шартын жасасу үшін қажетті құжаттар  1. Еңбек шартын жасау үшін мынадай құжаттар: 3) тиісті білімді, машық пен дағдыны талап ететін жұмысқа еңбек шартын жасасу кезінде білімі туралы құжат, кәсіптік біліктілігін тану туралы құжат (бар болған кезде), арнаулы білімі немесе кәсіптік даярлығының болуы туралы құжат);</w:t>
      </w:r>
    </w:p>
    <w:p w:rsidR="00C029AB" w:rsidRDefault="00C029AB" w:rsidP="00C029AB">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561D9C">
        <w:rPr>
          <w:rFonts w:ascii="Times New Roman" w:eastAsia="Calibri" w:hAnsi="Times New Roman" w:cs="Times New Roman"/>
          <w:sz w:val="28"/>
          <w:szCs w:val="28"/>
          <w:lang w:val="kk-KZ" w:eastAsia="ru-RU"/>
        </w:rPr>
        <w:t xml:space="preserve">Қазақстан Республикасы Білім және ғылым министрінің 2009 жылғы 13 шілдедегі № 338 Бұйрығымен бектіліген «Педагог лауазымдарының үлгілік </w:t>
      </w:r>
      <w:r w:rsidRPr="00561D9C">
        <w:rPr>
          <w:rFonts w:ascii="Times New Roman" w:eastAsia="Calibri" w:hAnsi="Times New Roman" w:cs="Times New Roman"/>
          <w:sz w:val="28"/>
          <w:szCs w:val="28"/>
          <w:lang w:val="kk-KZ" w:eastAsia="ru-RU"/>
        </w:rPr>
        <w:lastRenderedPageBreak/>
        <w:t xml:space="preserve">біліктілік сипаттамалары» 6-тарау 3-параграф Қосымша білім беру педагогі </w:t>
      </w:r>
      <w:r w:rsidR="00561D9C" w:rsidRPr="00561D9C">
        <w:rPr>
          <w:rFonts w:ascii="Times New Roman" w:eastAsia="Calibri" w:hAnsi="Times New Roman" w:cs="Times New Roman"/>
          <w:sz w:val="28"/>
          <w:szCs w:val="28"/>
          <w:lang w:val="kk-KZ" w:eastAsia="ru-RU"/>
        </w:rPr>
        <w:t xml:space="preserve">талаптары сақталмаған </w:t>
      </w:r>
      <w:r w:rsidRPr="00561D9C">
        <w:rPr>
          <w:rFonts w:ascii="Times New Roman" w:eastAsia="Calibri" w:hAnsi="Times New Roman" w:cs="Times New Roman"/>
          <w:sz w:val="28"/>
          <w:szCs w:val="28"/>
          <w:lang w:val="kk-KZ" w:eastAsia="ru-RU"/>
        </w:rPr>
        <w:t>(</w:t>
      </w:r>
      <w:r w:rsidRPr="00561D9C">
        <w:rPr>
          <w:rFonts w:ascii="Times New Roman" w:eastAsia="Calibri" w:hAnsi="Times New Roman" w:cs="Times New Roman"/>
          <w:i/>
          <w:sz w:val="28"/>
          <w:szCs w:val="28"/>
          <w:lang w:val="kk-KZ" w:eastAsia="ru-RU"/>
        </w:rPr>
        <w:t>білім беру ұйымдары жанындағы секциялар мен үйірмелер педагогі) 160 тармағы, 9-параграф. Тренер-оқытушы 184 тармағы сақталмаған. (184. Біліктілікке қойылатын талаптар: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r w:rsidRPr="00561D9C">
        <w:rPr>
          <w:rFonts w:ascii="Times New Roman" w:eastAsia="Calibri" w:hAnsi="Times New Roman" w:cs="Times New Roman"/>
          <w:sz w:val="28"/>
          <w:szCs w:val="28"/>
          <w:lang w:val="kk-KZ" w:eastAsia="ru-RU"/>
        </w:rPr>
        <w:t>).</w:t>
      </w:r>
    </w:p>
    <w:p w:rsidR="00374957" w:rsidRDefault="00EE5649" w:rsidP="00374957">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b/>
          <w:sz w:val="28"/>
          <w:szCs w:val="28"/>
          <w:lang w:val="kk-KZ" w:eastAsia="ru-RU"/>
        </w:rPr>
        <w:t>7</w:t>
      </w:r>
      <w:r w:rsidR="00374957" w:rsidRPr="00374957">
        <w:rPr>
          <w:rFonts w:ascii="Times New Roman" w:eastAsia="Calibri" w:hAnsi="Times New Roman" w:cs="Times New Roman"/>
          <w:b/>
          <w:sz w:val="28"/>
          <w:szCs w:val="28"/>
          <w:lang w:val="kk-KZ" w:eastAsia="ru-RU"/>
        </w:rPr>
        <w:t>-тармақ</w:t>
      </w:r>
      <w:r w:rsidR="00374957">
        <w:rPr>
          <w:rFonts w:ascii="Times New Roman" w:eastAsia="Calibri" w:hAnsi="Times New Roman" w:cs="Times New Roman"/>
          <w:sz w:val="28"/>
          <w:szCs w:val="28"/>
          <w:lang w:val="kk-KZ" w:eastAsia="ru-RU"/>
        </w:rPr>
        <w:t>.</w:t>
      </w:r>
      <w:r w:rsidR="00374957" w:rsidRPr="00374957">
        <w:rPr>
          <w:rFonts w:ascii="Times New Roman" w:eastAsia="Calibri" w:hAnsi="Times New Roman" w:cs="Times New Roman"/>
          <w:sz w:val="28"/>
          <w:szCs w:val="28"/>
          <w:lang w:val="kk-KZ" w:eastAsia="ru-RU"/>
        </w:rPr>
        <w:t>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r w:rsidR="00374957">
        <w:rPr>
          <w:rFonts w:ascii="Times New Roman" w:eastAsia="Calibri" w:hAnsi="Times New Roman" w:cs="Times New Roman"/>
          <w:sz w:val="28"/>
          <w:szCs w:val="28"/>
          <w:lang w:val="kk-KZ" w:eastAsia="ru-RU"/>
        </w:rPr>
        <w:t xml:space="preserve">нда </w:t>
      </w:r>
      <w:r w:rsidR="00374957" w:rsidRPr="00E76C73">
        <w:rPr>
          <w:rFonts w:ascii="Times New Roman" w:eastAsia="Calibri" w:hAnsi="Times New Roman" w:cs="Times New Roman"/>
          <w:b/>
          <w:sz w:val="28"/>
          <w:szCs w:val="28"/>
          <w:lang w:val="kk-KZ" w:eastAsia="ru-RU"/>
        </w:rPr>
        <w:t>750,0 мың теңге тиімсіз</w:t>
      </w:r>
      <w:r w:rsidR="00374957">
        <w:rPr>
          <w:rFonts w:ascii="Times New Roman" w:eastAsia="Calibri" w:hAnsi="Times New Roman" w:cs="Times New Roman"/>
          <w:sz w:val="28"/>
          <w:szCs w:val="28"/>
          <w:lang w:val="kk-KZ" w:eastAsia="ru-RU"/>
        </w:rPr>
        <w:t xml:space="preserve"> жұмсалған.</w:t>
      </w:r>
    </w:p>
    <w:p w:rsidR="00374957" w:rsidRPr="00374957" w:rsidRDefault="00374957" w:rsidP="00374957">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374957">
        <w:rPr>
          <w:lang w:val="kk-KZ"/>
        </w:rPr>
        <w:t xml:space="preserve"> </w:t>
      </w:r>
      <w:r w:rsidRPr="00374957">
        <w:rPr>
          <w:rFonts w:ascii="Times New Roman" w:eastAsia="Calibri" w:hAnsi="Times New Roman" w:cs="Times New Roman"/>
          <w:sz w:val="28"/>
          <w:szCs w:val="28"/>
          <w:lang w:val="kk-KZ" w:eastAsia="ru-RU"/>
        </w:rPr>
        <w:t>Кәсіпорын 1С  бағдарламасы ақпараттық  жүйеге қызмет қөрсету және техникалық қолдау қызметтері үшін «Азия-Сервис» ЖШС-мен  келісім шарт түз</w:t>
      </w:r>
      <w:r>
        <w:rPr>
          <w:rFonts w:ascii="Times New Roman" w:eastAsia="Calibri" w:hAnsi="Times New Roman" w:cs="Times New Roman"/>
          <w:sz w:val="28"/>
          <w:szCs w:val="28"/>
          <w:lang w:val="kk-KZ" w:eastAsia="ru-RU"/>
        </w:rPr>
        <w:t xml:space="preserve">іліп, </w:t>
      </w:r>
      <w:r w:rsidRPr="00374957">
        <w:rPr>
          <w:rFonts w:ascii="Times New Roman" w:eastAsia="Calibri" w:hAnsi="Times New Roman" w:cs="Times New Roman"/>
          <w:sz w:val="28"/>
          <w:szCs w:val="28"/>
          <w:lang w:val="kk-KZ" w:eastAsia="ru-RU"/>
        </w:rPr>
        <w:t xml:space="preserve">атқарылған жұмыстардың актілеріне сәйкес, «Азия-Сервис» ЖШС-нің есеп шотына </w:t>
      </w:r>
      <w:r>
        <w:rPr>
          <w:rFonts w:ascii="Times New Roman" w:eastAsia="Calibri" w:hAnsi="Times New Roman" w:cs="Times New Roman"/>
          <w:sz w:val="28"/>
          <w:szCs w:val="28"/>
          <w:lang w:val="kk-KZ" w:eastAsia="ru-RU"/>
        </w:rPr>
        <w:t xml:space="preserve">2022 жылы 350,0 мың теңге, </w:t>
      </w:r>
      <w:r w:rsidRPr="00374957">
        <w:rPr>
          <w:rFonts w:ascii="Times New Roman" w:eastAsia="Calibri" w:hAnsi="Times New Roman" w:cs="Times New Roman"/>
          <w:sz w:val="28"/>
          <w:szCs w:val="28"/>
          <w:lang w:val="kk-KZ" w:eastAsia="ru-RU"/>
        </w:rPr>
        <w:t>2023 жыл ішінде 400,0 мың теңге аударған.</w:t>
      </w:r>
    </w:p>
    <w:p w:rsidR="00561D9C" w:rsidRDefault="00374957" w:rsidP="00374957">
      <w:pPr>
        <w:pBdr>
          <w:bottom w:val="single" w:sz="4" w:space="0" w:color="FFFFFF"/>
        </w:pBdr>
        <w:spacing w:after="0" w:line="240" w:lineRule="auto"/>
        <w:ind w:firstLine="567"/>
        <w:contextualSpacing/>
        <w:jc w:val="both"/>
        <w:rPr>
          <w:rFonts w:ascii="Times New Roman" w:eastAsia="Calibri" w:hAnsi="Times New Roman" w:cs="Times New Roman"/>
          <w:sz w:val="28"/>
          <w:szCs w:val="28"/>
          <w:lang w:val="kk-KZ" w:eastAsia="ru-RU"/>
        </w:rPr>
      </w:pPr>
      <w:r w:rsidRPr="00374957">
        <w:rPr>
          <w:rFonts w:ascii="Times New Roman" w:eastAsia="Calibri" w:hAnsi="Times New Roman" w:cs="Times New Roman"/>
          <w:sz w:val="28"/>
          <w:szCs w:val="28"/>
          <w:lang w:val="kk-KZ" w:eastAsia="ru-RU"/>
        </w:rPr>
        <w:t xml:space="preserve"> Алайда түзілген келісім шарт талаптары орындалмай, 1С  бағдарламасы бойынша бухгалтерлік құжаттар енгізілмегені және бухгалтерлік операциялар жасалмағаны анықталды.</w:t>
      </w:r>
    </w:p>
    <w:p w:rsidR="0075483A" w:rsidRPr="0075483A" w:rsidRDefault="0075483A" w:rsidP="0075483A">
      <w:pPr>
        <w:pStyle w:val="a6"/>
        <w:pBdr>
          <w:bottom w:val="single" w:sz="4" w:space="0" w:color="FFFFFF"/>
        </w:pBdr>
        <w:spacing w:after="0" w:line="240" w:lineRule="auto"/>
        <w:ind w:left="0" w:firstLine="567"/>
        <w:jc w:val="both"/>
        <w:rPr>
          <w:rFonts w:ascii="Times New Roman" w:eastAsia="Calibri" w:hAnsi="Times New Roman" w:cs="Times New Roman"/>
          <w:sz w:val="28"/>
          <w:szCs w:val="28"/>
          <w:lang w:val="kk-KZ" w:eastAsia="ru-RU"/>
        </w:rPr>
      </w:pPr>
      <w:r w:rsidRPr="0075483A">
        <w:rPr>
          <w:rFonts w:ascii="Times New Roman" w:eastAsia="Calibri" w:hAnsi="Times New Roman" w:cs="Times New Roman"/>
          <w:sz w:val="28"/>
          <w:szCs w:val="28"/>
          <w:lang w:val="kk-KZ" w:eastAsia="ru-RU"/>
        </w:rPr>
        <w:t xml:space="preserve">Осылайша, жалпы тиімсіз пайдаланылған бюджет қаражатының сомасы  </w:t>
      </w:r>
      <w:r>
        <w:rPr>
          <w:rFonts w:ascii="Times New Roman" w:eastAsia="Calibri" w:hAnsi="Times New Roman" w:cs="Times New Roman"/>
          <w:sz w:val="28"/>
          <w:szCs w:val="28"/>
          <w:lang w:val="kk-KZ" w:eastAsia="ru-RU"/>
        </w:rPr>
        <w:t xml:space="preserve">       </w:t>
      </w:r>
      <w:r w:rsidRPr="0075483A">
        <w:rPr>
          <w:rFonts w:ascii="Times New Roman" w:eastAsia="Calibri" w:hAnsi="Times New Roman" w:cs="Times New Roman"/>
          <w:b/>
          <w:sz w:val="28"/>
          <w:szCs w:val="28"/>
          <w:lang w:val="kk-KZ" w:eastAsia="ru-RU"/>
        </w:rPr>
        <w:t>2 аудит объектісінде 25617,4 мың теңгені</w:t>
      </w:r>
      <w:r w:rsidRPr="0075483A">
        <w:rPr>
          <w:rFonts w:ascii="Times New Roman" w:eastAsia="Calibri" w:hAnsi="Times New Roman" w:cs="Times New Roman"/>
          <w:sz w:val="28"/>
          <w:szCs w:val="28"/>
          <w:lang w:val="kk-KZ" w:eastAsia="ru-RU"/>
        </w:rPr>
        <w:t xml:space="preserve"> құраған.</w:t>
      </w:r>
    </w:p>
    <w:p w:rsidR="00DD5781" w:rsidRDefault="00DD5781" w:rsidP="0075483A">
      <w:pPr>
        <w:pStyle w:val="a6"/>
        <w:pBdr>
          <w:bottom w:val="single" w:sz="4" w:space="0" w:color="FFFFFF"/>
        </w:pBdr>
        <w:spacing w:after="0" w:line="240" w:lineRule="auto"/>
        <w:ind w:left="0" w:firstLine="567"/>
        <w:jc w:val="both"/>
        <w:rPr>
          <w:rFonts w:ascii="Times New Roman" w:hAnsi="Times New Roman"/>
          <w:b/>
          <w:i/>
          <w:sz w:val="28"/>
          <w:szCs w:val="28"/>
          <w:lang w:val="kk-KZ"/>
        </w:rPr>
      </w:pPr>
      <w:r w:rsidRPr="0012359E">
        <w:rPr>
          <w:rFonts w:ascii="Times New Roman" w:hAnsi="Times New Roman"/>
          <w:b/>
          <w:i/>
          <w:sz w:val="28"/>
          <w:szCs w:val="28"/>
          <w:lang w:val="kk-KZ"/>
        </w:rPr>
        <w:t>Рәсімдік сипаттағы бұзушылықтар туралы</w:t>
      </w:r>
    </w:p>
    <w:p w:rsidR="00DD5781" w:rsidRPr="0012359E" w:rsidRDefault="00DD5781" w:rsidP="00DD5781">
      <w:pPr>
        <w:spacing w:after="0" w:line="240" w:lineRule="auto"/>
        <w:ind w:firstLine="709"/>
        <w:jc w:val="both"/>
        <w:rPr>
          <w:rFonts w:ascii="Times New Roman" w:hAnsi="Times New Roman"/>
          <w:sz w:val="28"/>
          <w:szCs w:val="28"/>
          <w:lang w:val="kk-KZ" w:eastAsia="ru-RU"/>
        </w:rPr>
      </w:pPr>
      <w:r w:rsidRPr="0012359E">
        <w:rPr>
          <w:rFonts w:ascii="Times New Roman" w:hAnsi="Times New Roman"/>
          <w:sz w:val="28"/>
          <w:szCs w:val="28"/>
          <w:lang w:val="kk-KZ"/>
        </w:rPr>
        <w:t>Аудиторлық іс-шара аясында 3</w:t>
      </w:r>
      <w:r>
        <w:rPr>
          <w:rFonts w:ascii="Times New Roman" w:hAnsi="Times New Roman"/>
          <w:sz w:val="28"/>
          <w:szCs w:val="28"/>
          <w:lang w:val="kk-KZ"/>
        </w:rPr>
        <w:t>2</w:t>
      </w:r>
      <w:r w:rsidRPr="0012359E">
        <w:rPr>
          <w:rFonts w:ascii="Times New Roman" w:hAnsi="Times New Roman"/>
          <w:sz w:val="28"/>
          <w:szCs w:val="28"/>
          <w:lang w:val="kk-KZ"/>
        </w:rPr>
        <w:t xml:space="preserve"> аудит объектілерінде жалпы </w:t>
      </w:r>
      <w:r>
        <w:rPr>
          <w:rFonts w:ascii="Times New Roman" w:hAnsi="Times New Roman"/>
          <w:sz w:val="28"/>
          <w:szCs w:val="28"/>
          <w:lang w:val="kk-KZ"/>
        </w:rPr>
        <w:t>84</w:t>
      </w:r>
      <w:r w:rsidRPr="0012359E">
        <w:rPr>
          <w:rFonts w:ascii="Times New Roman" w:hAnsi="Times New Roman"/>
          <w:sz w:val="28"/>
          <w:szCs w:val="28"/>
          <w:lang w:val="kk-KZ"/>
        </w:rPr>
        <w:t xml:space="preserve"> бірлікті </w:t>
      </w:r>
      <w:r w:rsidRPr="0012359E">
        <w:rPr>
          <w:rFonts w:ascii="Times New Roman" w:hAnsi="Times New Roman"/>
          <w:i/>
          <w:sz w:val="24"/>
          <w:szCs w:val="24"/>
          <w:lang w:val="kk-KZ"/>
        </w:rPr>
        <w:t>(</w:t>
      </w:r>
      <w:r w:rsidRPr="002062CD">
        <w:rPr>
          <w:rFonts w:ascii="Times New Roman" w:eastAsia="Calibri" w:hAnsi="Times New Roman" w:cs="Times New Roman"/>
          <w:bCs/>
          <w:i/>
          <w:sz w:val="24"/>
          <w:szCs w:val="24"/>
          <w:lang w:val="kk-KZ" w:eastAsia="ru-RU"/>
        </w:rPr>
        <w:t>бюджет заңнамасын бұзушылықтар бойынша 22</w:t>
      </w:r>
      <w:r>
        <w:rPr>
          <w:rFonts w:ascii="Times New Roman" w:eastAsia="Calibri" w:hAnsi="Times New Roman" w:cs="Times New Roman"/>
          <w:bCs/>
          <w:i/>
          <w:sz w:val="24"/>
          <w:szCs w:val="24"/>
          <w:lang w:val="kk-KZ" w:eastAsia="ru-RU"/>
        </w:rPr>
        <w:t xml:space="preserve"> бірлік</w:t>
      </w:r>
      <w:r w:rsidRPr="002062CD">
        <w:rPr>
          <w:rFonts w:ascii="Times New Roman" w:eastAsia="Calibri" w:hAnsi="Times New Roman" w:cs="Times New Roman"/>
          <w:bCs/>
          <w:i/>
          <w:sz w:val="24"/>
          <w:szCs w:val="24"/>
          <w:lang w:val="kk-KZ" w:eastAsia="ru-RU"/>
        </w:rPr>
        <w:t>, бухгалтерлік есепті жүргізу және қаржылық есептілікті жасау кезінде заңнаманы бұзушылықтар бойынша 1</w:t>
      </w:r>
      <w:r>
        <w:rPr>
          <w:rFonts w:ascii="Times New Roman" w:eastAsia="Calibri" w:hAnsi="Times New Roman" w:cs="Times New Roman"/>
          <w:bCs/>
          <w:i/>
          <w:sz w:val="24"/>
          <w:szCs w:val="24"/>
          <w:lang w:val="kk-KZ" w:eastAsia="ru-RU"/>
        </w:rPr>
        <w:t>бірлік</w:t>
      </w:r>
      <w:r w:rsidRPr="002062CD">
        <w:rPr>
          <w:rFonts w:ascii="Times New Roman" w:eastAsia="Calibri" w:hAnsi="Times New Roman" w:cs="Times New Roman"/>
          <w:bCs/>
          <w:i/>
          <w:sz w:val="24"/>
          <w:szCs w:val="24"/>
          <w:lang w:val="kk-KZ" w:eastAsia="ru-RU"/>
        </w:rPr>
        <w:t xml:space="preserve">, мемлекеттік сатып алу 6 </w:t>
      </w:r>
      <w:r>
        <w:rPr>
          <w:rFonts w:ascii="Times New Roman" w:eastAsia="Calibri" w:hAnsi="Times New Roman" w:cs="Times New Roman"/>
          <w:bCs/>
          <w:i/>
          <w:sz w:val="24"/>
          <w:szCs w:val="24"/>
          <w:lang w:val="kk-KZ" w:eastAsia="ru-RU"/>
        </w:rPr>
        <w:t xml:space="preserve">бірлік </w:t>
      </w:r>
      <w:r w:rsidRPr="002062CD">
        <w:rPr>
          <w:rFonts w:ascii="Times New Roman" w:eastAsia="Calibri" w:hAnsi="Times New Roman" w:cs="Times New Roman"/>
          <w:bCs/>
          <w:i/>
          <w:sz w:val="24"/>
          <w:szCs w:val="24"/>
          <w:lang w:val="kk-KZ" w:eastAsia="ru-RU"/>
        </w:rPr>
        <w:t xml:space="preserve"> және өзге де салалық заңнаманы бұзушылықтар бойынша 54</w:t>
      </w:r>
      <w:r>
        <w:rPr>
          <w:rFonts w:ascii="Times New Roman" w:eastAsia="Calibri" w:hAnsi="Times New Roman" w:cs="Times New Roman"/>
          <w:bCs/>
          <w:i/>
          <w:sz w:val="24"/>
          <w:szCs w:val="24"/>
          <w:lang w:val="kk-KZ" w:eastAsia="ru-RU"/>
        </w:rPr>
        <w:t xml:space="preserve"> бірлік</w:t>
      </w:r>
      <w:r w:rsidRPr="0012359E">
        <w:rPr>
          <w:rFonts w:ascii="Times New Roman" w:hAnsi="Times New Roman"/>
          <w:i/>
          <w:sz w:val="24"/>
          <w:szCs w:val="24"/>
          <w:lang w:val="kk-KZ"/>
        </w:rPr>
        <w:t>)</w:t>
      </w:r>
      <w:r w:rsidRPr="0012359E">
        <w:rPr>
          <w:rFonts w:ascii="Times New Roman" w:hAnsi="Times New Roman"/>
          <w:sz w:val="28"/>
          <w:szCs w:val="28"/>
          <w:lang w:val="kk-KZ"/>
        </w:rPr>
        <w:t xml:space="preserve"> құрайтын рәсімдік сипаттағы кемшіліктер мен бұзушылықтар анықталды. </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xml:space="preserve">Осы анықталған кемшіліктер мен бұзушылықтардың бірқатарына тоқталып өтсек. </w:t>
      </w:r>
    </w:p>
    <w:p w:rsidR="00DD5781" w:rsidRDefault="00DD5781" w:rsidP="00DD5781">
      <w:pPr>
        <w:pStyle w:val="a6"/>
        <w:pBdr>
          <w:bottom w:val="single" w:sz="4" w:space="0" w:color="FFFFFF"/>
        </w:pBdr>
        <w:spacing w:after="0" w:line="240" w:lineRule="auto"/>
        <w:ind w:left="0"/>
        <w:jc w:val="both"/>
        <w:rPr>
          <w:rFonts w:ascii="Times New Roman" w:hAnsi="Times New Roman"/>
          <w:sz w:val="28"/>
          <w:szCs w:val="28"/>
          <w:lang w:val="kk-KZ"/>
        </w:rPr>
      </w:pPr>
      <w:r>
        <w:rPr>
          <w:rFonts w:ascii="Times New Roman" w:eastAsia="Calibri" w:hAnsi="Times New Roman" w:cs="Times New Roman"/>
          <w:sz w:val="28"/>
          <w:szCs w:val="28"/>
          <w:lang w:val="kk-KZ" w:eastAsia="ru-RU"/>
        </w:rPr>
        <w:t xml:space="preserve">          </w:t>
      </w:r>
      <w:r w:rsidRPr="0012359E">
        <w:rPr>
          <w:rFonts w:ascii="Times New Roman" w:hAnsi="Times New Roman"/>
          <w:sz w:val="28"/>
          <w:szCs w:val="28"/>
          <w:lang w:val="kk-KZ"/>
        </w:rPr>
        <w:t>Мәселен,</w:t>
      </w:r>
      <w:r w:rsidRPr="00DD5781">
        <w:rPr>
          <w:rFonts w:ascii="Times New Roman" w:eastAsia="Times New Roman" w:hAnsi="Times New Roman"/>
          <w:bCs/>
          <w:sz w:val="28"/>
          <w:szCs w:val="28"/>
          <w:lang w:val="kk-KZ"/>
        </w:rPr>
        <w:t xml:space="preserve"> </w:t>
      </w:r>
      <w:r w:rsidRPr="00D924C7">
        <w:rPr>
          <w:rFonts w:ascii="Times New Roman" w:eastAsia="Times New Roman" w:hAnsi="Times New Roman"/>
          <w:bCs/>
          <w:sz w:val="28"/>
          <w:szCs w:val="28"/>
          <w:lang w:val="kk-KZ"/>
        </w:rPr>
        <w:t>Қазақстан Республикасының 2015 жылғы 4 желтоқсандағы №434-V «Мемлекеттік сатып алу тура</w:t>
      </w:r>
      <w:r>
        <w:rPr>
          <w:rFonts w:ascii="Times New Roman" w:eastAsia="Times New Roman" w:hAnsi="Times New Roman"/>
          <w:bCs/>
          <w:sz w:val="28"/>
          <w:szCs w:val="28"/>
          <w:lang w:val="kk-KZ"/>
        </w:rPr>
        <w:t>лы» Заңының 43 бап 24 тармағына сәйкес,</w:t>
      </w:r>
      <w:r>
        <w:rPr>
          <w:rFonts w:ascii="Times New Roman" w:hAnsi="Times New Roman"/>
          <w:sz w:val="28"/>
          <w:szCs w:val="28"/>
          <w:lang w:val="kk-KZ"/>
        </w:rPr>
        <w:t xml:space="preserve"> </w:t>
      </w:r>
      <w:r w:rsidRPr="00DD5781">
        <w:rPr>
          <w:rFonts w:ascii="Times New Roman" w:eastAsia="Times New Roman" w:hAnsi="Times New Roman"/>
          <w:spacing w:val="1"/>
          <w:sz w:val="28"/>
          <w:szCs w:val="28"/>
          <w:shd w:val="clear" w:color="auto" w:fill="FFFFFF"/>
          <w:lang w:val="kk-KZ"/>
        </w:rPr>
        <w:t>өнім беруші мемлекеттік сатып алу туралы шарт бойынша қабылдаған міндеттемелерін орындамаған не тиісінше орындамаған жағдайда</w:t>
      </w:r>
      <w:r w:rsidRPr="00DD5781">
        <w:rPr>
          <w:rFonts w:ascii="Times New Roman" w:eastAsia="Times New Roman" w:hAnsi="Times New Roman"/>
          <w:color w:val="000000"/>
          <w:spacing w:val="1"/>
          <w:sz w:val="28"/>
          <w:szCs w:val="28"/>
          <w:shd w:val="clear" w:color="auto" w:fill="FFFFFF"/>
          <w:lang w:val="kk-KZ"/>
        </w:rPr>
        <w:t>, тапсырыс беруші тұрақсыздық айыбын (айыппұлды, өсімпұлды) өндіріп алуды қамтамасыз етеді</w:t>
      </w:r>
      <w:r>
        <w:rPr>
          <w:rFonts w:ascii="Times New Roman" w:eastAsia="Times New Roman" w:hAnsi="Times New Roman"/>
          <w:color w:val="000000"/>
          <w:spacing w:val="1"/>
          <w:sz w:val="28"/>
          <w:szCs w:val="28"/>
          <w:shd w:val="clear" w:color="auto" w:fill="FFFFFF"/>
          <w:lang w:val="kk-KZ"/>
        </w:rPr>
        <w:t>.</w:t>
      </w:r>
    </w:p>
    <w:p w:rsidR="004F27A6" w:rsidRDefault="00DD5781" w:rsidP="00DD5781">
      <w:pPr>
        <w:pStyle w:val="a6"/>
        <w:pBdr>
          <w:bottom w:val="single" w:sz="4" w:space="0" w:color="FFFFFF"/>
        </w:pBdr>
        <w:spacing w:after="0" w:line="240" w:lineRule="auto"/>
        <w:ind w:left="0"/>
        <w:jc w:val="both"/>
        <w:rPr>
          <w:rFonts w:ascii="Times New Roman" w:eastAsia="Times New Roman" w:hAnsi="Times New Roman"/>
          <w:sz w:val="28"/>
          <w:szCs w:val="28"/>
          <w:lang w:val="kk-KZ" w:eastAsia="ru-RU"/>
        </w:rPr>
      </w:pPr>
      <w:r>
        <w:rPr>
          <w:rFonts w:ascii="Times New Roman" w:eastAsia="Times New Roman" w:hAnsi="Times New Roman"/>
          <w:bCs/>
          <w:sz w:val="28"/>
          <w:szCs w:val="28"/>
          <w:lang w:val="kk-KZ"/>
        </w:rPr>
        <w:t xml:space="preserve">          </w:t>
      </w:r>
      <w:r w:rsidR="00EE5649">
        <w:rPr>
          <w:rFonts w:ascii="Times New Roman" w:eastAsia="Calibri" w:hAnsi="Times New Roman" w:cs="Times New Roman"/>
          <w:b/>
          <w:sz w:val="28"/>
          <w:szCs w:val="28"/>
          <w:lang w:val="kk-KZ" w:eastAsia="ru-RU"/>
        </w:rPr>
        <w:t>8</w:t>
      </w:r>
      <w:r w:rsidRPr="00D924C7">
        <w:rPr>
          <w:rFonts w:ascii="Times New Roman" w:eastAsia="Calibri" w:hAnsi="Times New Roman" w:cs="Times New Roman"/>
          <w:b/>
          <w:sz w:val="28"/>
          <w:szCs w:val="28"/>
          <w:lang w:val="kk-KZ" w:eastAsia="ru-RU"/>
        </w:rPr>
        <w:t>-тармақ.</w:t>
      </w:r>
      <w:r w:rsidRPr="00D924C7">
        <w:rPr>
          <w:rFonts w:ascii="Times New Roman" w:eastAsia="Times New Roman" w:hAnsi="Times New Roman"/>
          <w:sz w:val="28"/>
          <w:szCs w:val="28"/>
          <w:lang w:val="kk-KZ" w:eastAsia="ru-RU"/>
        </w:rPr>
        <w:t xml:space="preserve"> Күрделі жөндеу жұмыс жобасымен жатын </w:t>
      </w:r>
      <w:r w:rsidRPr="00D924C7">
        <w:rPr>
          <w:rFonts w:ascii="Times New Roman" w:hAnsi="Times New Roman"/>
          <w:sz w:val="28"/>
          <w:szCs w:val="28"/>
          <w:lang w:val="kk-KZ"/>
        </w:rPr>
        <w:t xml:space="preserve">ғимаратының (корпус) </w:t>
      </w:r>
      <w:r w:rsidRPr="00D924C7">
        <w:rPr>
          <w:rFonts w:ascii="Times New Roman" w:eastAsia="Times New Roman" w:hAnsi="Times New Roman"/>
          <w:sz w:val="28"/>
          <w:szCs w:val="28"/>
          <w:lang w:val="kk-KZ" w:eastAsia="ru-RU"/>
        </w:rPr>
        <w:t xml:space="preserve">  бойынша Түркістан облысы адами әлеуетті дамыту басқармасының «Төлеби отбасы үлгісіндегі балалар ауылы» коммуналдық мемлекеттік мекемесі мен мердігер «ГрадСтроиСервис» ЖШС арасында 07.06.2023 жылы күрделі жөндеу саласындағы мемлекеттік сатып алу туралы №230002 шарты  </w:t>
      </w:r>
      <w:r w:rsidRPr="00D924C7">
        <w:rPr>
          <w:rFonts w:ascii="Times New Roman" w:hAnsi="Times New Roman"/>
          <w:sz w:val="28"/>
          <w:szCs w:val="28"/>
          <w:lang w:val="kk-KZ"/>
        </w:rPr>
        <w:t xml:space="preserve">84 232,2 мың </w:t>
      </w:r>
      <w:r w:rsidRPr="00D924C7">
        <w:rPr>
          <w:rFonts w:ascii="Times New Roman" w:eastAsia="Times New Roman" w:hAnsi="Times New Roman"/>
          <w:sz w:val="28"/>
          <w:szCs w:val="28"/>
          <w:lang w:val="kk-KZ" w:eastAsia="ru-RU"/>
        </w:rPr>
        <w:t>теңгеге</w:t>
      </w:r>
      <w:r w:rsidRPr="00D924C7">
        <w:rPr>
          <w:rFonts w:ascii="Times New Roman" w:hAnsi="Times New Roman"/>
          <w:sz w:val="28"/>
          <w:szCs w:val="28"/>
          <w:lang w:val="kk-KZ"/>
        </w:rPr>
        <w:t xml:space="preserve"> түзілген</w:t>
      </w:r>
      <w:r w:rsidRPr="00D924C7">
        <w:rPr>
          <w:rFonts w:ascii="Times New Roman" w:eastAsia="Times New Roman" w:hAnsi="Times New Roman"/>
          <w:sz w:val="28"/>
          <w:szCs w:val="28"/>
          <w:lang w:val="kk-KZ" w:eastAsia="ru-RU"/>
        </w:rPr>
        <w:t xml:space="preserve">. Келісім шарттың 1 қосымшасына сәйкес келісім шарттың орындалу мерзімі 31.08.2023 жыл болса, жатын ғимаратында күрделі жөндеу жұмыстарын іске қосу актісі 26.12.2023 жылы түзіліп, объект қабылдап </w:t>
      </w:r>
      <w:r w:rsidRPr="00D924C7">
        <w:rPr>
          <w:rFonts w:ascii="Times New Roman" w:eastAsia="Times New Roman" w:hAnsi="Times New Roman"/>
          <w:sz w:val="28"/>
          <w:szCs w:val="28"/>
          <w:lang w:val="kk-KZ" w:eastAsia="ru-RU"/>
        </w:rPr>
        <w:lastRenderedPageBreak/>
        <w:t>алынған. Келісім шарттың 8.3 тармағына сәйкес жұмыстарды орындау мер</w:t>
      </w:r>
      <w:r>
        <w:rPr>
          <w:rFonts w:ascii="Times New Roman" w:eastAsia="Times New Roman" w:hAnsi="Times New Roman"/>
          <w:sz w:val="28"/>
          <w:szCs w:val="28"/>
          <w:lang w:val="kk-KZ" w:eastAsia="ru-RU"/>
        </w:rPr>
        <w:t>зімін өткізіп алған жағдайда, Т</w:t>
      </w:r>
      <w:r w:rsidRPr="00D924C7">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п</w:t>
      </w:r>
      <w:r w:rsidRPr="00D924C7">
        <w:rPr>
          <w:rFonts w:ascii="Times New Roman" w:eastAsia="Times New Roman" w:hAnsi="Times New Roman"/>
          <w:sz w:val="28"/>
          <w:szCs w:val="28"/>
          <w:lang w:val="kk-KZ" w:eastAsia="ru-RU"/>
        </w:rPr>
        <w:t>сырыс беруші Мердігер мінде</w:t>
      </w:r>
      <w:r>
        <w:rPr>
          <w:rFonts w:ascii="Times New Roman" w:eastAsia="Times New Roman" w:hAnsi="Times New Roman"/>
          <w:sz w:val="28"/>
          <w:szCs w:val="28"/>
          <w:lang w:val="kk-KZ" w:eastAsia="ru-RU"/>
        </w:rPr>
        <w:t>ттемелерін толық орындамаған жа</w:t>
      </w:r>
      <w:r w:rsidRPr="00D924C7">
        <w:rPr>
          <w:rFonts w:ascii="Times New Roman" w:eastAsia="Times New Roman" w:hAnsi="Times New Roman"/>
          <w:sz w:val="28"/>
          <w:szCs w:val="28"/>
          <w:lang w:val="kk-KZ" w:eastAsia="ru-RU"/>
        </w:rPr>
        <w:t>ғдайда Мердігерден мерзімі өткен әрбір күн үшін шарттың жалпы сомасынан 0,1% мөлшерінде тұрақсыздық айыбын (айыппұл,өсімақы) ұстап алмаған. Яғни, объект 116 күнге кешіктіріліп, тапсырылған. 29.12.2023 жылы №1278 электрондық шот бойынша сомасы 56102,6 мың теңге, 29.12.2023 жылғы №1279 электрондық шот бойынша сомасы 28 129,6 мың теңге, жалпы 116 күн, 84 232,2**0,1%*116 күн =9770,9 мың теңге. Бұл ретте тұрақсыздық айыбының жалпы сомасы Шарттың жалпы сомасының 10% артық болмауы тиіс, сондықтан 8423,2 мың теңге айыппұл ұстап қалмаған.</w:t>
      </w:r>
    </w:p>
    <w:p w:rsidR="00DD5781" w:rsidRPr="006F67C3" w:rsidRDefault="00EE5649" w:rsidP="00DD5781">
      <w:pPr>
        <w:pBdr>
          <w:bottom w:val="single" w:sz="4" w:space="0" w:color="FFFFFF"/>
        </w:pBdr>
        <w:tabs>
          <w:tab w:val="num" w:pos="720"/>
        </w:tabs>
        <w:spacing w:after="0" w:line="240" w:lineRule="auto"/>
        <w:ind w:firstLine="709"/>
        <w:contextualSpacing/>
        <w:jc w:val="both"/>
        <w:rPr>
          <w:rFonts w:ascii="Times New Roman" w:eastAsia="Times New Roman" w:hAnsi="Times New Roman"/>
          <w:color w:val="000000"/>
          <w:sz w:val="28"/>
          <w:szCs w:val="28"/>
          <w:lang w:val="kk-KZ" w:eastAsia="ru-RU"/>
        </w:rPr>
      </w:pPr>
      <w:r>
        <w:rPr>
          <w:rFonts w:ascii="Times New Roman" w:eastAsia="Calibri" w:hAnsi="Times New Roman" w:cs="Times New Roman"/>
          <w:b/>
          <w:sz w:val="28"/>
          <w:szCs w:val="28"/>
          <w:lang w:val="kk-KZ" w:eastAsia="ru-RU"/>
        </w:rPr>
        <w:t>9</w:t>
      </w:r>
      <w:r w:rsidR="00DD5781" w:rsidRPr="00D924C7">
        <w:rPr>
          <w:rFonts w:ascii="Times New Roman" w:eastAsia="Calibri" w:hAnsi="Times New Roman" w:cs="Times New Roman"/>
          <w:b/>
          <w:sz w:val="28"/>
          <w:szCs w:val="28"/>
          <w:lang w:val="kk-KZ" w:eastAsia="ru-RU"/>
        </w:rPr>
        <w:t>-тармақ.</w:t>
      </w:r>
      <w:r w:rsidR="00DD5781" w:rsidRPr="006F67C3">
        <w:rPr>
          <w:rFonts w:ascii="Times New Roman" w:eastAsia="Times New Roman" w:hAnsi="Times New Roman"/>
          <w:sz w:val="28"/>
          <w:szCs w:val="28"/>
          <w:lang w:val="kk-KZ" w:eastAsia="ru-RU"/>
        </w:rPr>
        <w:t xml:space="preserve"> Күрделі жөндеу жұмыстары жобасымен </w:t>
      </w:r>
      <w:r w:rsidR="00DD5781" w:rsidRPr="00005E76">
        <w:rPr>
          <w:rFonts w:ascii="Times New Roman" w:eastAsia="Times New Roman" w:hAnsi="Times New Roman"/>
          <w:sz w:val="28"/>
          <w:szCs w:val="28"/>
          <w:lang w:val="kk-KZ" w:eastAsia="ru-RU"/>
        </w:rPr>
        <w:t>монша ғимаратында</w:t>
      </w:r>
      <w:r w:rsidR="00DD5781" w:rsidRPr="006F67C3">
        <w:rPr>
          <w:rFonts w:ascii="Times New Roman" w:eastAsia="Times New Roman" w:hAnsi="Times New Roman"/>
          <w:sz w:val="28"/>
          <w:szCs w:val="28"/>
          <w:lang w:val="kk-KZ" w:eastAsia="ru-RU"/>
        </w:rPr>
        <w:t xml:space="preserve"> күрделі жөндеу бойынша Түркістан облысы адами әлеуетті дамыту басқармасының «Төлеби отбасы  үлгісіндегі балалар ауылы» коммуналдық  мемлекеттік  мекемесі мен мердігер </w:t>
      </w:r>
      <w:r w:rsidR="00DD5781" w:rsidRPr="006F67C3">
        <w:rPr>
          <w:rFonts w:ascii="Times New Roman" w:eastAsia="Times New Roman" w:hAnsi="Times New Roman"/>
          <w:color w:val="000000"/>
          <w:sz w:val="28"/>
          <w:szCs w:val="28"/>
          <w:lang w:val="kk-KZ" w:eastAsia="ru-RU"/>
        </w:rPr>
        <w:t xml:space="preserve">«ГрадСтроиСервис» ЖШС арасында 28.04.2023 жылы мемлекеттік сатып алу туралы №230001 шарт  </w:t>
      </w:r>
      <w:r w:rsidR="00DD5781" w:rsidRPr="006F67C3">
        <w:rPr>
          <w:rFonts w:ascii="Times New Roman" w:hAnsi="Times New Roman"/>
          <w:sz w:val="28"/>
          <w:szCs w:val="28"/>
          <w:lang w:val="kk-KZ"/>
        </w:rPr>
        <w:t>82 485 433,43</w:t>
      </w:r>
      <w:r w:rsidR="00DD5781" w:rsidRPr="006F67C3">
        <w:rPr>
          <w:rFonts w:ascii="Times New Roman" w:eastAsia="Times New Roman" w:hAnsi="Times New Roman"/>
          <w:color w:val="000000"/>
          <w:sz w:val="28"/>
          <w:szCs w:val="28"/>
          <w:lang w:val="kk-KZ" w:eastAsia="ru-RU"/>
        </w:rPr>
        <w:t xml:space="preserve"> теңгеге жасалған.</w:t>
      </w:r>
    </w:p>
    <w:p w:rsidR="00DD5781" w:rsidRPr="00DD5781" w:rsidRDefault="00DD5781" w:rsidP="00DD5781">
      <w:pPr>
        <w:pBdr>
          <w:bottom w:val="single" w:sz="4" w:space="0" w:color="FFFFFF"/>
        </w:pBdr>
        <w:tabs>
          <w:tab w:val="num" w:pos="720"/>
        </w:tabs>
        <w:spacing w:after="0" w:line="240" w:lineRule="auto"/>
        <w:ind w:firstLine="709"/>
        <w:contextualSpacing/>
        <w:jc w:val="both"/>
        <w:rPr>
          <w:rFonts w:ascii="Times New Roman" w:eastAsia="Times New Roman" w:hAnsi="Times New Roman"/>
          <w:sz w:val="28"/>
          <w:szCs w:val="28"/>
          <w:lang w:val="kk-KZ" w:eastAsia="ru-RU"/>
        </w:rPr>
      </w:pPr>
      <w:r w:rsidRPr="006F67C3">
        <w:rPr>
          <w:rFonts w:ascii="Times New Roman" w:eastAsia="Times New Roman" w:hAnsi="Times New Roman"/>
          <w:sz w:val="28"/>
          <w:szCs w:val="28"/>
          <w:lang w:val="kk-KZ" w:eastAsia="ru-RU"/>
        </w:rPr>
        <w:t xml:space="preserve"> </w:t>
      </w:r>
      <w:r w:rsidRPr="006F67C3">
        <w:rPr>
          <w:rFonts w:ascii="Times New Roman" w:eastAsia="Times New Roman" w:hAnsi="Times New Roman"/>
          <w:color w:val="000000"/>
          <w:sz w:val="28"/>
          <w:szCs w:val="28"/>
          <w:lang w:val="kk-KZ" w:eastAsia="ru-RU"/>
        </w:rPr>
        <w:t xml:space="preserve"> </w:t>
      </w:r>
      <w:r w:rsidRPr="00DD5781">
        <w:rPr>
          <w:rFonts w:ascii="Times New Roman" w:eastAsia="Times New Roman" w:hAnsi="Times New Roman"/>
          <w:color w:val="000000"/>
          <w:sz w:val="28"/>
          <w:szCs w:val="28"/>
          <w:lang w:val="kk-KZ" w:eastAsia="ru-RU"/>
        </w:rPr>
        <w:t>Келісім шарттың 1 қосымшасына сәйкес келісім шарттың орындалу мерзімі 31.08.2023 жыл болса, монша ғимаратында күрделі жөндеу жұмыстарын іске қосу актісі 26.12.2023 жылы түзіліп, объект қабылдап алынған. Келісім шарттың 8.3 тармағына сәйкес жұмыстарды орындау мерзімін өткізіп алған жағдайда, Та</w:t>
      </w:r>
      <w:r>
        <w:rPr>
          <w:rFonts w:ascii="Times New Roman" w:eastAsia="Times New Roman" w:hAnsi="Times New Roman"/>
          <w:color w:val="000000"/>
          <w:sz w:val="28"/>
          <w:szCs w:val="28"/>
          <w:lang w:val="kk-KZ" w:eastAsia="ru-RU"/>
        </w:rPr>
        <w:t>п</w:t>
      </w:r>
      <w:r w:rsidRPr="00DD5781">
        <w:rPr>
          <w:rFonts w:ascii="Times New Roman" w:eastAsia="Times New Roman" w:hAnsi="Times New Roman"/>
          <w:color w:val="000000"/>
          <w:sz w:val="28"/>
          <w:szCs w:val="28"/>
          <w:lang w:val="kk-KZ" w:eastAsia="ru-RU"/>
        </w:rPr>
        <w:t xml:space="preserve">сырыс беруші Мердігер міндеттемелерін толық орындамаған жағдайда Мердігерден мерзімі өткен әрбір күн үшін шарттың жалпы сомасынан 0,1% мөлшерінде тұрақсыздық айыбын (айыппұл,өсімақы) ұстап алмаған. Яғни, объект 116 күнге кешіктіріліп, тапсырылған. </w:t>
      </w:r>
      <w:r w:rsidRPr="00DD5781">
        <w:rPr>
          <w:rFonts w:ascii="Times New Roman" w:eastAsia="Times New Roman" w:hAnsi="Times New Roman"/>
          <w:sz w:val="28"/>
          <w:szCs w:val="28"/>
          <w:lang w:val="kk-KZ" w:eastAsia="ru-RU"/>
        </w:rPr>
        <w:t>28.12.2023 жылы №1254 электрондық шот бойынша сомасы 48644,1 мың теңге, 29.12.2023 жылғы №1256 электрондық шот бойынша сомасы 56102,6 мың теңге, жалпы 116 күн, 104746,8**0,1%*116 күн = 12 150,6 мың теңге. Бұл ретте тұрақсыздық айыбының жалпы сомасы Шарттың жалпы сомасының 10% артық болмауы тиіс, сондықтан 8248,5 мың теңге айыппұл ұстап қалмаған.</w:t>
      </w:r>
    </w:p>
    <w:p w:rsidR="00DD5781" w:rsidRPr="00DD5781" w:rsidRDefault="00EE5649" w:rsidP="00DD5781">
      <w:pPr>
        <w:pBdr>
          <w:bottom w:val="single" w:sz="4" w:space="0" w:color="FFFFFF"/>
        </w:pBdr>
        <w:tabs>
          <w:tab w:val="num" w:pos="720"/>
        </w:tabs>
        <w:spacing w:after="0" w:line="240" w:lineRule="auto"/>
        <w:ind w:firstLine="709"/>
        <w:contextualSpacing/>
        <w:jc w:val="both"/>
        <w:rPr>
          <w:rFonts w:ascii="Times New Roman" w:eastAsia="Times New Roman" w:hAnsi="Times New Roman"/>
          <w:color w:val="000000"/>
          <w:sz w:val="28"/>
          <w:szCs w:val="28"/>
          <w:lang w:val="kk-KZ" w:eastAsia="ru-RU"/>
        </w:rPr>
      </w:pPr>
      <w:r>
        <w:rPr>
          <w:rFonts w:ascii="Times New Roman" w:eastAsia="Calibri" w:hAnsi="Times New Roman" w:cs="Times New Roman"/>
          <w:b/>
          <w:sz w:val="28"/>
          <w:szCs w:val="28"/>
          <w:lang w:val="kk-KZ" w:eastAsia="ru-RU"/>
        </w:rPr>
        <w:t>10</w:t>
      </w:r>
      <w:r w:rsidR="00DD5781" w:rsidRPr="00D924C7">
        <w:rPr>
          <w:rFonts w:ascii="Times New Roman" w:eastAsia="Calibri" w:hAnsi="Times New Roman" w:cs="Times New Roman"/>
          <w:b/>
          <w:sz w:val="28"/>
          <w:szCs w:val="28"/>
          <w:lang w:val="kk-KZ" w:eastAsia="ru-RU"/>
        </w:rPr>
        <w:t>-тармақ.</w:t>
      </w:r>
      <w:r w:rsidR="00DD5781" w:rsidRPr="00DD5781">
        <w:rPr>
          <w:rFonts w:ascii="Times New Roman" w:eastAsia="Times New Roman" w:hAnsi="Times New Roman"/>
          <w:color w:val="000000"/>
          <w:spacing w:val="1"/>
          <w:sz w:val="28"/>
          <w:szCs w:val="28"/>
          <w:lang w:val="kk-KZ" w:eastAsia="ru-RU"/>
        </w:rPr>
        <w:t xml:space="preserve"> «Түркістан облысының білім басқармасының «Төлеби отбасылық үлгідегі балалар ауылы» коммуналдық мемлекеттік мекемесі</w:t>
      </w:r>
      <w:r w:rsidR="00DD5781" w:rsidRPr="00DD5781">
        <w:rPr>
          <w:rFonts w:ascii="Times New Roman" w:eastAsia="Times New Roman" w:hAnsi="Times New Roman"/>
          <w:sz w:val="28"/>
          <w:szCs w:val="28"/>
          <w:lang w:val="kk-KZ" w:eastAsia="ru-RU"/>
        </w:rPr>
        <w:t xml:space="preserve"> </w:t>
      </w:r>
      <w:r w:rsidR="00DD5781" w:rsidRPr="00DD5781">
        <w:rPr>
          <w:rFonts w:ascii="Times New Roman" w:eastAsia="Times New Roman" w:hAnsi="Times New Roman"/>
          <w:color w:val="000000"/>
          <w:sz w:val="28"/>
          <w:szCs w:val="28"/>
          <w:lang w:val="kk-KZ" w:eastAsia="ru-RU"/>
        </w:rPr>
        <w:t xml:space="preserve">мен мердігер </w:t>
      </w:r>
      <w:r w:rsidR="00DD5781" w:rsidRPr="00DD5781">
        <w:rPr>
          <w:rFonts w:ascii="Times New Roman" w:eastAsia="Times New Roman" w:hAnsi="Times New Roman"/>
          <w:sz w:val="28"/>
          <w:szCs w:val="28"/>
          <w:lang w:val="kk-KZ" w:eastAsia="ru-RU"/>
        </w:rPr>
        <w:t xml:space="preserve">«Prof-Facade» ЖШС </w:t>
      </w:r>
      <w:r w:rsidR="00DD5781" w:rsidRPr="00DD5781">
        <w:rPr>
          <w:rFonts w:ascii="Times New Roman" w:eastAsia="Times New Roman" w:hAnsi="Times New Roman"/>
          <w:color w:val="000000"/>
          <w:sz w:val="28"/>
          <w:szCs w:val="28"/>
          <w:lang w:val="kk-KZ" w:eastAsia="ru-RU"/>
        </w:rPr>
        <w:t xml:space="preserve">арасында 2023 жыл 28 наурызда мемлекеттік сатып алу туралы №230007 шарт 133 958,8 мың теңгеге </w:t>
      </w:r>
      <w:r w:rsidR="00DD5781" w:rsidRPr="00E76349">
        <w:rPr>
          <w:rFonts w:ascii="Times New Roman" w:eastAsia="Times New Roman" w:hAnsi="Times New Roman"/>
          <w:color w:val="000000"/>
          <w:sz w:val="28"/>
          <w:szCs w:val="28"/>
          <w:lang w:val="kk-KZ" w:eastAsia="ru-RU"/>
        </w:rPr>
        <w:t>жазғы лагер ғимаратында</w:t>
      </w:r>
      <w:r w:rsidR="00DD5781" w:rsidRPr="00DD5781">
        <w:rPr>
          <w:rFonts w:ascii="Times New Roman" w:eastAsia="Times New Roman" w:hAnsi="Times New Roman"/>
          <w:color w:val="000000"/>
          <w:sz w:val="28"/>
          <w:szCs w:val="28"/>
          <w:lang w:val="kk-KZ" w:eastAsia="ru-RU"/>
        </w:rPr>
        <w:t xml:space="preserve"> күрделі жөндеу жұмыстарын жүргізуге келісім жасалған. Келісім шарттың 1 қосымшасына сәйкес келісім шарттың орындалу мерзімі 31.10.2023 жыл болса, Жазғы лагер ғимаратында күрделі жөндеу жұмыстарын іске қосу актісі 27.12.2023 жылы түзіліп, объект қабылдап алынған. Келісім шарттың 8.3 тармағына сәйкес жұмыстарды орындау мерзімін өткізіп алған жағдайда, Тапсырыс беруші Мердігер міндеттемелерін толық орындамаған жағдайда Мердігерден мерзімі өткен әрбір күн үшін шарттың жалпы сомасынан 0,1% мөлшерінде тұрақсыздық айыбын (айыппұл,</w:t>
      </w:r>
      <w:r w:rsidR="00DD5781">
        <w:rPr>
          <w:rFonts w:ascii="Times New Roman" w:eastAsia="Times New Roman" w:hAnsi="Times New Roman"/>
          <w:color w:val="000000"/>
          <w:sz w:val="28"/>
          <w:szCs w:val="28"/>
          <w:lang w:val="kk-KZ" w:eastAsia="ru-RU"/>
        </w:rPr>
        <w:t xml:space="preserve"> </w:t>
      </w:r>
      <w:r w:rsidR="00DD5781" w:rsidRPr="00DD5781">
        <w:rPr>
          <w:rFonts w:ascii="Times New Roman" w:eastAsia="Times New Roman" w:hAnsi="Times New Roman"/>
          <w:color w:val="000000"/>
          <w:sz w:val="28"/>
          <w:szCs w:val="28"/>
          <w:lang w:val="kk-KZ" w:eastAsia="ru-RU"/>
        </w:rPr>
        <w:t xml:space="preserve">өсімақы) ұстап алмаған. Яғни, объект 56 кешіктіріліп, тапсырылған. (30.11.2023 жылы №66 электрондық шот бойынша сомасы 21 475,7 мың теңге 29 күнге, 21475,7*0,1%*29 күн = 622,8 мың теңге) 27.12.2023 жылғы №72 электронды шот бойынша 45560,7 мың теңге </w:t>
      </w:r>
      <w:r w:rsidR="00DD5781" w:rsidRPr="00DD5781">
        <w:rPr>
          <w:rFonts w:ascii="Times New Roman" w:eastAsia="Times New Roman" w:hAnsi="Times New Roman"/>
          <w:color w:val="000000"/>
          <w:sz w:val="28"/>
          <w:szCs w:val="28"/>
          <w:lang w:val="kk-KZ" w:eastAsia="ru-RU"/>
        </w:rPr>
        <w:lastRenderedPageBreak/>
        <w:t>56 күнге, 45560,7**0,1%*56 күн = 2551,4 мың теңге) жалпы 3174,2 мың теңге айыппұл ұстап қалмаған.</w:t>
      </w:r>
    </w:p>
    <w:p w:rsidR="00DD5781" w:rsidRDefault="00DD5781" w:rsidP="00E76349">
      <w:pPr>
        <w:pBdr>
          <w:bottom w:val="single" w:sz="4" w:space="0" w:color="FFFFFF"/>
        </w:pBdr>
        <w:tabs>
          <w:tab w:val="num" w:pos="720"/>
        </w:tabs>
        <w:spacing w:after="0" w:line="240" w:lineRule="auto"/>
        <w:ind w:firstLine="709"/>
        <w:contextualSpacing/>
        <w:jc w:val="both"/>
        <w:rPr>
          <w:rFonts w:ascii="Times New Roman" w:eastAsia="Times New Roman" w:hAnsi="Times New Roman"/>
          <w:bCs/>
          <w:sz w:val="28"/>
          <w:szCs w:val="28"/>
          <w:lang w:val="kk-KZ"/>
        </w:rPr>
      </w:pPr>
      <w:r>
        <w:rPr>
          <w:rFonts w:ascii="Times New Roman" w:eastAsia="Times New Roman" w:hAnsi="Times New Roman"/>
          <w:color w:val="000000"/>
          <w:sz w:val="28"/>
          <w:szCs w:val="28"/>
          <w:lang w:val="kk-KZ" w:eastAsia="ru-RU"/>
        </w:rPr>
        <w:t xml:space="preserve">Осылайша, </w:t>
      </w:r>
      <w:r w:rsidRPr="00D924C7">
        <w:rPr>
          <w:rFonts w:ascii="Times New Roman" w:eastAsia="Times New Roman" w:hAnsi="Times New Roman"/>
          <w:bCs/>
          <w:sz w:val="28"/>
          <w:szCs w:val="28"/>
          <w:lang w:val="kk-KZ"/>
        </w:rPr>
        <w:t xml:space="preserve">Қазақстан Республикасының 2015 жылғы 4 желтоқсандағы №434-V «Мемлекеттік сатып алу туралы» Заңының 43 бап 24 тармағының </w:t>
      </w:r>
      <w:r w:rsidRPr="00D924C7">
        <w:rPr>
          <w:rFonts w:ascii="Times New Roman" w:eastAsia="Times New Roman" w:hAnsi="Times New Roman"/>
          <w:bCs/>
          <w:i/>
          <w:sz w:val="28"/>
          <w:szCs w:val="28"/>
          <w:lang w:val="kk-KZ"/>
        </w:rPr>
        <w:t>(</w:t>
      </w:r>
      <w:r>
        <w:rPr>
          <w:rFonts w:ascii="Times New Roman" w:eastAsia="Times New Roman" w:hAnsi="Times New Roman"/>
          <w:i/>
          <w:spacing w:val="1"/>
          <w:sz w:val="28"/>
          <w:szCs w:val="28"/>
          <w:shd w:val="clear" w:color="auto" w:fill="FFFFFF"/>
          <w:lang w:val="kk-KZ"/>
        </w:rPr>
        <w:t>ө</w:t>
      </w:r>
      <w:r w:rsidRPr="00D924C7">
        <w:rPr>
          <w:rFonts w:ascii="Times New Roman" w:eastAsia="Times New Roman" w:hAnsi="Times New Roman"/>
          <w:i/>
          <w:spacing w:val="1"/>
          <w:sz w:val="28"/>
          <w:szCs w:val="28"/>
          <w:shd w:val="clear" w:color="auto" w:fill="FFFFFF"/>
          <w:lang w:val="kk-KZ"/>
        </w:rPr>
        <w:t>нім беруші мемлекеттік сатып алу туралы шарт бойынша қабылдаған міндеттемелерін орындамаған не тиісінше орындамаған жағдайда</w:t>
      </w:r>
      <w:r w:rsidRPr="00D924C7">
        <w:rPr>
          <w:rFonts w:ascii="Times New Roman" w:eastAsia="Times New Roman" w:hAnsi="Times New Roman"/>
          <w:i/>
          <w:color w:val="000000"/>
          <w:spacing w:val="1"/>
          <w:sz w:val="28"/>
          <w:szCs w:val="28"/>
          <w:shd w:val="clear" w:color="auto" w:fill="FFFFFF"/>
          <w:lang w:val="kk-KZ"/>
        </w:rPr>
        <w:t>, тапсырыс беруші тұрақсыздық айыбын (айыппұлды, өсімпұлды) өндіріп алуды қамтамасыз етеді</w:t>
      </w:r>
      <w:r w:rsidRPr="00D924C7">
        <w:rPr>
          <w:rFonts w:ascii="Times New Roman" w:eastAsia="Times New Roman" w:hAnsi="Times New Roman"/>
          <w:bCs/>
          <w:i/>
          <w:sz w:val="28"/>
          <w:szCs w:val="28"/>
          <w:lang w:val="kk-KZ"/>
        </w:rPr>
        <w:t>)</w:t>
      </w:r>
      <w:r w:rsidRPr="00D924C7">
        <w:rPr>
          <w:rFonts w:ascii="Times New Roman" w:eastAsia="Times New Roman" w:hAnsi="Times New Roman"/>
          <w:bCs/>
          <w:sz w:val="28"/>
          <w:szCs w:val="28"/>
          <w:lang w:val="kk-KZ"/>
        </w:rPr>
        <w:t xml:space="preserve"> талаптары сақталмаған</w:t>
      </w:r>
      <w:r>
        <w:rPr>
          <w:rFonts w:ascii="Times New Roman" w:eastAsia="Times New Roman" w:hAnsi="Times New Roman"/>
          <w:bCs/>
          <w:sz w:val="28"/>
          <w:szCs w:val="28"/>
          <w:lang w:val="kk-KZ"/>
        </w:rPr>
        <w:t>.</w:t>
      </w:r>
    </w:p>
    <w:p w:rsidR="004F27A6" w:rsidRPr="004F27A6" w:rsidRDefault="004F27A6" w:rsidP="00E76349">
      <w:pPr>
        <w:pBdr>
          <w:bottom w:val="single" w:sz="4" w:space="0" w:color="FFFFFF"/>
        </w:pBdr>
        <w:tabs>
          <w:tab w:val="num" w:pos="720"/>
        </w:tabs>
        <w:spacing w:after="0" w:line="240" w:lineRule="auto"/>
        <w:ind w:firstLine="709"/>
        <w:contextualSpacing/>
        <w:jc w:val="both"/>
        <w:rPr>
          <w:rFonts w:ascii="Times New Roman" w:eastAsia="Times New Roman" w:hAnsi="Times New Roman"/>
          <w:color w:val="000000"/>
          <w:sz w:val="28"/>
          <w:szCs w:val="28"/>
          <w:lang w:val="kk-KZ" w:eastAsia="ru-RU"/>
        </w:rPr>
      </w:pPr>
      <w:r w:rsidRPr="004F27A6">
        <w:rPr>
          <w:rFonts w:ascii="Times New Roman" w:eastAsia="Times New Roman" w:hAnsi="Times New Roman"/>
          <w:bCs/>
          <w:sz w:val="28"/>
          <w:szCs w:val="28"/>
          <w:lang w:val="kk-KZ"/>
        </w:rPr>
        <w:t xml:space="preserve">Осы 8,9,10 тармақтарда көрсетілген </w:t>
      </w:r>
      <w:r w:rsidRPr="004F27A6">
        <w:rPr>
          <w:rFonts w:ascii="Times New Roman" w:eastAsia="Times New Roman" w:hAnsi="Times New Roman"/>
          <w:color w:val="000000"/>
          <w:sz w:val="28"/>
          <w:szCs w:val="28"/>
          <w:lang w:val="kk-KZ" w:eastAsia="ru-RU"/>
        </w:rPr>
        <w:t xml:space="preserve">әкімшілік құқық бұзушылық белгілері бар материалдар әкімшілік іс жүргізуді қозғау үшін Түркістан облысы бойынша Ішкі мемлекеттік аудит департаментіне жолданып, нәтижесінде  </w:t>
      </w:r>
      <w:r>
        <w:rPr>
          <w:rFonts w:ascii="Times New Roman" w:eastAsia="Times New Roman" w:hAnsi="Times New Roman"/>
          <w:color w:val="000000"/>
          <w:sz w:val="28"/>
          <w:szCs w:val="28"/>
          <w:lang w:val="kk-KZ" w:eastAsia="ru-RU"/>
        </w:rPr>
        <w:t xml:space="preserve"> 176,9</w:t>
      </w:r>
      <w:r w:rsidRPr="004F27A6">
        <w:rPr>
          <w:rFonts w:ascii="Times New Roman" w:eastAsia="Times New Roman" w:hAnsi="Times New Roman"/>
          <w:color w:val="000000"/>
          <w:sz w:val="28"/>
          <w:szCs w:val="28"/>
          <w:lang w:val="kk-KZ" w:eastAsia="ru-RU"/>
        </w:rPr>
        <w:t xml:space="preserve"> мың теңге айыппұл салынып, өндірілді.</w:t>
      </w:r>
    </w:p>
    <w:p w:rsidR="00E92627" w:rsidRPr="00BE41DF" w:rsidRDefault="00E92627" w:rsidP="00E3170E">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BE41DF">
        <w:rPr>
          <w:rFonts w:ascii="Times New Roman" w:eastAsia="Calibri" w:hAnsi="Times New Roman" w:cs="Times New Roman"/>
          <w:sz w:val="28"/>
          <w:szCs w:val="28"/>
          <w:lang w:val="kk-KZ"/>
        </w:rPr>
        <w:t>Даму жоспарлары туралы</w:t>
      </w:r>
    </w:p>
    <w:p w:rsidR="00BC7EBE" w:rsidRDefault="00636275" w:rsidP="00BC7EBE">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Pr>
          <w:rFonts w:ascii="Times New Roman" w:eastAsia="Times New Roman" w:hAnsi="Times New Roman" w:cs="Times New Roman"/>
          <w:spacing w:val="2"/>
          <w:sz w:val="28"/>
          <w:szCs w:val="28"/>
          <w:lang w:val="kk-KZ" w:eastAsia="ru-RU"/>
        </w:rPr>
        <w:t>Аудитпен қамтылған</w:t>
      </w:r>
      <w:r w:rsidR="0057646C">
        <w:rPr>
          <w:rFonts w:ascii="Times New Roman" w:eastAsia="Times New Roman" w:hAnsi="Times New Roman" w:cs="Times New Roman"/>
          <w:spacing w:val="2"/>
          <w:sz w:val="28"/>
          <w:szCs w:val="28"/>
          <w:lang w:val="kk-KZ" w:eastAsia="ru-RU"/>
        </w:rPr>
        <w:t xml:space="preserve"> </w:t>
      </w:r>
      <w:r w:rsidR="00BC7EBE" w:rsidRPr="00636275">
        <w:rPr>
          <w:rFonts w:ascii="Times New Roman" w:eastAsia="Times New Roman" w:hAnsi="Times New Roman" w:cs="Times New Roman"/>
          <w:spacing w:val="2"/>
          <w:sz w:val="28"/>
          <w:szCs w:val="28"/>
          <w:lang w:val="kk-KZ" w:eastAsia="ru-RU"/>
        </w:rPr>
        <w:t>қосымша білім беру саласындағы мемлекеттік коммуналдық кәсіпорындардың д</w:t>
      </w:r>
      <w:r w:rsidR="00BC7EBE" w:rsidRPr="00636275">
        <w:rPr>
          <w:rFonts w:ascii="Times New Roman" w:eastAsia="Calibri" w:hAnsi="Times New Roman" w:cs="Times New Roman"/>
          <w:sz w:val="28"/>
          <w:szCs w:val="28"/>
          <w:lang w:val="kk-KZ"/>
        </w:rPr>
        <w:t>аму жоспарлары</w:t>
      </w:r>
      <w:r w:rsidRPr="00636275">
        <w:rPr>
          <w:rFonts w:ascii="Times New Roman" w:eastAsia="Calibri" w:hAnsi="Times New Roman" w:cs="Times New Roman"/>
          <w:sz w:val="28"/>
          <w:szCs w:val="28"/>
          <w:lang w:val="kk-KZ"/>
        </w:rPr>
        <w:t xml:space="preserve">н және оның </w:t>
      </w:r>
      <w:r w:rsidR="0057646C">
        <w:rPr>
          <w:rFonts w:ascii="Times New Roman" w:eastAsia="Calibri" w:hAnsi="Times New Roman" w:cs="Times New Roman"/>
          <w:sz w:val="28"/>
          <w:szCs w:val="28"/>
          <w:lang w:val="kk-KZ"/>
        </w:rPr>
        <w:t>орындалу есебін әзірлеу</w:t>
      </w:r>
      <w:r w:rsidRPr="00636275">
        <w:rPr>
          <w:rFonts w:ascii="Times New Roman" w:eastAsia="Calibri" w:hAnsi="Times New Roman" w:cs="Times New Roman"/>
          <w:sz w:val="28"/>
          <w:szCs w:val="28"/>
          <w:lang w:val="kk-KZ"/>
        </w:rPr>
        <w:t xml:space="preserve"> және ондағы көрсеткіштердің толық қамтылуы</w:t>
      </w:r>
      <w:r w:rsidR="0057646C">
        <w:rPr>
          <w:rFonts w:ascii="Times New Roman" w:eastAsia="Calibri" w:hAnsi="Times New Roman" w:cs="Times New Roman"/>
          <w:sz w:val="28"/>
          <w:szCs w:val="28"/>
          <w:lang w:val="kk-KZ"/>
        </w:rPr>
        <w:t>, оған уәкілетті органда</w:t>
      </w:r>
      <w:r w:rsidRPr="00636275">
        <w:rPr>
          <w:rFonts w:ascii="Times New Roman" w:eastAsia="Calibri" w:hAnsi="Times New Roman" w:cs="Times New Roman"/>
          <w:sz w:val="28"/>
          <w:szCs w:val="28"/>
          <w:lang w:val="kk-KZ"/>
        </w:rPr>
        <w:t>рмен мониторинг жасау д</w:t>
      </w:r>
      <w:r w:rsidR="0057646C">
        <w:rPr>
          <w:rFonts w:ascii="Times New Roman" w:eastAsia="Calibri" w:hAnsi="Times New Roman" w:cs="Times New Roman"/>
          <w:sz w:val="28"/>
          <w:szCs w:val="28"/>
          <w:lang w:val="kk-KZ"/>
        </w:rPr>
        <w:t>еңгейі өте төмен екенін атап өту</w:t>
      </w:r>
      <w:r w:rsidRPr="00636275">
        <w:rPr>
          <w:rFonts w:ascii="Times New Roman" w:eastAsia="Calibri" w:hAnsi="Times New Roman" w:cs="Times New Roman"/>
          <w:sz w:val="28"/>
          <w:szCs w:val="28"/>
          <w:lang w:val="kk-KZ"/>
        </w:rPr>
        <w:t xml:space="preserve"> қажет</w:t>
      </w:r>
      <w:r w:rsidR="00BC7EBE" w:rsidRPr="00636275">
        <w:rPr>
          <w:rFonts w:ascii="Times New Roman" w:eastAsia="Calibri" w:hAnsi="Times New Roman" w:cs="Times New Roman"/>
          <w:sz w:val="28"/>
          <w:szCs w:val="28"/>
          <w:lang w:val="kk-KZ"/>
        </w:rPr>
        <w:t>.</w:t>
      </w:r>
    </w:p>
    <w:p w:rsidR="00636275" w:rsidRPr="00636275" w:rsidRDefault="00636275" w:rsidP="00636275">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Білім басқармасының 753055 «Балалар мен жасөспірімдерге қосымша білім беру» бюджеттік бағдарламасы бойынша облыстық білім саласындағағы – 38 қосымша білім ұйымдары қаржыландырылған. Оның 9 мемлекеттік мекеме болса, 28 мемлекеттік ком</w:t>
      </w:r>
      <w:r w:rsidR="0057646C">
        <w:rPr>
          <w:rFonts w:ascii="Times New Roman" w:eastAsia="Calibri" w:hAnsi="Times New Roman" w:cs="Times New Roman"/>
          <w:sz w:val="28"/>
          <w:szCs w:val="28"/>
          <w:lang w:val="kk-KZ"/>
        </w:rPr>
        <w:t>муналдық қазыналық кәсіпорын, 1</w:t>
      </w:r>
      <w:r w:rsidRPr="00636275">
        <w:rPr>
          <w:rFonts w:ascii="Times New Roman" w:eastAsia="Calibri" w:hAnsi="Times New Roman" w:cs="Times New Roman"/>
          <w:sz w:val="28"/>
          <w:szCs w:val="28"/>
          <w:lang w:val="kk-KZ"/>
        </w:rPr>
        <w:t xml:space="preserve"> шаруашылық жүргізу құқығындағы мемлекеттік кәсіпорны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p>
    <w:p w:rsidR="00636275" w:rsidRPr="00636275" w:rsidRDefault="00636275" w:rsidP="00636275">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Қосымша білім беру саласы</w:t>
      </w:r>
      <w:r w:rsidR="0057646C">
        <w:rPr>
          <w:rFonts w:ascii="Times New Roman" w:eastAsia="Calibri" w:hAnsi="Times New Roman" w:cs="Times New Roman"/>
          <w:sz w:val="28"/>
          <w:szCs w:val="28"/>
          <w:lang w:val="kk-KZ"/>
        </w:rPr>
        <w:t xml:space="preserve">ндағы Мемлекеттік кәсіпорындар </w:t>
      </w:r>
      <w:r w:rsidRPr="00636275">
        <w:rPr>
          <w:rFonts w:ascii="Times New Roman" w:eastAsia="Calibri" w:hAnsi="Times New Roman" w:cs="Times New Roman"/>
          <w:sz w:val="28"/>
          <w:szCs w:val="28"/>
          <w:lang w:val="kk-KZ"/>
        </w:rPr>
        <w:t xml:space="preserve"> 29 болып, Қазақстан Республикасының 2011 жылғы 1 наурыздағы «Мемлекеттік мүлік туралы»  № 413-IV Заңының</w:t>
      </w:r>
      <w:r w:rsidRPr="00636275">
        <w:rPr>
          <w:rFonts w:ascii="Times New Roman" w:eastAsia="Calibri" w:hAnsi="Times New Roman" w:cs="Times New Roman"/>
          <w:bCs/>
          <w:sz w:val="28"/>
          <w:szCs w:val="28"/>
          <w:lang w:val="kk-KZ"/>
        </w:rPr>
        <w:t xml:space="preserve"> 140-бабының 1 тармағына сәйкес  </w:t>
      </w:r>
      <w:r w:rsidRPr="00636275">
        <w:rPr>
          <w:rFonts w:ascii="Times New Roman" w:eastAsia="Calibri" w:hAnsi="Times New Roman" w:cs="Times New Roman"/>
          <w:sz w:val="28"/>
          <w:szCs w:val="28"/>
          <w:lang w:val="kk-KZ"/>
        </w:rPr>
        <w:t>Мемлекеттік кәсіпорынның қызметі даму жоспарына сәйкес өз табысы және Қазақстан Республикасының бюджет заңнамасында айқындалған тәртіппен алынған бюджет қаражаты есебінен қаржыландыруға тиіс.</w:t>
      </w:r>
    </w:p>
    <w:p w:rsidR="00636275" w:rsidRPr="00636275" w:rsidRDefault="00636275" w:rsidP="00636275">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Кәсіпорынның  даму жоспары – мемлекеттік кәсіпорынның бесжылдық кезеңге арналған негізгі қызмет бағыттарын және қаржы-шаруашылық қызметінің көрсеткіштерін айқындайтын құжат. Кәсіпорынның Қазақстан Республикасының 2011 жылғы 1 наурыздағы «</w:t>
      </w:r>
      <w:r w:rsidRPr="00636275">
        <w:rPr>
          <w:rFonts w:ascii="Times New Roman" w:eastAsia="Calibri" w:hAnsi="Times New Roman" w:cs="Times New Roman"/>
          <w:b/>
          <w:sz w:val="28"/>
          <w:szCs w:val="28"/>
          <w:lang w:val="kk-KZ"/>
        </w:rPr>
        <w:t xml:space="preserve">Мемлекеттік мүлік туралы» </w:t>
      </w:r>
      <w:r w:rsidR="0057646C">
        <w:rPr>
          <w:rFonts w:ascii="Times New Roman" w:eastAsia="Calibri" w:hAnsi="Times New Roman" w:cs="Times New Roman"/>
          <w:b/>
          <w:sz w:val="28"/>
          <w:szCs w:val="28"/>
          <w:lang w:val="kk-KZ"/>
        </w:rPr>
        <w:t xml:space="preserve">              </w:t>
      </w:r>
      <w:r w:rsidRPr="00636275">
        <w:rPr>
          <w:rFonts w:ascii="Times New Roman" w:eastAsia="Calibri" w:hAnsi="Times New Roman" w:cs="Times New Roman"/>
          <w:b/>
          <w:sz w:val="28"/>
          <w:szCs w:val="28"/>
          <w:lang w:val="kk-KZ"/>
        </w:rPr>
        <w:t xml:space="preserve"> </w:t>
      </w:r>
      <w:r w:rsidRPr="00636275">
        <w:rPr>
          <w:rFonts w:ascii="Times New Roman" w:eastAsia="Calibri" w:hAnsi="Times New Roman" w:cs="Times New Roman"/>
          <w:sz w:val="28"/>
          <w:szCs w:val="28"/>
          <w:lang w:val="kk-KZ"/>
        </w:rPr>
        <w:t>№ 413-IV Заңының 139 бап 5 тармағына сәйкес Мемлекеттік кәсіпорынның даму жоспарын іске асыру нәтижелілігіне және тиімділігіне Қазақстан Республикасының заңдарына сәйкес мемлекеттік кәсіпорынның басшысы жауапты болады. Алайда, кәсіпорынның даму жоспарының нәтиже көрсеткіштері уәкілетті органмен айқындалып, бекітілмен. Сондай-ақ, нәтиже көрсеткіштері даму жоспарында айқындалмаған</w:t>
      </w:r>
      <w:r w:rsidR="0057646C">
        <w:rPr>
          <w:rFonts w:ascii="Times New Roman" w:eastAsia="Calibri" w:hAnsi="Times New Roman" w:cs="Times New Roman"/>
          <w:sz w:val="28"/>
          <w:szCs w:val="28"/>
          <w:lang w:val="kk-KZ"/>
        </w:rPr>
        <w:t>. Сондай-ақ, аудандық, қалал</w:t>
      </w:r>
      <w:r w:rsidRPr="00636275">
        <w:rPr>
          <w:rFonts w:ascii="Times New Roman" w:eastAsia="Calibri" w:hAnsi="Times New Roman" w:cs="Times New Roman"/>
          <w:sz w:val="28"/>
          <w:szCs w:val="28"/>
          <w:lang w:val="kk-KZ"/>
        </w:rPr>
        <w:t>ық білім бөлімдерімен түзілген мемлекеттік тапсырыстың келісім шарттарында нәтижелік және тиімділік көрсеткіштер айқындалып, көрсетілмеген.  Осыған орай, Мемлекеттік кәсіпорынның даму жоспарын іске асыру нәтижелеріне және тиімділігіне баға беру мүмкіндігі болмады.</w:t>
      </w:r>
    </w:p>
    <w:p w:rsidR="00636275" w:rsidRPr="00636275" w:rsidRDefault="00636275" w:rsidP="00636275">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lastRenderedPageBreak/>
        <w:t xml:space="preserve"> 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қағидаларына» сәйкес  уәкілетті органмен кәсіпорындардың даму жоспарының орындалу есебіне мониторинг жүргізілмеген, орындалу есебі тек аудандық білім бөлімдерімен бұйрық шығарумен шектелген.</w:t>
      </w:r>
    </w:p>
    <w:p w:rsidR="00636275" w:rsidRPr="00636275" w:rsidRDefault="00636275" w:rsidP="00636275">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Қағиданың «</w:t>
      </w:r>
      <w:r w:rsidRPr="00636275">
        <w:rPr>
          <w:rFonts w:ascii="Times New Roman" w:eastAsia="Calibri" w:hAnsi="Times New Roman" w:cs="Times New Roman"/>
          <w:i/>
          <w:sz w:val="28"/>
          <w:szCs w:val="28"/>
          <w:lang w:val="kk-KZ"/>
        </w:rPr>
        <w:t>46. Мемлекеттік органның стратегиялық жоспарында, аумақтарды дамыту бағдарламасында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  47. Басқарушы орган жыл сайын есепті жылдың алдындағы жылдың оныншы қазанынан кешіктірмей, ұйымдардың бекітілген даму жоспарларының және олардың орындалуы жөніндегі есептердің негізінде ұйымдардың даму жоспарларының іске асырылуын мониторингілеуді жүзеге асырады</w:t>
      </w:r>
      <w:r w:rsidRPr="00636275">
        <w:rPr>
          <w:rFonts w:ascii="Times New Roman" w:eastAsia="Calibri" w:hAnsi="Times New Roman" w:cs="Times New Roman"/>
          <w:sz w:val="28"/>
          <w:szCs w:val="28"/>
          <w:lang w:val="kk-KZ"/>
        </w:rPr>
        <w:t>». «</w:t>
      </w:r>
      <w:r w:rsidRPr="00636275">
        <w:rPr>
          <w:rFonts w:ascii="Times New Roman" w:eastAsia="Calibri" w:hAnsi="Times New Roman" w:cs="Times New Roman"/>
          <w:i/>
          <w:sz w:val="28"/>
          <w:szCs w:val="28"/>
          <w:lang w:val="kk-KZ"/>
        </w:rPr>
        <w:t>50. Даму жоспарының іске асырылу мониторингісінің нәтижелері туралы есепке басқарушы органның электрондық цифрлық қолтаңбасымен есепті кезеңнен кейінгі жылдың жиырма бесінші қазанынан кешіктірмей қол қойылып, бірыңғай операторға тізілімнің веб-порталы арқылы жіберіледі.  53. Даму жоспарының іске асырылуын бағалау есепті жылдан кейінгі жылдың бірінші желтоқсанынан кешіктірілмей, даму жоспарының орындалуы жөніндегі есептің және даму жоспарының іске асырылуын мониторингілеудің негізінде жүзеге асырылады</w:t>
      </w:r>
      <w:r w:rsidRPr="00636275">
        <w:rPr>
          <w:rFonts w:ascii="Times New Roman" w:eastAsia="Calibri" w:hAnsi="Times New Roman" w:cs="Times New Roman"/>
          <w:sz w:val="28"/>
          <w:szCs w:val="28"/>
          <w:lang w:val="kk-KZ"/>
        </w:rPr>
        <w:t xml:space="preserve">». Алайда, Даму жоспарының іске асырылу мониторингісі жүзеге асырылмаған және </w:t>
      </w:r>
      <w:r w:rsidR="00733EF8" w:rsidRPr="00733EF8">
        <w:rPr>
          <w:rFonts w:ascii="Times New Roman" w:eastAsia="Calibri" w:hAnsi="Times New Roman" w:cs="Times New Roman"/>
          <w:sz w:val="28"/>
          <w:szCs w:val="28"/>
          <w:lang w:val="kk-KZ"/>
        </w:rPr>
        <w:t>ол веб</w:t>
      </w:r>
      <w:r w:rsidRPr="00636275">
        <w:rPr>
          <w:rFonts w:ascii="Times New Roman" w:eastAsia="Calibri" w:hAnsi="Times New Roman" w:cs="Times New Roman"/>
          <w:sz w:val="28"/>
          <w:szCs w:val="28"/>
          <w:lang w:val="kk-KZ"/>
        </w:rPr>
        <w:t>- порталға енгізілмеген.</w:t>
      </w:r>
    </w:p>
    <w:p w:rsidR="00001EE3" w:rsidRDefault="00EE5649" w:rsidP="00BC7EBE">
      <w:pPr>
        <w:pStyle w:val="a8"/>
        <w:shd w:val="clear" w:color="auto" w:fill="FFFFFF"/>
        <w:spacing w:before="0" w:beforeAutospacing="0" w:after="0" w:afterAutospacing="0" w:line="285" w:lineRule="atLeast"/>
        <w:ind w:firstLine="709"/>
        <w:jc w:val="both"/>
        <w:textAlignment w:val="baseline"/>
        <w:rPr>
          <w:sz w:val="28"/>
          <w:lang w:val="kk-KZ"/>
        </w:rPr>
      </w:pPr>
      <w:r>
        <w:rPr>
          <w:rFonts w:eastAsia="Calibri"/>
          <w:b/>
          <w:sz w:val="28"/>
          <w:szCs w:val="28"/>
          <w:lang w:val="kk-KZ"/>
        </w:rPr>
        <w:t>11</w:t>
      </w:r>
      <w:r w:rsidR="00F1611C" w:rsidRPr="002F76CC">
        <w:rPr>
          <w:rFonts w:eastAsia="Calibri"/>
          <w:b/>
          <w:sz w:val="28"/>
          <w:szCs w:val="28"/>
          <w:lang w:val="kk-KZ"/>
        </w:rPr>
        <w:t>-тармақ</w:t>
      </w:r>
      <w:r w:rsidR="002F76CC">
        <w:rPr>
          <w:sz w:val="28"/>
          <w:lang w:val="kk-KZ"/>
        </w:rPr>
        <w:t>.</w:t>
      </w:r>
      <w:r w:rsidR="00BC7EBE" w:rsidRPr="002F76CC">
        <w:rPr>
          <w:sz w:val="28"/>
          <w:lang w:val="kk-KZ"/>
        </w:rPr>
        <w:t xml:space="preserve"> </w:t>
      </w:r>
      <w:r w:rsidR="00001EE3" w:rsidRPr="00BC7EBE">
        <w:rPr>
          <w:sz w:val="28"/>
          <w:lang w:val="kk-KZ"/>
        </w:rPr>
        <w:t>Қазақстан Республикасы Ұлттық экономика министрінің 2019 жылғы 14 ақпандағы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қағидаларының 11-15</w:t>
      </w:r>
      <w:r w:rsidR="00001EE3">
        <w:rPr>
          <w:sz w:val="28"/>
          <w:lang w:val="kk-KZ"/>
        </w:rPr>
        <w:t>,17,18,28,29</w:t>
      </w:r>
      <w:r w:rsidR="00001EE3" w:rsidRPr="00BC7EBE">
        <w:rPr>
          <w:sz w:val="28"/>
          <w:lang w:val="kk-KZ"/>
        </w:rPr>
        <w:t xml:space="preserve"> тармақтары сақталмаған</w:t>
      </w:r>
      <w:r w:rsidR="00001EE3">
        <w:rPr>
          <w:sz w:val="28"/>
          <w:lang w:val="kk-KZ"/>
        </w:rPr>
        <w:t xml:space="preserve">. </w:t>
      </w:r>
    </w:p>
    <w:p w:rsidR="0087455A" w:rsidRPr="00001EE3" w:rsidRDefault="00BC7EBE" w:rsidP="00BC7EBE">
      <w:pPr>
        <w:pStyle w:val="a8"/>
        <w:shd w:val="clear" w:color="auto" w:fill="FFFFFF"/>
        <w:spacing w:before="0" w:beforeAutospacing="0" w:after="0" w:afterAutospacing="0" w:line="285" w:lineRule="atLeast"/>
        <w:ind w:firstLine="709"/>
        <w:jc w:val="both"/>
        <w:textAlignment w:val="baseline"/>
        <w:rPr>
          <w:spacing w:val="2"/>
          <w:sz w:val="28"/>
          <w:szCs w:val="28"/>
          <w:shd w:val="clear" w:color="auto" w:fill="FFFFFF"/>
          <w:lang w:val="kk-KZ"/>
        </w:rPr>
      </w:pPr>
      <w:r w:rsidRPr="00001EE3">
        <w:rPr>
          <w:spacing w:val="2"/>
          <w:sz w:val="28"/>
          <w:szCs w:val="28"/>
          <w:lang w:val="kk-KZ"/>
        </w:rPr>
        <w:t>А</w:t>
      </w:r>
      <w:r w:rsidRPr="00001EE3">
        <w:rPr>
          <w:spacing w:val="2"/>
          <w:sz w:val="28"/>
          <w:szCs w:val="28"/>
          <w:shd w:val="clear" w:color="auto" w:fill="FFFFFF"/>
          <w:lang w:val="kk-KZ"/>
        </w:rPr>
        <w:t xml:space="preserve">удитпен қамтылған мерзімде </w:t>
      </w:r>
      <w:r w:rsidR="008E5195" w:rsidRPr="00001EE3">
        <w:rPr>
          <w:spacing w:val="2"/>
          <w:sz w:val="28"/>
          <w:szCs w:val="28"/>
          <w:shd w:val="clear" w:color="auto" w:fill="FFFFFF"/>
          <w:lang w:val="kk-KZ"/>
        </w:rPr>
        <w:t xml:space="preserve">білім саласындағы </w:t>
      </w:r>
      <w:r w:rsidRPr="00001EE3">
        <w:rPr>
          <w:spacing w:val="2"/>
          <w:sz w:val="28"/>
          <w:szCs w:val="28"/>
          <w:shd w:val="clear" w:color="auto" w:fill="FFFFFF"/>
          <w:lang w:val="kk-KZ"/>
        </w:rPr>
        <w:t>кәсіпорын</w:t>
      </w:r>
      <w:r w:rsidR="008E5195" w:rsidRPr="00001EE3">
        <w:rPr>
          <w:spacing w:val="2"/>
          <w:sz w:val="28"/>
          <w:szCs w:val="28"/>
          <w:shd w:val="clear" w:color="auto" w:fill="FFFFFF"/>
          <w:lang w:val="kk-KZ"/>
        </w:rPr>
        <w:t>дардың</w:t>
      </w:r>
      <w:r w:rsidRPr="00001EE3">
        <w:rPr>
          <w:spacing w:val="2"/>
          <w:sz w:val="28"/>
          <w:szCs w:val="28"/>
          <w:shd w:val="clear" w:color="auto" w:fill="FFFFFF"/>
          <w:lang w:val="kk-KZ"/>
        </w:rPr>
        <w:t xml:space="preserve"> даму жоспарында кәсіпорынның өз табысы - ақылы қызметтен түскен кірістер,</w:t>
      </w:r>
      <w:r w:rsidRPr="00001EE3">
        <w:rPr>
          <w:spacing w:val="2"/>
          <w:sz w:val="28"/>
          <w:szCs w:val="28"/>
          <w:lang w:val="kk-KZ"/>
        </w:rPr>
        <w:t xml:space="preserve"> ұйымдардың алдына қойған мақсаттары мен міндеттерін шешуден болған әсер; тікелей нәтиже көрсеткіштері – ұйым құрған, өткізілген өнімдер көлемінің сандық сипаттамасын </w:t>
      </w:r>
      <w:r w:rsidR="00001EE3" w:rsidRPr="00001EE3">
        <w:rPr>
          <w:spacing w:val="2"/>
          <w:sz w:val="28"/>
          <w:szCs w:val="28"/>
          <w:lang w:val="kk-KZ"/>
        </w:rPr>
        <w:t>к</w:t>
      </w:r>
      <w:r w:rsidRPr="00001EE3">
        <w:rPr>
          <w:spacing w:val="2"/>
          <w:sz w:val="28"/>
          <w:szCs w:val="28"/>
          <w:lang w:val="kk-KZ"/>
        </w:rPr>
        <w:t>өрсететін көрсеткіштер) қамтылмаған</w:t>
      </w:r>
      <w:r w:rsidRPr="00001EE3">
        <w:rPr>
          <w:spacing w:val="2"/>
          <w:sz w:val="28"/>
          <w:szCs w:val="28"/>
          <w:shd w:val="clear" w:color="auto" w:fill="FFFFFF"/>
          <w:lang w:val="kk-KZ"/>
        </w:rPr>
        <w:t>.</w:t>
      </w:r>
    </w:p>
    <w:p w:rsidR="00BC7EBE" w:rsidRDefault="0087455A" w:rsidP="00BC7EBE">
      <w:pPr>
        <w:pStyle w:val="a8"/>
        <w:shd w:val="clear" w:color="auto" w:fill="FFFFFF"/>
        <w:spacing w:before="0" w:beforeAutospacing="0" w:after="0" w:afterAutospacing="0" w:line="285" w:lineRule="atLeast"/>
        <w:ind w:firstLine="709"/>
        <w:jc w:val="both"/>
        <w:textAlignment w:val="baseline"/>
        <w:rPr>
          <w:sz w:val="28"/>
          <w:lang w:val="kk-KZ"/>
        </w:rPr>
      </w:pPr>
      <w:r w:rsidRPr="00001EE3">
        <w:rPr>
          <w:spacing w:val="2"/>
          <w:sz w:val="28"/>
          <w:szCs w:val="28"/>
          <w:shd w:val="clear" w:color="auto" w:fill="FFFFFF"/>
          <w:lang w:val="kk-KZ"/>
        </w:rPr>
        <w:t>Сонымен қатар,</w:t>
      </w:r>
      <w:r w:rsidRPr="00001EE3">
        <w:rPr>
          <w:sz w:val="28"/>
          <w:lang w:val="kk-KZ"/>
        </w:rPr>
        <w:t xml:space="preserve"> кәсіпорынның есепті кезеңге</w:t>
      </w:r>
      <w:r>
        <w:rPr>
          <w:sz w:val="28"/>
          <w:lang w:val="kk-KZ"/>
        </w:rPr>
        <w:t xml:space="preserve"> арналған </w:t>
      </w:r>
      <w:r w:rsidRPr="0087455A">
        <w:rPr>
          <w:sz w:val="28"/>
          <w:lang w:val="kk-KZ"/>
        </w:rPr>
        <w:t xml:space="preserve"> даму жоспары мерзімінен кеш бекітіліп, мемлекеттік мүлік тізіліміне мерзімінен кеш енгізілген</w:t>
      </w:r>
      <w:r w:rsidR="00BA067D">
        <w:rPr>
          <w:sz w:val="28"/>
          <w:lang w:val="kk-KZ"/>
        </w:rPr>
        <w:t>, к</w:t>
      </w:r>
      <w:r w:rsidR="00115FD2">
        <w:rPr>
          <w:sz w:val="28"/>
          <w:lang w:val="kk-KZ"/>
        </w:rPr>
        <w:t>ейбір кәсіпорындарда даму жоспары мүлде әзірлен</w:t>
      </w:r>
      <w:r w:rsidR="00001EE3">
        <w:rPr>
          <w:sz w:val="28"/>
          <w:lang w:val="kk-KZ"/>
        </w:rPr>
        <w:t xml:space="preserve">беген және </w:t>
      </w:r>
      <w:r w:rsidR="00733EF8">
        <w:rPr>
          <w:sz w:val="28"/>
          <w:lang w:val="kk-KZ"/>
        </w:rPr>
        <w:t>веб</w:t>
      </w:r>
      <w:r w:rsidR="00115FD2">
        <w:rPr>
          <w:sz w:val="28"/>
          <w:lang w:val="kk-KZ"/>
        </w:rPr>
        <w:t>порталға енгізілмеген.</w:t>
      </w:r>
      <w:r w:rsidR="009B5DFE">
        <w:rPr>
          <w:sz w:val="28"/>
          <w:lang w:val="kk-KZ"/>
        </w:rPr>
        <w:t xml:space="preserve"> Атап айтқанда: </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lastRenderedPageBreak/>
        <w:t>Түркістан облысының білім басқармасының Шардара ауданының білім бөлімінің «Балалар саз мектебі»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Жетісай ауданының білім бөлімінің «№2 Ш.Қалдаяқов атындағы Асықата балалар өнер</w:t>
      </w:r>
      <w:r>
        <w:rPr>
          <w:sz w:val="28"/>
          <w:lang w:val="kk-KZ"/>
        </w:rPr>
        <w:t xml:space="preserve"> мектебі»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Бәйдібек ауданының білім бөлімінің «О.Тайманов атындағы өнер және саз мектебі»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 xml:space="preserve">Түркістан облысының білім басқармасының Түркістан қаласының білім бөлімінің «Өнер мектебі» </w:t>
      </w:r>
      <w:r>
        <w:rPr>
          <w:sz w:val="28"/>
          <w:lang w:val="kk-KZ"/>
        </w:rPr>
        <w:t>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Сайрам ауданының білім бөлімінің «Оқушылар үйі»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Сайрам ауданының білім бөлімінің «№1 Сайрам балалар саз мектебі»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Шардара ауданының білім бөлімі «Шардара аудандық оқушылар үйі»МКҚК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қаласының білім бөлімінің «Балалар мен жасөспірімдер орталығы» МКҚК</w:t>
      </w:r>
    </w:p>
    <w:p w:rsidR="009B5DFE" w:rsidRDefault="009B5DFE" w:rsidP="009B5DFE">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9B5DFE">
        <w:rPr>
          <w:sz w:val="28"/>
          <w:lang w:val="kk-KZ"/>
        </w:rPr>
        <w:t>Түркістан облысының білім басқармасының Отырар ауданының білім бөлімінің «Отырар өнер және саз мектебі» МКҚК</w:t>
      </w:r>
    </w:p>
    <w:p w:rsidR="00001EE3" w:rsidRDefault="00001EE3" w:rsidP="00001EE3">
      <w:pPr>
        <w:pStyle w:val="a8"/>
        <w:numPr>
          <w:ilvl w:val="0"/>
          <w:numId w:val="30"/>
        </w:numPr>
        <w:shd w:val="clear" w:color="auto" w:fill="FFFFFF"/>
        <w:spacing w:before="0" w:beforeAutospacing="0" w:after="0" w:afterAutospacing="0" w:line="285" w:lineRule="atLeast"/>
        <w:jc w:val="both"/>
        <w:textAlignment w:val="baseline"/>
        <w:rPr>
          <w:sz w:val="28"/>
          <w:lang w:val="kk-KZ"/>
        </w:rPr>
      </w:pPr>
      <w:r w:rsidRPr="00001EE3">
        <w:rPr>
          <w:sz w:val="28"/>
          <w:lang w:val="kk-KZ"/>
        </w:rPr>
        <w:t>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r>
        <w:rPr>
          <w:sz w:val="28"/>
          <w:lang w:val="kk-KZ"/>
        </w:rPr>
        <w:t>;</w:t>
      </w:r>
    </w:p>
    <w:p w:rsidR="009B5DFE" w:rsidRDefault="009B5DFE" w:rsidP="00BC7EBE">
      <w:pPr>
        <w:pStyle w:val="a8"/>
        <w:shd w:val="clear" w:color="auto" w:fill="FFFFFF"/>
        <w:spacing w:before="0" w:beforeAutospacing="0" w:after="0" w:afterAutospacing="0" w:line="285" w:lineRule="atLeast"/>
        <w:ind w:firstLine="709"/>
        <w:jc w:val="both"/>
        <w:textAlignment w:val="baseline"/>
        <w:rPr>
          <w:sz w:val="28"/>
          <w:lang w:val="kk-KZ"/>
        </w:rPr>
      </w:pPr>
    </w:p>
    <w:p w:rsidR="00E92627" w:rsidRPr="00E92627" w:rsidRDefault="00E92627" w:rsidP="00ED3FA6">
      <w:pPr>
        <w:spacing w:after="0" w:line="240" w:lineRule="auto"/>
        <w:ind w:firstLine="709"/>
        <w:jc w:val="both"/>
        <w:rPr>
          <w:rFonts w:ascii="Times New Roman" w:eastAsia="Calibri" w:hAnsi="Times New Roman" w:cs="Times New Roman"/>
          <w:b/>
          <w:i/>
          <w:color w:val="000000"/>
          <w:spacing w:val="2"/>
          <w:sz w:val="28"/>
          <w:szCs w:val="28"/>
          <w:shd w:val="clear" w:color="auto" w:fill="FFFFFF"/>
          <w:lang w:val="kk-KZ"/>
        </w:rPr>
      </w:pPr>
      <w:r w:rsidRPr="00E92627">
        <w:rPr>
          <w:rFonts w:ascii="Times New Roman" w:eastAsia="Calibri" w:hAnsi="Times New Roman" w:cs="Times New Roman"/>
          <w:b/>
          <w:i/>
          <w:color w:val="000000"/>
          <w:spacing w:val="2"/>
          <w:sz w:val="28"/>
          <w:szCs w:val="28"/>
          <w:shd w:val="clear" w:color="auto" w:fill="FFFFFF"/>
          <w:lang w:val="kk-KZ"/>
        </w:rPr>
        <w:t>Кәсіпорындар</w:t>
      </w:r>
      <w:r>
        <w:rPr>
          <w:rFonts w:ascii="Times New Roman" w:eastAsia="Calibri" w:hAnsi="Times New Roman" w:cs="Times New Roman"/>
          <w:b/>
          <w:i/>
          <w:color w:val="000000"/>
          <w:spacing w:val="2"/>
          <w:sz w:val="28"/>
          <w:szCs w:val="28"/>
          <w:shd w:val="clear" w:color="auto" w:fill="FFFFFF"/>
          <w:lang w:val="kk-KZ"/>
        </w:rPr>
        <w:t>дың</w:t>
      </w:r>
      <w:r w:rsidRPr="00E92627">
        <w:rPr>
          <w:rFonts w:ascii="Times New Roman" w:eastAsia="Calibri" w:hAnsi="Times New Roman" w:cs="Times New Roman"/>
          <w:b/>
          <w:i/>
          <w:color w:val="000000"/>
          <w:spacing w:val="2"/>
          <w:sz w:val="28"/>
          <w:szCs w:val="28"/>
          <w:shd w:val="clear" w:color="auto" w:fill="FFFFFF"/>
          <w:lang w:val="kk-KZ"/>
        </w:rPr>
        <w:t xml:space="preserve"> бухгалтерлік есепті жүргізу және</w:t>
      </w:r>
      <w:r>
        <w:rPr>
          <w:rFonts w:ascii="Times New Roman" w:eastAsia="Calibri" w:hAnsi="Times New Roman" w:cs="Times New Roman"/>
          <w:b/>
          <w:i/>
          <w:color w:val="000000"/>
          <w:spacing w:val="2"/>
          <w:sz w:val="28"/>
          <w:szCs w:val="28"/>
          <w:shd w:val="clear" w:color="auto" w:fill="FFFFFF"/>
          <w:lang w:val="kk-KZ"/>
        </w:rPr>
        <w:t xml:space="preserve"> қаржылық есептіліктері туралы</w:t>
      </w:r>
    </w:p>
    <w:p w:rsidR="009B44B3" w:rsidRPr="00F25EBA" w:rsidRDefault="00F25EBA" w:rsidP="00ED3FA6">
      <w:pPr>
        <w:spacing w:after="0" w:line="240" w:lineRule="auto"/>
        <w:ind w:firstLine="709"/>
        <w:jc w:val="both"/>
        <w:rPr>
          <w:rFonts w:ascii="Times New Roman" w:eastAsia="Calibri" w:hAnsi="Times New Roman" w:cs="Times New Roman"/>
          <w:color w:val="000000"/>
          <w:spacing w:val="2"/>
          <w:sz w:val="28"/>
          <w:szCs w:val="28"/>
          <w:shd w:val="clear" w:color="auto" w:fill="FFFFFF"/>
          <w:lang w:val="kk-KZ"/>
        </w:rPr>
      </w:pPr>
      <w:r w:rsidRPr="00F25EBA">
        <w:rPr>
          <w:rFonts w:ascii="Times New Roman" w:eastAsia="Calibri" w:hAnsi="Times New Roman" w:cs="Times New Roman"/>
          <w:color w:val="000000"/>
          <w:spacing w:val="2"/>
          <w:sz w:val="28"/>
          <w:szCs w:val="28"/>
          <w:shd w:val="clear" w:color="auto" w:fill="FFFFFF"/>
          <w:lang w:val="kk-KZ"/>
        </w:rPr>
        <w:t>А</w:t>
      </w:r>
      <w:r w:rsidR="009B44B3" w:rsidRPr="00F25EBA">
        <w:rPr>
          <w:rFonts w:ascii="Times New Roman" w:eastAsia="Calibri" w:hAnsi="Times New Roman" w:cs="Times New Roman"/>
          <w:color w:val="000000"/>
          <w:spacing w:val="2"/>
          <w:sz w:val="28"/>
          <w:szCs w:val="28"/>
          <w:shd w:val="clear" w:color="auto" w:fill="FFFFFF"/>
          <w:lang w:val="kk-KZ"/>
        </w:rPr>
        <w:t>удандық, қалалық білім бөлімдерімен қосымша білім беру саласындағы кәсіпорындардың бухгалтер</w:t>
      </w:r>
      <w:r w:rsidR="00E92627" w:rsidRPr="00F25EBA">
        <w:rPr>
          <w:rFonts w:ascii="Times New Roman" w:eastAsia="Calibri" w:hAnsi="Times New Roman" w:cs="Times New Roman"/>
          <w:color w:val="000000"/>
          <w:spacing w:val="2"/>
          <w:sz w:val="28"/>
          <w:szCs w:val="28"/>
          <w:shd w:val="clear" w:color="auto" w:fill="FFFFFF"/>
          <w:lang w:val="kk-KZ"/>
        </w:rPr>
        <w:t xml:space="preserve">лік және қаржылық есептіліктеріне монитроингті күшейті қажет.  </w:t>
      </w:r>
    </w:p>
    <w:p w:rsidR="00ED3FA6" w:rsidRPr="00ED3FA6" w:rsidRDefault="009B44B3" w:rsidP="00ED3FA6">
      <w:pPr>
        <w:spacing w:after="0" w:line="240" w:lineRule="auto"/>
        <w:ind w:firstLine="708"/>
        <w:jc w:val="both"/>
        <w:rPr>
          <w:rFonts w:ascii="Times New Roman" w:eastAsia="Times New Roman" w:hAnsi="Times New Roman" w:cs="Times New Roman"/>
          <w:color w:val="000000"/>
          <w:spacing w:val="1"/>
          <w:sz w:val="28"/>
          <w:szCs w:val="28"/>
          <w:lang w:val="kk-KZ" w:eastAsia="ru-RU"/>
        </w:rPr>
      </w:pPr>
      <w:r w:rsidRPr="00E92627">
        <w:rPr>
          <w:rFonts w:ascii="Times New Roman" w:eastAsia="Calibri" w:hAnsi="Times New Roman" w:cs="Times New Roman"/>
          <w:sz w:val="28"/>
          <w:szCs w:val="28"/>
          <w:lang w:val="kk-KZ"/>
        </w:rPr>
        <w:t xml:space="preserve">Аудит жүргізу нәтижелері бойынша </w:t>
      </w:r>
      <w:r w:rsidR="00ED3FA6" w:rsidRPr="00ED3FA6">
        <w:rPr>
          <w:rFonts w:ascii="Times New Roman" w:eastAsia="Calibri" w:hAnsi="Times New Roman" w:cs="Times New Roman"/>
          <w:sz w:val="28"/>
          <w:szCs w:val="28"/>
          <w:lang w:val="kk-KZ"/>
        </w:rPr>
        <w:t xml:space="preserve">мемлекеттік кәсіпорындардың </w:t>
      </w:r>
      <w:r w:rsidR="00ED3FA6" w:rsidRPr="00ED3FA6">
        <w:rPr>
          <w:rFonts w:ascii="Times New Roman" w:eastAsia="Times New Roman" w:hAnsi="Times New Roman" w:cs="Times New Roman"/>
          <w:sz w:val="28"/>
          <w:szCs w:val="28"/>
          <w:lang w:val="kk-KZ" w:eastAsia="ru-RU"/>
        </w:rPr>
        <w:t>Бухга</w:t>
      </w:r>
      <w:r w:rsidR="00ED3FA6" w:rsidRPr="00ED3FA6">
        <w:rPr>
          <w:rFonts w:ascii="Times New Roman" w:eastAsia="Times New Roman" w:hAnsi="Times New Roman" w:cs="Times New Roman"/>
          <w:color w:val="000000"/>
          <w:sz w:val="28"/>
          <w:szCs w:val="28"/>
          <w:lang w:val="kk-KZ" w:eastAsia="ru-RU"/>
        </w:rPr>
        <w:t xml:space="preserve">лтерлік есепті жүргізу және </w:t>
      </w:r>
      <w:r w:rsidR="00ED3FA6" w:rsidRPr="00ED3FA6">
        <w:rPr>
          <w:rFonts w:ascii="Times New Roman" w:eastAsia="Times New Roman" w:hAnsi="Times New Roman" w:cs="Times New Roman"/>
          <w:color w:val="000000"/>
          <w:spacing w:val="1"/>
          <w:sz w:val="28"/>
          <w:szCs w:val="28"/>
          <w:lang w:val="kk-KZ" w:eastAsia="ru-RU"/>
        </w:rPr>
        <w:t>Қаржы есептілігін жасаудың және ұсынуды аудандық білім бөлімдерімен тиісті деңгейде бақылауға алмаған. Бұл ретте, қосымша білім беру саласындағы мемлекеттік кәсіпорындардың қаржы-шаруашылық нәтижелеріне жыл сайын (жылдық) уәкілетті орган</w:t>
      </w:r>
      <w:r w:rsidRPr="00E92627">
        <w:rPr>
          <w:rFonts w:ascii="Times New Roman" w:eastAsia="Times New Roman" w:hAnsi="Times New Roman" w:cs="Times New Roman"/>
          <w:color w:val="000000"/>
          <w:spacing w:val="1"/>
          <w:sz w:val="28"/>
          <w:szCs w:val="28"/>
          <w:lang w:val="kk-KZ" w:eastAsia="ru-RU"/>
        </w:rPr>
        <w:t>дар, яғни ауд</w:t>
      </w:r>
      <w:r w:rsidR="00733EF8">
        <w:rPr>
          <w:rFonts w:ascii="Times New Roman" w:eastAsia="Times New Roman" w:hAnsi="Times New Roman" w:cs="Times New Roman"/>
          <w:color w:val="000000"/>
          <w:spacing w:val="1"/>
          <w:sz w:val="28"/>
          <w:szCs w:val="28"/>
          <w:lang w:val="kk-KZ" w:eastAsia="ru-RU"/>
        </w:rPr>
        <w:t>а</w:t>
      </w:r>
      <w:r w:rsidRPr="00E92627">
        <w:rPr>
          <w:rFonts w:ascii="Times New Roman" w:eastAsia="Times New Roman" w:hAnsi="Times New Roman" w:cs="Times New Roman"/>
          <w:color w:val="000000"/>
          <w:spacing w:val="1"/>
          <w:sz w:val="28"/>
          <w:szCs w:val="28"/>
          <w:lang w:val="kk-KZ" w:eastAsia="ru-RU"/>
        </w:rPr>
        <w:t xml:space="preserve">ндық, қалалық білім бөлімдері </w:t>
      </w:r>
      <w:r w:rsidR="00ED3FA6" w:rsidRPr="00E92627">
        <w:rPr>
          <w:rFonts w:ascii="Times New Roman" w:eastAsia="Times New Roman" w:hAnsi="Times New Roman" w:cs="Times New Roman"/>
          <w:color w:val="000000"/>
          <w:spacing w:val="1"/>
          <w:sz w:val="28"/>
          <w:szCs w:val="28"/>
          <w:lang w:val="kk-KZ" w:eastAsia="ru-RU"/>
        </w:rPr>
        <w:t>тиісті дәрежеде</w:t>
      </w:r>
      <w:r w:rsidR="00ED3FA6" w:rsidRPr="00ED3FA6">
        <w:rPr>
          <w:rFonts w:ascii="Times New Roman" w:eastAsia="Times New Roman" w:hAnsi="Times New Roman" w:cs="Times New Roman"/>
          <w:color w:val="000000"/>
          <w:spacing w:val="1"/>
          <w:sz w:val="28"/>
          <w:szCs w:val="28"/>
          <w:lang w:val="kk-KZ" w:eastAsia="ru-RU"/>
        </w:rPr>
        <w:t xml:space="preserve"> мониторинг жүргізбегені</w:t>
      </w:r>
      <w:r w:rsidR="00ED3FA6" w:rsidRPr="00E92627">
        <w:rPr>
          <w:rFonts w:ascii="Times New Roman" w:eastAsia="Times New Roman" w:hAnsi="Times New Roman" w:cs="Times New Roman"/>
          <w:color w:val="000000"/>
          <w:spacing w:val="1"/>
          <w:sz w:val="28"/>
          <w:szCs w:val="28"/>
          <w:lang w:val="kk-KZ" w:eastAsia="ru-RU"/>
        </w:rPr>
        <w:t xml:space="preserve"> </w:t>
      </w:r>
      <w:r w:rsidRPr="00E92627">
        <w:rPr>
          <w:rFonts w:ascii="Times New Roman" w:eastAsia="Times New Roman" w:hAnsi="Times New Roman" w:cs="Times New Roman"/>
          <w:color w:val="000000"/>
          <w:spacing w:val="1"/>
          <w:sz w:val="28"/>
          <w:szCs w:val="28"/>
          <w:lang w:val="kk-KZ" w:eastAsia="ru-RU"/>
        </w:rPr>
        <w:t>көрініп отыр.</w:t>
      </w:r>
    </w:p>
    <w:p w:rsidR="00ED3FA6" w:rsidRPr="002F76CC" w:rsidRDefault="00ED3FA6" w:rsidP="00ED3FA6">
      <w:pPr>
        <w:spacing w:after="0" w:line="240" w:lineRule="auto"/>
        <w:ind w:firstLine="708"/>
        <w:jc w:val="both"/>
        <w:rPr>
          <w:rFonts w:ascii="Times New Roman" w:eastAsia="Calibri" w:hAnsi="Times New Roman" w:cs="Times New Roman"/>
          <w:sz w:val="28"/>
          <w:szCs w:val="28"/>
          <w:lang w:val="kk-KZ"/>
        </w:rPr>
      </w:pPr>
      <w:r w:rsidRPr="002F76CC">
        <w:rPr>
          <w:rFonts w:ascii="Times New Roman" w:eastAsia="Calibri" w:hAnsi="Times New Roman" w:cs="Times New Roman"/>
          <w:sz w:val="28"/>
          <w:szCs w:val="28"/>
          <w:lang w:val="kk-KZ"/>
        </w:rPr>
        <w:t>Қосымша бі</w:t>
      </w:r>
      <w:r w:rsidR="00733EF8">
        <w:rPr>
          <w:rFonts w:ascii="Times New Roman" w:eastAsia="Calibri" w:hAnsi="Times New Roman" w:cs="Times New Roman"/>
          <w:sz w:val="28"/>
          <w:szCs w:val="28"/>
          <w:lang w:val="kk-KZ"/>
        </w:rPr>
        <w:t>лім беру ұйымдарында тексеру кө</w:t>
      </w:r>
      <w:r w:rsidRPr="002F76CC">
        <w:rPr>
          <w:rFonts w:ascii="Times New Roman" w:eastAsia="Calibri" w:hAnsi="Times New Roman" w:cs="Times New Roman"/>
          <w:sz w:val="28"/>
          <w:szCs w:val="28"/>
          <w:lang w:val="kk-KZ"/>
        </w:rPr>
        <w:t>р</w:t>
      </w:r>
      <w:r w:rsidR="00733EF8">
        <w:rPr>
          <w:rFonts w:ascii="Times New Roman" w:eastAsia="Calibri" w:hAnsi="Times New Roman" w:cs="Times New Roman"/>
          <w:sz w:val="28"/>
          <w:szCs w:val="28"/>
          <w:lang w:val="kk-KZ"/>
        </w:rPr>
        <w:t>с</w:t>
      </w:r>
      <w:r w:rsidRPr="002F76CC">
        <w:rPr>
          <w:rFonts w:ascii="Times New Roman" w:eastAsia="Calibri" w:hAnsi="Times New Roman" w:cs="Times New Roman"/>
          <w:sz w:val="28"/>
          <w:szCs w:val="28"/>
          <w:lang w:val="kk-KZ"/>
        </w:rPr>
        <w:t xml:space="preserve">еткендей үйірмелер саны және бағыты бекітілмеген. Ауылдық жердегі ұйымдарда үйірмелер тек мұғалім мамандардың дипломдарына ғана бағытталып, ашылған. Мысалы: балалар тек домбыра, баян, дәстүрлі  ән үйірмелерінде ғана тәлім алуда, ал  үйірмелердің басқа бағыты мүлде қамтылмаған. </w:t>
      </w:r>
    </w:p>
    <w:p w:rsidR="00ED3FA6" w:rsidRDefault="007E51A4" w:rsidP="00ED3FA6">
      <w:pPr>
        <w:spacing w:after="0" w:line="240" w:lineRule="auto"/>
        <w:ind w:firstLine="708"/>
        <w:jc w:val="both"/>
        <w:rPr>
          <w:rFonts w:ascii="Times New Roman" w:eastAsia="Calibri" w:hAnsi="Times New Roman" w:cs="Times New Roman"/>
          <w:b/>
          <w:i/>
          <w:sz w:val="28"/>
          <w:szCs w:val="28"/>
          <w:lang w:val="kk-KZ"/>
        </w:rPr>
      </w:pPr>
      <w:r w:rsidRPr="002F76CC">
        <w:rPr>
          <w:rFonts w:ascii="Times New Roman" w:eastAsia="Calibri" w:hAnsi="Times New Roman" w:cs="Times New Roman"/>
          <w:sz w:val="28"/>
          <w:szCs w:val="28"/>
          <w:lang w:val="kk-KZ"/>
        </w:rPr>
        <w:t>Білім басқармасының</w:t>
      </w:r>
      <w:r w:rsidR="00ED3FA6" w:rsidRPr="002F76CC">
        <w:rPr>
          <w:rFonts w:ascii="Times New Roman" w:eastAsia="Calibri" w:hAnsi="Times New Roman" w:cs="Times New Roman"/>
          <w:sz w:val="28"/>
          <w:szCs w:val="28"/>
          <w:lang w:val="kk-KZ"/>
        </w:rPr>
        <w:t xml:space="preserve"> құзыретіне сәйк</w:t>
      </w:r>
      <w:r w:rsidR="00733EF8">
        <w:rPr>
          <w:rFonts w:ascii="Times New Roman" w:eastAsia="Calibri" w:hAnsi="Times New Roman" w:cs="Times New Roman"/>
          <w:sz w:val="28"/>
          <w:szCs w:val="28"/>
          <w:lang w:val="kk-KZ"/>
        </w:rPr>
        <w:t xml:space="preserve">ес тиісті білім саласы бойынша </w:t>
      </w:r>
      <w:r w:rsidR="00ED3FA6" w:rsidRPr="002F76CC">
        <w:rPr>
          <w:rFonts w:ascii="Times New Roman" w:eastAsia="Calibri" w:hAnsi="Times New Roman" w:cs="Times New Roman"/>
          <w:sz w:val="28"/>
          <w:szCs w:val="28"/>
          <w:lang w:val="kk-KZ"/>
        </w:rPr>
        <w:t xml:space="preserve"> 055 «Балалар мен жасөспірімдерге қосымша білім беру» бюджеттік бағдарламасы міндеттері мен функцияларын іске асыру </w:t>
      </w:r>
      <w:r w:rsidR="00ED3FA6" w:rsidRPr="002F76CC">
        <w:rPr>
          <w:rFonts w:ascii="Times New Roman" w:eastAsia="Calibri" w:hAnsi="Times New Roman" w:cs="Times New Roman"/>
          <w:b/>
          <w:i/>
          <w:sz w:val="28"/>
          <w:szCs w:val="28"/>
          <w:lang w:val="kk-KZ"/>
        </w:rPr>
        <w:t>тиімділігі жеткіліксіз деңгейде деп танылды.</w:t>
      </w:r>
    </w:p>
    <w:p w:rsidR="00BE41DF" w:rsidRPr="00BE41DF" w:rsidRDefault="00BE41DF" w:rsidP="00BE41DF">
      <w:pPr>
        <w:pStyle w:val="a6"/>
        <w:spacing w:after="0" w:line="240" w:lineRule="auto"/>
        <w:ind w:left="0" w:firstLine="709"/>
        <w:jc w:val="both"/>
        <w:rPr>
          <w:rFonts w:ascii="Times New Roman" w:eastAsia="Times New Roman" w:hAnsi="Times New Roman"/>
          <w:sz w:val="28"/>
          <w:szCs w:val="28"/>
          <w:lang w:val="kk-KZ"/>
        </w:rPr>
      </w:pPr>
      <w:r w:rsidRPr="00BE41DF">
        <w:rPr>
          <w:rFonts w:ascii="Times New Roman" w:hAnsi="Times New Roman"/>
          <w:sz w:val="28"/>
          <w:szCs w:val="28"/>
          <w:lang w:val="kk-KZ"/>
        </w:rPr>
        <w:lastRenderedPageBreak/>
        <w:t xml:space="preserve">Білім басқармасында бюджеттік бағдарламаларды (кіші бағдарламаларды) әзірлеу және бекіту (қайта бекіту) тәртібін реттейтін заң нормаларын зерттеу барысында төмендегі </w:t>
      </w:r>
      <w:r w:rsidRPr="00BE41DF">
        <w:rPr>
          <w:rFonts w:ascii="Times New Roman" w:eastAsia="Times New Roman" w:hAnsi="Times New Roman"/>
          <w:sz w:val="28"/>
          <w:szCs w:val="28"/>
          <w:lang w:val="kk-KZ"/>
        </w:rPr>
        <w:t xml:space="preserve">жүйелі кемшіліктер (сәйкессіздігі, </w:t>
      </w:r>
      <w:r w:rsidRPr="00BE41DF">
        <w:rPr>
          <w:rFonts w:ascii="Times New Roman" w:hAnsi="Times New Roman"/>
          <w:iCs/>
          <w:noProof/>
          <w:sz w:val="28"/>
          <w:szCs w:val="28"/>
          <w:lang w:val="kk-KZ"/>
        </w:rPr>
        <w:t>заңнаманың олқылықтары</w:t>
      </w:r>
      <w:r w:rsidRPr="00BE41DF">
        <w:rPr>
          <w:rFonts w:ascii="Times New Roman" w:eastAsia="Times New Roman" w:hAnsi="Times New Roman"/>
          <w:sz w:val="28"/>
          <w:szCs w:val="28"/>
          <w:lang w:val="kk-KZ"/>
        </w:rPr>
        <w:t>) анықталды.</w:t>
      </w:r>
    </w:p>
    <w:p w:rsidR="00BE41DF" w:rsidRPr="00933193" w:rsidRDefault="004F3D1A" w:rsidP="00BE41DF">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1</w:t>
      </w:r>
      <w:r w:rsidR="00EE5649">
        <w:rPr>
          <w:rFonts w:ascii="Times New Roman" w:eastAsia="Times New Roman" w:hAnsi="Times New Roman"/>
          <w:b/>
          <w:sz w:val="28"/>
          <w:szCs w:val="28"/>
          <w:lang w:val="kk-KZ" w:eastAsia="ru-RU"/>
        </w:rPr>
        <w:t>2</w:t>
      </w:r>
      <w:r w:rsidR="00BE41DF" w:rsidRPr="0006217D">
        <w:rPr>
          <w:rFonts w:ascii="Times New Roman" w:eastAsia="Times New Roman" w:hAnsi="Times New Roman"/>
          <w:b/>
          <w:sz w:val="28"/>
          <w:szCs w:val="28"/>
          <w:lang w:val="kk-KZ" w:eastAsia="ru-RU"/>
        </w:rPr>
        <w:t>-тармақ.</w:t>
      </w:r>
      <w:r w:rsidR="00BE41DF" w:rsidRPr="0006217D">
        <w:rPr>
          <w:rFonts w:ascii="Times New Roman" w:eastAsia="Times New Roman" w:hAnsi="Times New Roman"/>
          <w:sz w:val="28"/>
          <w:szCs w:val="28"/>
          <w:lang w:val="kk-KZ" w:eastAsia="ru-RU"/>
        </w:rPr>
        <w:t xml:space="preserve"> Бюджет кодексінің 32-бабының 8 тармағының, Қазақстан Республикасы Ұлттық экономика министрінің 2014 жылғы 30 желтоқсандағы №195 бұйрығымен бекітілген 2022,2023,2024 жылдарға арналған бюджеттік бағдарламаларды (кіші бағдарламаларды) әзірлеу және бекіту (қайта бекіту) </w:t>
      </w:r>
      <w:r w:rsidR="00BE41DF" w:rsidRPr="00933193">
        <w:rPr>
          <w:rFonts w:ascii="Times New Roman" w:eastAsia="Times New Roman" w:hAnsi="Times New Roman"/>
          <w:sz w:val="28"/>
          <w:szCs w:val="28"/>
          <w:lang w:val="kk-KZ" w:eastAsia="ru-RU"/>
        </w:rPr>
        <w:t xml:space="preserve">қағидалары және олардың мазмұнына қойылатын талаптарының 8 тармағының 4) тармақшасының талаптары сақталмай, мекеменің </w:t>
      </w:r>
      <w:r w:rsidR="00BE41DF" w:rsidRPr="00933193">
        <w:rPr>
          <w:rFonts w:ascii="Times New Roman" w:hAnsi="Times New Roman"/>
          <w:sz w:val="28"/>
          <w:szCs w:val="28"/>
          <w:lang w:val="kk-KZ"/>
        </w:rPr>
        <w:t>753015 «Ата анасының қамқорлығынсыз қалған жетім балаларды әлеуметтік қамсыздандыру» бюджеттік бағдарламасы және 753055 «Балалар мен жасөспірімдерге қосымша білім беру» бюджеттік бағдарламалары</w:t>
      </w:r>
      <w:r w:rsidR="00BE41DF" w:rsidRPr="00933193">
        <w:rPr>
          <w:rFonts w:ascii="Times New Roman" w:eastAsia="Times New Roman" w:hAnsi="Times New Roman"/>
          <w:sz w:val="28"/>
          <w:szCs w:val="28"/>
          <w:lang w:val="kk-KZ" w:eastAsia="ru-RU"/>
        </w:rPr>
        <w:t xml:space="preserve"> бойынша</w:t>
      </w:r>
      <w:r w:rsidR="00BE41DF" w:rsidRPr="00933193">
        <w:rPr>
          <w:rFonts w:ascii="Times New Roman" w:eastAsia="Times New Roman" w:hAnsi="Times New Roman"/>
          <w:sz w:val="24"/>
          <w:szCs w:val="24"/>
          <w:lang w:val="kk-KZ" w:eastAsia="ru-RU"/>
        </w:rPr>
        <w:t xml:space="preserve"> </w:t>
      </w:r>
      <w:r w:rsidR="00BE41DF" w:rsidRPr="00933193">
        <w:rPr>
          <w:rFonts w:ascii="Times New Roman" w:eastAsia="Times New Roman" w:hAnsi="Times New Roman"/>
          <w:sz w:val="28"/>
          <w:szCs w:val="28"/>
          <w:lang w:val="kk-KZ" w:eastAsia="ru-RU"/>
        </w:rPr>
        <w:t>тиісті бұйрықпен жауапты лауазымды тұлға бекітілместен, бюджеттік бағдарламада жауапты тұлғалардың аты-жөні және лауазымы көрсетілген.</w:t>
      </w:r>
    </w:p>
    <w:p w:rsidR="00BE41DF" w:rsidRDefault="004F3D1A" w:rsidP="00BE41DF">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hAnsi="Times New Roman"/>
          <w:b/>
          <w:sz w:val="28"/>
          <w:szCs w:val="28"/>
          <w:lang w:val="kk-KZ"/>
        </w:rPr>
        <w:t>1</w:t>
      </w:r>
      <w:r w:rsidR="00EE5649">
        <w:rPr>
          <w:rFonts w:ascii="Times New Roman" w:hAnsi="Times New Roman"/>
          <w:b/>
          <w:sz w:val="28"/>
          <w:szCs w:val="28"/>
          <w:lang w:val="kk-KZ"/>
        </w:rPr>
        <w:t>3</w:t>
      </w:r>
      <w:r w:rsidR="00BE41DF" w:rsidRPr="00933193">
        <w:rPr>
          <w:rFonts w:ascii="Times New Roman" w:hAnsi="Times New Roman"/>
          <w:b/>
          <w:sz w:val="28"/>
          <w:szCs w:val="28"/>
          <w:lang w:val="kk-KZ"/>
        </w:rPr>
        <w:t>-тармақ.</w:t>
      </w:r>
      <w:r w:rsidR="00BE41DF" w:rsidRPr="00933193">
        <w:rPr>
          <w:rFonts w:ascii="Times New Roman" w:hAnsi="Times New Roman"/>
          <w:sz w:val="28"/>
          <w:szCs w:val="28"/>
          <w:lang w:val="kk-KZ"/>
        </w:rPr>
        <w:t xml:space="preserve"> Аудитпен қамтылған мерзімде 2022,2023,2024 жылдарға  бекітілген және қайта бекітілген 753015 «Ата анасының қамқорлығынсыз қалған жетім балаларды әлеуметтік қамсыздандыру» бюджеттік бағдарламасы және 753055 «Балалар мен жасөспірімдерге қосымша білім беру» бюджеттік бағдарламаларында бюджеттік бағдарламаның мақсатына қол жеткізілуін айқындайтын тікелей нәтиже </w:t>
      </w:r>
      <w:r w:rsidR="00BE41DF" w:rsidRPr="00740AFF">
        <w:rPr>
          <w:rFonts w:ascii="Times New Roman" w:hAnsi="Times New Roman"/>
          <w:sz w:val="28"/>
          <w:szCs w:val="28"/>
          <w:lang w:val="kk-KZ"/>
        </w:rPr>
        <w:t xml:space="preserve">көрсеткішінің дұрыс және аудан арасында бөлінбегені </w:t>
      </w:r>
      <w:r w:rsidR="00BE41DF" w:rsidRPr="00740AFF">
        <w:rPr>
          <w:rFonts w:ascii="Times New Roman" w:hAnsi="Times New Roman"/>
          <w:i/>
          <w:sz w:val="24"/>
          <w:szCs w:val="24"/>
          <w:lang w:val="kk-KZ"/>
        </w:rPr>
        <w:t>(</w:t>
      </w:r>
      <w:r w:rsidR="00BE41DF" w:rsidRPr="00740AFF">
        <w:rPr>
          <w:rFonts w:ascii="Times New Roman" w:hAnsi="Times New Roman"/>
          <w:i/>
          <w:sz w:val="28"/>
          <w:szCs w:val="28"/>
          <w:lang w:val="kk-KZ"/>
        </w:rPr>
        <w:t>аудан бөлінісінде сараптау мүмкіндік болмауына)</w:t>
      </w:r>
      <w:r w:rsidR="00BE41DF" w:rsidRPr="00740AFF">
        <w:rPr>
          <w:rFonts w:ascii="Times New Roman" w:hAnsi="Times New Roman"/>
          <w:sz w:val="28"/>
          <w:szCs w:val="28"/>
          <w:lang w:val="kk-KZ"/>
        </w:rPr>
        <w:t xml:space="preserve">, бюджеттік бағдарламалар (кіші бағдарлама) шегінде өзара және бюджеттік бағдарламалар (кіші бағдарламалар) арасында тікелей және түпкілікті нәтижелердің өзара қайталануына байланысты бюджеттік бағдарламаларды іске асырудың сапалы қорытындысын немесе бюджеттік бағдарламаның орындалу тиімділігін бағалау мүмкін емес, яғни бюджет қаражатын тиімсіз жоспарлауға әкеп соқтырады. </w:t>
      </w:r>
    </w:p>
    <w:p w:rsidR="00BE41DF" w:rsidRPr="003A2BCF" w:rsidRDefault="004F3D1A" w:rsidP="00BE41DF">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1</w:t>
      </w:r>
      <w:r w:rsidR="00EE5649">
        <w:rPr>
          <w:rFonts w:ascii="Times New Roman" w:eastAsia="Times New Roman" w:hAnsi="Times New Roman" w:cs="Times New Roman"/>
          <w:b/>
          <w:sz w:val="28"/>
          <w:szCs w:val="28"/>
          <w:lang w:val="kk-KZ" w:eastAsia="ru-RU"/>
        </w:rPr>
        <w:t>4</w:t>
      </w:r>
      <w:r w:rsidR="00BE41DF" w:rsidRPr="003A2BCF">
        <w:rPr>
          <w:rFonts w:ascii="Times New Roman" w:eastAsia="Times New Roman" w:hAnsi="Times New Roman" w:cs="Times New Roman"/>
          <w:b/>
          <w:sz w:val="28"/>
          <w:szCs w:val="28"/>
          <w:lang w:val="kk-KZ" w:eastAsia="ru-RU"/>
        </w:rPr>
        <w:t>-тармақ</w:t>
      </w:r>
      <w:r w:rsidR="00BE41DF" w:rsidRPr="003A2BCF">
        <w:rPr>
          <w:rFonts w:ascii="Times New Roman" w:eastAsia="Times New Roman" w:hAnsi="Times New Roman" w:cs="Times New Roman"/>
          <w:sz w:val="28"/>
          <w:szCs w:val="28"/>
          <w:lang w:val="kk-KZ" w:eastAsia="ru-RU"/>
        </w:rPr>
        <w:t>. Аудитпен қамтылған мерзімде 753055 «Балалар мен жасөспірімдерге қосымша білім беру» бюджеттік бағдарламасы бойынша қаржыландыратын -  қосымша білім беру ұйымдарына - оқушылар үйлері, балалар жасөспірімдер орталықтарының үлгілік оқу жоспарлары мен қосымша білім беру бағдарламалары әзірленіп бекітілмеген</w:t>
      </w:r>
      <w:r w:rsidR="00BE41DF">
        <w:rPr>
          <w:rFonts w:ascii="Times New Roman" w:eastAsia="Times New Roman" w:hAnsi="Times New Roman" w:cs="Times New Roman"/>
          <w:sz w:val="28"/>
          <w:szCs w:val="28"/>
          <w:lang w:val="kk-KZ" w:eastAsia="ru-RU"/>
        </w:rPr>
        <w:t>.</w:t>
      </w:r>
      <w:r w:rsidR="00BE41DF" w:rsidRPr="003A2BCF">
        <w:rPr>
          <w:rFonts w:ascii="Times New Roman" w:eastAsia="Times New Roman" w:hAnsi="Times New Roman" w:cs="Times New Roman"/>
          <w:sz w:val="28"/>
          <w:szCs w:val="28"/>
          <w:lang w:val="kk-KZ" w:eastAsia="ru-RU"/>
        </w:rPr>
        <w:t xml:space="preserve">  </w:t>
      </w:r>
    </w:p>
    <w:p w:rsidR="00BE41DF" w:rsidRPr="003A2BCF" w:rsidRDefault="00BE41DF" w:rsidP="00BE41DF">
      <w:pPr>
        <w:spacing w:after="0" w:line="240" w:lineRule="auto"/>
        <w:ind w:firstLine="709"/>
        <w:jc w:val="both"/>
        <w:rPr>
          <w:rFonts w:ascii="Times New Roman" w:eastAsia="Calibri" w:hAnsi="Times New Roman" w:cs="Times New Roman"/>
          <w:spacing w:val="2"/>
          <w:sz w:val="28"/>
          <w:szCs w:val="28"/>
          <w:shd w:val="clear" w:color="auto" w:fill="FFFFFF"/>
          <w:lang w:val="kk-KZ"/>
        </w:rPr>
      </w:pPr>
      <w:r>
        <w:rPr>
          <w:rFonts w:ascii="Times New Roman" w:eastAsia="Calibri" w:hAnsi="Times New Roman" w:cs="Times New Roman"/>
          <w:b/>
          <w:spacing w:val="2"/>
          <w:sz w:val="28"/>
          <w:szCs w:val="28"/>
          <w:shd w:val="clear" w:color="auto" w:fill="FFFFFF"/>
          <w:lang w:val="kk-KZ"/>
        </w:rPr>
        <w:t>1</w:t>
      </w:r>
      <w:r w:rsidR="00EE5649">
        <w:rPr>
          <w:rFonts w:ascii="Times New Roman" w:eastAsia="Calibri" w:hAnsi="Times New Roman" w:cs="Times New Roman"/>
          <w:b/>
          <w:spacing w:val="2"/>
          <w:sz w:val="28"/>
          <w:szCs w:val="28"/>
          <w:shd w:val="clear" w:color="auto" w:fill="FFFFFF"/>
          <w:lang w:val="kk-KZ"/>
        </w:rPr>
        <w:t>5</w:t>
      </w:r>
      <w:r w:rsidRPr="003A2BCF">
        <w:rPr>
          <w:rFonts w:ascii="Times New Roman" w:eastAsia="Calibri" w:hAnsi="Times New Roman" w:cs="Times New Roman"/>
          <w:b/>
          <w:spacing w:val="2"/>
          <w:sz w:val="28"/>
          <w:szCs w:val="28"/>
          <w:shd w:val="clear" w:color="auto" w:fill="FFFFFF"/>
          <w:lang w:val="kk-KZ"/>
        </w:rPr>
        <w:t>-тармақ.</w:t>
      </w:r>
      <w:r w:rsidRPr="003A2BCF">
        <w:rPr>
          <w:rFonts w:ascii="Times New Roman" w:eastAsia="Calibri" w:hAnsi="Times New Roman" w:cs="Times New Roman"/>
          <w:spacing w:val="2"/>
          <w:sz w:val="28"/>
          <w:szCs w:val="28"/>
          <w:shd w:val="clear" w:color="auto" w:fill="FFFFFF"/>
          <w:lang w:val="kk-KZ"/>
        </w:rPr>
        <w:t xml:space="preserve"> Білім саласындағы қосымша білім беру ұйымдарында аудиторлық іс шарасын жүргізу барысында мемлекеттік тапсырыстың жай күйін бақылауда төмендегі кемшіліктер анықталды:</w:t>
      </w:r>
    </w:p>
    <w:p w:rsidR="00BE41DF" w:rsidRPr="003A2BCF" w:rsidRDefault="00BE41DF" w:rsidP="00BE41DF">
      <w:pPr>
        <w:spacing w:after="0" w:line="240" w:lineRule="auto"/>
        <w:ind w:firstLine="709"/>
        <w:jc w:val="both"/>
        <w:rPr>
          <w:rFonts w:ascii="Times New Roman" w:eastAsia="Calibri" w:hAnsi="Times New Roman" w:cs="Times New Roman"/>
          <w:spacing w:val="2"/>
          <w:sz w:val="28"/>
          <w:szCs w:val="28"/>
          <w:shd w:val="clear" w:color="auto" w:fill="FFFFFF"/>
          <w:lang w:val="kk-KZ"/>
        </w:rPr>
      </w:pPr>
      <w:r w:rsidRPr="003A2BCF">
        <w:rPr>
          <w:rFonts w:ascii="Times New Roman" w:eastAsia="Calibri" w:hAnsi="Times New Roman" w:cs="Times New Roman"/>
          <w:spacing w:val="2"/>
          <w:sz w:val="28"/>
          <w:szCs w:val="28"/>
          <w:shd w:val="clear" w:color="auto" w:fill="FFFFFF"/>
          <w:lang w:val="kk-KZ"/>
        </w:rPr>
        <w:t>Мемлекеттік аудит барысында Қазақстан Республикасының «Білім туралы» Заңының 6 бабы 2-тармағының 8-4) тармақшасының талаптары сақталмай, балалаларға қосымша білім беру тапсырысын бекіту жөніндегі уәкілетті органмен нормативтік-құқықтық актісі қабылданбаған.</w:t>
      </w:r>
    </w:p>
    <w:p w:rsidR="00BE41DF" w:rsidRPr="003A2BCF" w:rsidRDefault="00BE41DF" w:rsidP="00BE41DF">
      <w:pPr>
        <w:spacing w:after="0" w:line="240" w:lineRule="auto"/>
        <w:ind w:firstLine="709"/>
        <w:jc w:val="both"/>
        <w:rPr>
          <w:rFonts w:ascii="Times New Roman" w:eastAsia="Calibri" w:hAnsi="Times New Roman" w:cs="Times New Roman"/>
          <w:sz w:val="28"/>
          <w:szCs w:val="28"/>
          <w:lang w:val="kk-KZ"/>
        </w:rPr>
      </w:pPr>
      <w:r w:rsidRPr="003A2BCF">
        <w:rPr>
          <w:rFonts w:ascii="Times New Roman" w:eastAsia="Calibri" w:hAnsi="Times New Roman" w:cs="Times New Roman"/>
          <w:spacing w:val="2"/>
          <w:sz w:val="28"/>
          <w:szCs w:val="28"/>
          <w:shd w:val="clear" w:color="auto" w:fill="FFFFFF"/>
          <w:lang w:val="kk-KZ"/>
        </w:rPr>
        <w:t xml:space="preserve">Бұл ретте, қосымша білім алуға мемлекеттік тапсырыстың нормативтік-құқықтық актілері қабылданбаудан, методикалық құжаттардың жеткіліксіз деңгейде болуы және мемлекеттік тапсырыстың нәтиже көрсеткіштері, білім алушылардың саны, тәрбиеленушіге жұмсалатын шығыстардың орташа құны, түпкілікті нәтиже көрсеткіші - бітіруші түлектердің саны айқындалып </w:t>
      </w:r>
      <w:r w:rsidRPr="003A2BCF">
        <w:rPr>
          <w:rFonts w:ascii="Times New Roman" w:eastAsia="Calibri" w:hAnsi="Times New Roman" w:cs="Times New Roman"/>
          <w:spacing w:val="2"/>
          <w:sz w:val="28"/>
          <w:szCs w:val="28"/>
          <w:shd w:val="clear" w:color="auto" w:fill="FFFFFF"/>
          <w:lang w:val="kk-KZ"/>
        </w:rPr>
        <w:lastRenderedPageBreak/>
        <w:t>көрсетілмеген. Осыған байланысты, мемлекеттік тапсырыстың орындалуы,</w:t>
      </w:r>
      <w:r w:rsidRPr="003A2BCF">
        <w:rPr>
          <w:rFonts w:ascii="Times New Roman" w:eastAsia="Calibri" w:hAnsi="Times New Roman" w:cs="Times New Roman"/>
          <w:sz w:val="28"/>
          <w:szCs w:val="28"/>
          <w:lang w:val="kk-KZ"/>
        </w:rPr>
        <w:t xml:space="preserve"> Мемлекеттік аудит объектісінің бюджеттен бөлінген қаржылардың және мемлекет активтерін пайдалану тиімділігіне баға беру мүмкіндігі болмады.</w:t>
      </w:r>
    </w:p>
    <w:p w:rsidR="00BE41DF" w:rsidRPr="003A2BCF" w:rsidRDefault="00BE41DF" w:rsidP="00BE41DF">
      <w:pPr>
        <w:spacing w:after="0" w:line="240" w:lineRule="auto"/>
        <w:ind w:firstLine="709"/>
        <w:jc w:val="both"/>
        <w:rPr>
          <w:rFonts w:ascii="Times New Roman" w:eastAsia="Times New Roman" w:hAnsi="Times New Roman" w:cs="Times New Roman"/>
          <w:color w:val="1E1E1E"/>
          <w:sz w:val="32"/>
          <w:szCs w:val="32"/>
          <w:lang w:val="kk-KZ" w:eastAsia="ru-RU"/>
        </w:rPr>
      </w:pPr>
      <w:r w:rsidRPr="003A2BCF">
        <w:rPr>
          <w:rFonts w:ascii="Times New Roman" w:eastAsia="Calibri" w:hAnsi="Times New Roman" w:cs="Times New Roman"/>
          <w:spacing w:val="2"/>
          <w:sz w:val="28"/>
          <w:szCs w:val="28"/>
          <w:shd w:val="clear" w:color="auto" w:fill="FFFFFF"/>
          <w:lang w:val="kk-KZ"/>
        </w:rPr>
        <w:t xml:space="preserve">Қазақстан Республикасының «Білім туралы» Заңының  62-бабының 6-2 тармағына сәйкес балаларға қосымша білім беруге мемлекеттік білім беру тапсырысы білім алушыларының және (немесе) тәрбиеленушілердің санын және білім алушыға және (немесе) тәрбиеленушіге жұмсалатын шығыстардың орташа құны қамтуға тиіс. Алайда, аудандық, қалалық білім бөлімдерімен мемлекеттік тапсырыстың келісім шартында тек мемлекеттік тапсырыстың қаржы көлемі ғана айқындалып, аталған  балаларға қосымша білім беруге мемлекеттік білім беру тапсырысы білім алушыларының және (немесе) тәрбиеленушілердің санын және білім алушыға және (немесе) тәрбиеленушіге жұмсалатын шығыстардың орташа құны, нәтижелік көрсеткіштері қамтылмаған. </w:t>
      </w:r>
      <w:r w:rsidRPr="0057646C">
        <w:rPr>
          <w:rFonts w:ascii="Times New Roman" w:eastAsia="Calibri" w:hAnsi="Times New Roman" w:cs="Times New Roman"/>
          <w:spacing w:val="2"/>
          <w:sz w:val="28"/>
          <w:szCs w:val="28"/>
          <w:shd w:val="clear" w:color="auto" w:fill="FFFFFF"/>
          <w:lang w:val="kk-KZ"/>
        </w:rPr>
        <w:t xml:space="preserve">Білім басқармасымен </w:t>
      </w:r>
      <w:r w:rsidRPr="0057646C">
        <w:rPr>
          <w:rFonts w:ascii="Times New Roman" w:eastAsia="Times New Roman" w:hAnsi="Times New Roman" w:cs="Times New Roman"/>
          <w:color w:val="1E1E1E"/>
          <w:sz w:val="28"/>
          <w:szCs w:val="28"/>
          <w:lang w:val="kk-KZ" w:eastAsia="ru-RU"/>
        </w:rPr>
        <w:t>балаларға қосымша білім беруге мемлекеттік білім беру тапсырысын  бекітуге ұсыныс әзірленбеген.</w:t>
      </w:r>
    </w:p>
    <w:p w:rsidR="00BE41DF" w:rsidRPr="00E3170E" w:rsidRDefault="00BE41DF" w:rsidP="00BE41DF">
      <w:pPr>
        <w:spacing w:after="0" w:line="240" w:lineRule="auto"/>
        <w:ind w:firstLine="709"/>
        <w:jc w:val="both"/>
        <w:rPr>
          <w:rFonts w:ascii="Times New Roman" w:eastAsia="Times New Roman" w:hAnsi="Times New Roman" w:cs="Times New Roman"/>
          <w:i/>
          <w:spacing w:val="2"/>
          <w:sz w:val="20"/>
          <w:szCs w:val="20"/>
          <w:lang w:val="kk-KZ" w:eastAsia="ru-RU"/>
        </w:rPr>
      </w:pPr>
      <w:r w:rsidRPr="00E3170E">
        <w:rPr>
          <w:rFonts w:ascii="Times New Roman" w:eastAsia="Times New Roman" w:hAnsi="Times New Roman"/>
          <w:b/>
          <w:sz w:val="28"/>
          <w:szCs w:val="28"/>
          <w:lang w:val="kk-KZ" w:eastAsia="ru-RU"/>
        </w:rPr>
        <w:t>1</w:t>
      </w:r>
      <w:r w:rsidR="00EE5649">
        <w:rPr>
          <w:rFonts w:ascii="Times New Roman" w:eastAsia="Times New Roman" w:hAnsi="Times New Roman"/>
          <w:b/>
          <w:sz w:val="28"/>
          <w:szCs w:val="28"/>
          <w:lang w:val="kk-KZ" w:eastAsia="ru-RU"/>
        </w:rPr>
        <w:t>6</w:t>
      </w:r>
      <w:r w:rsidRPr="00E3170E">
        <w:rPr>
          <w:rFonts w:ascii="Times New Roman" w:eastAsia="Times New Roman" w:hAnsi="Times New Roman"/>
          <w:b/>
          <w:sz w:val="28"/>
          <w:szCs w:val="28"/>
          <w:lang w:val="kk-KZ" w:eastAsia="ru-RU"/>
        </w:rPr>
        <w:t>-тармақ</w:t>
      </w:r>
      <w:r>
        <w:rPr>
          <w:rFonts w:ascii="Times New Roman" w:eastAsia="Times New Roman" w:hAnsi="Times New Roman"/>
          <w:sz w:val="28"/>
          <w:szCs w:val="28"/>
          <w:lang w:val="kk-KZ" w:eastAsia="ru-RU"/>
        </w:rPr>
        <w:t>.</w:t>
      </w:r>
      <w:r w:rsidRPr="00E3170E">
        <w:rPr>
          <w:rFonts w:ascii="Times New Roman" w:eastAsia="Calibri" w:hAnsi="Times New Roman" w:cs="Times New Roman"/>
          <w:b/>
          <w:sz w:val="28"/>
          <w:lang w:val="kk-KZ"/>
        </w:rPr>
        <w:t xml:space="preserve"> </w:t>
      </w:r>
      <w:r w:rsidRPr="00E3170E">
        <w:rPr>
          <w:rFonts w:ascii="Times New Roman" w:eastAsia="Calibri" w:hAnsi="Times New Roman" w:cs="Times New Roman"/>
          <w:sz w:val="28"/>
          <w:lang w:val="kk-KZ"/>
        </w:rPr>
        <w:t>Аудитпен қамтылған қосымша білім беру ұйымдарында ақылы қызметі – оқу төлемдері (ата – аналар жарнасы) ұйымдар өз бетінше белгіле</w:t>
      </w:r>
      <w:r>
        <w:rPr>
          <w:rFonts w:ascii="Times New Roman" w:eastAsia="Calibri" w:hAnsi="Times New Roman" w:cs="Times New Roman"/>
          <w:sz w:val="28"/>
          <w:lang w:val="kk-KZ"/>
        </w:rPr>
        <w:t>н</w:t>
      </w:r>
      <w:r w:rsidRPr="00E3170E">
        <w:rPr>
          <w:rFonts w:ascii="Times New Roman" w:eastAsia="Calibri" w:hAnsi="Times New Roman" w:cs="Times New Roman"/>
          <w:sz w:val="28"/>
          <w:lang w:val="kk-KZ"/>
        </w:rPr>
        <w:t>ген. К</w:t>
      </w:r>
      <w:r w:rsidRPr="00E3170E">
        <w:rPr>
          <w:rFonts w:ascii="Times New Roman" w:eastAsia="Calibri" w:hAnsi="Times New Roman" w:cs="Times New Roman"/>
          <w:sz w:val="28"/>
          <w:szCs w:val="28"/>
          <w:lang w:val="kk-KZ"/>
        </w:rPr>
        <w:t xml:space="preserve">әсіпорындарда </w:t>
      </w:r>
      <w:r w:rsidRPr="00E3170E">
        <w:rPr>
          <w:rFonts w:ascii="Times New Roman" w:eastAsia="Times New Roman" w:hAnsi="Times New Roman" w:cs="Times New Roman"/>
          <w:spacing w:val="2"/>
          <w:sz w:val="28"/>
          <w:szCs w:val="28"/>
          <w:lang w:val="kk-KZ" w:eastAsia="ru-RU"/>
        </w:rPr>
        <w:t xml:space="preserve">көрсетiлетiн </w:t>
      </w:r>
      <w:r w:rsidRPr="00E3170E">
        <w:rPr>
          <w:rFonts w:ascii="Times New Roman" w:eastAsia="Calibri" w:hAnsi="Times New Roman" w:cs="Times New Roman"/>
          <w:color w:val="000000"/>
          <w:spacing w:val="2"/>
          <w:sz w:val="28"/>
          <w:szCs w:val="28"/>
          <w:shd w:val="clear" w:color="auto" w:fill="FFFFFF"/>
          <w:lang w:val="kk-KZ"/>
        </w:rPr>
        <w:t>қызметтер</w:t>
      </w:r>
      <w:r w:rsidRPr="00E3170E">
        <w:rPr>
          <w:rFonts w:ascii="Times New Roman" w:eastAsia="Times New Roman" w:hAnsi="Times New Roman" w:cs="Times New Roman"/>
          <w:spacing w:val="2"/>
          <w:sz w:val="28"/>
          <w:szCs w:val="28"/>
          <w:lang w:val="kk-KZ" w:eastAsia="ru-RU"/>
        </w:rPr>
        <w:t xml:space="preserve"> бағалары Қазақстан Республикасының заңнамасында белгіленген тәртіппен бекітілмеген.</w:t>
      </w:r>
      <w:r w:rsidRPr="00E3170E">
        <w:rPr>
          <w:rFonts w:ascii="Times New Roman" w:eastAsia="Times New Roman" w:hAnsi="Times New Roman" w:cs="Times New Roman"/>
          <w:color w:val="000000"/>
          <w:sz w:val="28"/>
          <w:lang w:val="kk-KZ"/>
        </w:rPr>
        <w:t xml:space="preserve"> </w:t>
      </w:r>
      <w:r w:rsidRPr="00E3170E">
        <w:rPr>
          <w:rFonts w:ascii="Times New Roman" w:eastAsia="Calibri" w:hAnsi="Times New Roman" w:cs="Times New Roman"/>
          <w:spacing w:val="2"/>
          <w:sz w:val="28"/>
          <w:szCs w:val="28"/>
          <w:shd w:val="clear" w:color="auto" w:fill="FFFFFF"/>
          <w:lang w:val="kk-KZ"/>
        </w:rPr>
        <w:t xml:space="preserve">Қазақстан Республикасының «Білім туралы» Заңының  63 бабы 4 тармағы </w:t>
      </w:r>
      <w:r w:rsidRPr="00E3170E">
        <w:rPr>
          <w:rFonts w:ascii="Times New Roman" w:eastAsia="Calibri" w:hAnsi="Times New Roman" w:cs="Times New Roman"/>
          <w:i/>
          <w:spacing w:val="2"/>
          <w:sz w:val="28"/>
          <w:szCs w:val="28"/>
          <w:shd w:val="clear" w:color="auto" w:fill="FFFFFF"/>
          <w:lang w:val="kk-KZ"/>
        </w:rPr>
        <w:t>(</w:t>
      </w:r>
      <w:r w:rsidRPr="00E3170E">
        <w:rPr>
          <w:rFonts w:ascii="Times New Roman" w:eastAsia="Calibri" w:hAnsi="Times New Roman" w:cs="Times New Roman"/>
          <w:i/>
          <w:color w:val="000000"/>
          <w:spacing w:val="2"/>
          <w:sz w:val="20"/>
          <w:szCs w:val="20"/>
          <w:shd w:val="clear" w:color="auto" w:fill="FFFFFF"/>
          <w:lang w:val="kk-KZ"/>
        </w:rPr>
        <w:t>4</w:t>
      </w:r>
      <w:r w:rsidRPr="00E3170E">
        <w:rPr>
          <w:rFonts w:ascii="Times New Roman" w:eastAsia="Calibri" w:hAnsi="Times New Roman" w:cs="Times New Roman"/>
          <w:i/>
          <w:color w:val="000000"/>
          <w:spacing w:val="2"/>
          <w:sz w:val="24"/>
          <w:szCs w:val="24"/>
          <w:shd w:val="clear" w:color="auto" w:fill="FFFFFF"/>
          <w:lang w:val="kk-KZ"/>
        </w:rPr>
        <w:t>.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r w:rsidRPr="00E3170E">
        <w:rPr>
          <w:rFonts w:ascii="Courier New" w:eastAsia="Calibri" w:hAnsi="Courier New" w:cs="Courier New"/>
          <w:color w:val="000000"/>
          <w:spacing w:val="2"/>
          <w:sz w:val="20"/>
          <w:szCs w:val="20"/>
          <w:shd w:val="clear" w:color="auto" w:fill="FFFFFF"/>
          <w:lang w:val="kk-KZ"/>
        </w:rPr>
        <w:t xml:space="preserve"> </w:t>
      </w:r>
      <w:r w:rsidRPr="00E3170E">
        <w:rPr>
          <w:rFonts w:ascii="Times New Roman" w:eastAsia="Calibri" w:hAnsi="Times New Roman" w:cs="Times New Roman"/>
          <w:color w:val="000000"/>
          <w:spacing w:val="2"/>
          <w:sz w:val="28"/>
          <w:szCs w:val="28"/>
          <w:shd w:val="clear" w:color="auto" w:fill="FFFFFF"/>
          <w:lang w:val="kk-KZ"/>
        </w:rPr>
        <w:t xml:space="preserve">және </w:t>
      </w:r>
      <w:r w:rsidRPr="00E3170E">
        <w:rPr>
          <w:rFonts w:ascii="Times New Roman" w:eastAsia="Times New Roman" w:hAnsi="Times New Roman" w:cs="Times New Roman"/>
          <w:color w:val="000000"/>
          <w:sz w:val="28"/>
          <w:lang w:val="kk-KZ"/>
        </w:rPr>
        <w:t>Қазақстан Республикасының 2011 жылғы 1 наурыздағы «Мемлекеттік мүлік туралы» № 413-IV Заңының 156 бабының 2 және 3 тармақтарының талаптары сақталмаған (</w:t>
      </w:r>
      <w:r w:rsidRPr="00E3170E">
        <w:rPr>
          <w:rFonts w:ascii="Times New Roman" w:eastAsia="Times New Roman" w:hAnsi="Times New Roman" w:cs="Times New Roman"/>
          <w:i/>
          <w:spacing w:val="2"/>
          <w:sz w:val="20"/>
          <w:szCs w:val="20"/>
          <w:lang w:val="kk-KZ" w:eastAsia="ru-RU"/>
        </w:rPr>
        <w:t>156 бап  2. Егер Қазақстан Республикасының заңдарында өзгеше көзделмесе, коммуналдық қазыналық кәсiпорын өндiретiн және өткiзетiн тауарлардың (жұмыстардың, көрсетiлетiн қызметтердiң) бағаларын жергiлiктi атқарушы орган белгiлейдi.</w:t>
      </w:r>
    </w:p>
    <w:p w:rsidR="00BE41DF" w:rsidRDefault="00BE41DF" w:rsidP="00BE41DF">
      <w:pPr>
        <w:shd w:val="clear" w:color="auto" w:fill="FFFFFF"/>
        <w:spacing w:after="0" w:line="240" w:lineRule="auto"/>
        <w:ind w:firstLine="709"/>
        <w:jc w:val="both"/>
        <w:textAlignment w:val="baseline"/>
        <w:rPr>
          <w:rFonts w:ascii="Times New Roman" w:eastAsia="Times New Roman" w:hAnsi="Times New Roman" w:cs="Times New Roman"/>
          <w:i/>
          <w:spacing w:val="2"/>
          <w:sz w:val="20"/>
          <w:szCs w:val="20"/>
          <w:lang w:val="kk-KZ" w:eastAsia="ru-RU"/>
        </w:rPr>
      </w:pPr>
      <w:r w:rsidRPr="00E3170E">
        <w:rPr>
          <w:rFonts w:ascii="Times New Roman" w:eastAsia="Times New Roman" w:hAnsi="Times New Roman" w:cs="Times New Roman"/>
          <w:i/>
          <w:spacing w:val="2"/>
          <w:sz w:val="20"/>
          <w:szCs w:val="20"/>
          <w:lang w:val="kk-KZ" w:eastAsia="ru-RU"/>
        </w:rPr>
        <w:t xml:space="preserve">3. Табиғи монополия немесе мемлекеттік монополия субъектісіне жататын қазыналық кәсіпорындарды қоса алғанда, қазыналық кәсiпорын өндiретiн және өткiзетiн тауарлардың (жұмыстардың, көрсетілетін қызметтердiң) бағалары Қазақстан Республикасының Кәсіпкерлік кодексінің және Қазақстан Республикасының өзге де заңдарының талаптары ескеріле отырып </w:t>
      </w:r>
      <w:r w:rsidRPr="0057646C">
        <w:rPr>
          <w:rFonts w:ascii="Times New Roman" w:eastAsia="Times New Roman" w:hAnsi="Times New Roman" w:cs="Times New Roman"/>
          <w:i/>
          <w:spacing w:val="2"/>
          <w:sz w:val="20"/>
          <w:szCs w:val="20"/>
          <w:lang w:val="kk-KZ" w:eastAsia="ru-RU"/>
        </w:rPr>
        <w:t>белгіленеді.)</w:t>
      </w:r>
    </w:p>
    <w:p w:rsidR="00BE41DF" w:rsidRDefault="00BE41DF" w:rsidP="00ED3FA6">
      <w:pPr>
        <w:spacing w:after="0" w:line="240" w:lineRule="auto"/>
        <w:ind w:firstLine="708"/>
        <w:jc w:val="both"/>
        <w:rPr>
          <w:rFonts w:ascii="Times New Roman" w:eastAsia="Calibri" w:hAnsi="Times New Roman" w:cs="Times New Roman"/>
          <w:b/>
          <w:i/>
          <w:sz w:val="28"/>
          <w:szCs w:val="28"/>
          <w:lang w:val="kk-KZ"/>
        </w:rPr>
      </w:pPr>
    </w:p>
    <w:p w:rsidR="00DD5781" w:rsidRPr="0012359E" w:rsidRDefault="00DD5781" w:rsidP="00DD5781">
      <w:pPr>
        <w:pBdr>
          <w:bottom w:val="single" w:sz="4" w:space="1" w:color="FFFFFF"/>
        </w:pBdr>
        <w:spacing w:after="0" w:line="240" w:lineRule="auto"/>
        <w:ind w:firstLine="708"/>
        <w:contextualSpacing/>
        <w:jc w:val="both"/>
        <w:rPr>
          <w:rFonts w:ascii="Times New Roman" w:hAnsi="Times New Roman"/>
          <w:sz w:val="28"/>
          <w:szCs w:val="28"/>
          <w:lang w:val="kk-KZ"/>
        </w:rPr>
      </w:pPr>
      <w:r w:rsidRPr="0012359E">
        <w:rPr>
          <w:rFonts w:ascii="Times New Roman" w:hAnsi="Times New Roman"/>
          <w:b/>
          <w:sz w:val="28"/>
          <w:szCs w:val="28"/>
          <w:lang w:val="kk-KZ"/>
        </w:rPr>
        <w:t>Бұдан бөлек, аудит объектілерінде жиі орын алатын рәсімдік сипаттағы кемшіліктер мен бұзушылықтар:</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b/>
          <w:sz w:val="28"/>
          <w:szCs w:val="28"/>
          <w:lang w:val="kk-KZ"/>
        </w:rPr>
        <w:t>-</w:t>
      </w:r>
      <w:r w:rsidRPr="0012359E">
        <w:rPr>
          <w:rFonts w:ascii="Times New Roman" w:hAnsi="Times New Roman"/>
          <w:sz w:val="28"/>
          <w:szCs w:val="28"/>
          <w:lang w:val="kk-KZ"/>
        </w:rPr>
        <w:t xml:space="preserve"> бюджеттiк өтiнiмнің бюджеттi нақтылау және түзету жағдайларында сәйкестендірілмеуі;</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b/>
          <w:sz w:val="28"/>
          <w:szCs w:val="28"/>
          <w:lang w:val="kk-KZ"/>
        </w:rPr>
        <w:t xml:space="preserve">- </w:t>
      </w:r>
      <w:r w:rsidRPr="0012359E">
        <w:rPr>
          <w:rFonts w:ascii="Times New Roman" w:hAnsi="Times New Roman"/>
          <w:sz w:val="28"/>
          <w:szCs w:val="28"/>
          <w:lang w:val="kk-KZ"/>
        </w:rPr>
        <w:t>бюджеттік бағдарламалардың бекітілмеуі немесе мерзімінен кешіктіріліп бекітілуі;</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бюджеттік бағдарламаның мақсатына қол жеткізілуін айқындайтын түпкілікті нәтиже көрсеткішінің болмауы;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бекітілген және нақтыланған бюджеттік бағдарламаларды интернет-ресурсында орналастырылмауы;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xml:space="preserve">- бюджеттік бағдарламалардың (кіші бағдарламалардың) іске асырылуы туралы есептің </w:t>
      </w:r>
      <w:r>
        <w:rPr>
          <w:rFonts w:ascii="Times New Roman" w:hAnsi="Times New Roman"/>
          <w:sz w:val="28"/>
          <w:szCs w:val="28"/>
          <w:lang w:val="kk-KZ"/>
        </w:rPr>
        <w:t xml:space="preserve">дұрыс </w:t>
      </w:r>
      <w:r w:rsidRPr="0012359E">
        <w:rPr>
          <w:rFonts w:ascii="Times New Roman" w:hAnsi="Times New Roman"/>
          <w:sz w:val="28"/>
          <w:szCs w:val="28"/>
          <w:lang w:val="kk-KZ"/>
        </w:rPr>
        <w:t>жасалмауы;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бухгалтерлік есеп және қаржылық есептілік жүргізу талаптарының сақталмауы;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lastRenderedPageBreak/>
        <w:t>- жалақы төлеу кезінде әрбір жұмыскерге жазбаша немесе электрондық нысанда ай сайын хабарлауға міндетті тиісті кезең ішінде төленуге тиісті жалпы ақша сомасы туралы мәліметтердің хабарланбауы;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даму жоспарын іске асырудың орындалмаған нысаналы индикаторлары міндеттер мен нәтижелер көрсеткіштеріне қол жеткізуге бағдарланбауы;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rPr>
      </w:pPr>
      <w:r w:rsidRPr="0012359E">
        <w:rPr>
          <w:rFonts w:ascii="Times New Roman" w:hAnsi="Times New Roman"/>
          <w:sz w:val="28"/>
          <w:szCs w:val="28"/>
          <w:lang w:val="kk-KZ"/>
        </w:rPr>
        <w:t>- даму жоспарының орындалуы жөніндегі есептің жобасы бекітуші органның қарауына кеш ұсынылуы.</w:t>
      </w:r>
    </w:p>
    <w:p w:rsidR="00DD5781" w:rsidRPr="0012359E" w:rsidRDefault="00DD5781" w:rsidP="00DD5781">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12359E">
        <w:rPr>
          <w:rFonts w:ascii="Times New Roman" w:hAnsi="Times New Roman"/>
          <w:sz w:val="28"/>
          <w:szCs w:val="28"/>
          <w:lang w:val="kk-KZ"/>
        </w:rPr>
        <w:t xml:space="preserve">Бұған жол берудің себептері, </w:t>
      </w:r>
      <w:r w:rsidRPr="0012359E">
        <w:rPr>
          <w:rFonts w:ascii="Times New Roman" w:hAnsi="Times New Roman"/>
          <w:sz w:val="28"/>
          <w:szCs w:val="28"/>
          <w:lang w:val="kk-KZ" w:eastAsia="ru-RU"/>
        </w:rPr>
        <w:t xml:space="preserve">қолданыстағы </w:t>
      </w:r>
      <w:r w:rsidRPr="0012359E">
        <w:rPr>
          <w:rFonts w:ascii="Times New Roman" w:hAnsi="Times New Roman"/>
          <w:b/>
          <w:sz w:val="28"/>
          <w:szCs w:val="28"/>
          <w:lang w:val="kk-KZ" w:eastAsia="ru-RU"/>
        </w:rPr>
        <w:t>заңнама талаптарын сақтамау</w:t>
      </w:r>
      <w:r w:rsidRPr="0012359E">
        <w:rPr>
          <w:rFonts w:ascii="Times New Roman" w:hAnsi="Times New Roman"/>
          <w:sz w:val="28"/>
          <w:szCs w:val="28"/>
          <w:lang w:val="kk-KZ" w:eastAsia="ru-RU"/>
        </w:rPr>
        <w:t xml:space="preserve">, сондай-ақ бюджет қаражатын жұмсаудың негізділігі мен заңдылығы бөлігінде </w:t>
      </w:r>
      <w:r w:rsidRPr="0012359E">
        <w:rPr>
          <w:rFonts w:ascii="Times New Roman" w:hAnsi="Times New Roman"/>
          <w:b/>
          <w:sz w:val="28"/>
          <w:szCs w:val="28"/>
          <w:lang w:val="kk-KZ" w:eastAsia="ru-RU"/>
        </w:rPr>
        <w:t>басшылық тарапынан әлсіз бақылау</w:t>
      </w:r>
      <w:r w:rsidRPr="0012359E">
        <w:rPr>
          <w:rFonts w:ascii="Times New Roman" w:hAnsi="Times New Roman"/>
          <w:sz w:val="28"/>
          <w:szCs w:val="28"/>
          <w:lang w:val="kk-KZ" w:eastAsia="ru-RU"/>
        </w:rPr>
        <w:t xml:space="preserve"> болып табылады.</w:t>
      </w:r>
    </w:p>
    <w:p w:rsidR="00DD5781" w:rsidRPr="005D229B" w:rsidRDefault="00DD5781" w:rsidP="005D229B">
      <w:pPr>
        <w:pBdr>
          <w:bottom w:val="single" w:sz="4" w:space="8" w:color="FFFFFF"/>
        </w:pBdr>
        <w:tabs>
          <w:tab w:val="num" w:pos="720"/>
        </w:tabs>
        <w:spacing w:after="0" w:line="240" w:lineRule="auto"/>
        <w:ind w:firstLine="709"/>
        <w:contextualSpacing/>
        <w:jc w:val="both"/>
        <w:rPr>
          <w:rFonts w:ascii="Times New Roman" w:eastAsia="Times New Roman" w:hAnsi="Times New Roman"/>
          <w:sz w:val="28"/>
          <w:szCs w:val="28"/>
          <w:lang w:val="kk-KZ" w:eastAsia="ru-RU"/>
        </w:rPr>
      </w:pPr>
      <w:r w:rsidRPr="0012359E">
        <w:rPr>
          <w:rFonts w:ascii="Times New Roman" w:hAnsi="Times New Roman"/>
          <w:bCs/>
          <w:sz w:val="28"/>
          <w:szCs w:val="28"/>
          <w:lang w:val="kk-KZ"/>
        </w:rPr>
        <w:t>Қорыта келгенде, Мекемелерде нормативтік-құқықтық актілерді зерделеуді тұрақты негізде енгізу, қолданыстағы заңнамаға сәйкес бюджет қаражаты мен мемлекет активтерін тиімді пайдалану жөніндегі жұмыстарды жалғастыру қажет.</w:t>
      </w:r>
    </w:p>
    <w:p w:rsidR="00D1690C" w:rsidRDefault="00D1690C" w:rsidP="003A06CD">
      <w:pPr>
        <w:tabs>
          <w:tab w:val="left" w:pos="709"/>
        </w:tabs>
        <w:spacing w:after="0" w:line="240" w:lineRule="auto"/>
        <w:ind w:firstLine="709"/>
        <w:contextualSpacing/>
        <w:jc w:val="both"/>
        <w:rPr>
          <w:rFonts w:ascii="Times New Roman" w:eastAsia="Times New Roman" w:hAnsi="Times New Roman" w:cs="Times New Roman"/>
          <w:b/>
          <w:color w:val="000000"/>
          <w:sz w:val="28"/>
          <w:szCs w:val="28"/>
          <w:lang w:val="kk-KZ"/>
        </w:rPr>
      </w:pPr>
      <w:r w:rsidRPr="003807F2">
        <w:rPr>
          <w:rFonts w:ascii="Times New Roman" w:eastAsia="Times New Roman" w:hAnsi="Times New Roman" w:cs="Times New Roman"/>
          <w:b/>
          <w:color w:val="000000"/>
          <w:sz w:val="28"/>
          <w:szCs w:val="28"/>
          <w:lang w:val="kk-KZ"/>
        </w:rPr>
        <w:t>2.3. Мемлекеттік аудит объектілері қызметінің әлеуметтік-экономикалық дамуға әсерін бағалау (өңірлік</w:t>
      </w:r>
      <w:r w:rsidR="00CA488A" w:rsidRPr="003807F2">
        <w:rPr>
          <w:rFonts w:ascii="Times New Roman" w:eastAsia="Times New Roman" w:hAnsi="Times New Roman" w:cs="Times New Roman"/>
          <w:b/>
          <w:color w:val="000000"/>
          <w:sz w:val="28"/>
          <w:szCs w:val="28"/>
          <w:lang w:val="kk-KZ"/>
        </w:rPr>
        <w:t xml:space="preserve"> және (немесе) елдік бөліністе).</w:t>
      </w:r>
    </w:p>
    <w:p w:rsidR="000451BD" w:rsidRPr="004F0342" w:rsidRDefault="000451BD" w:rsidP="000451BD">
      <w:pPr>
        <w:spacing w:after="0" w:line="240" w:lineRule="auto"/>
        <w:ind w:firstLine="851"/>
        <w:jc w:val="both"/>
        <w:rPr>
          <w:rFonts w:ascii="Times New Roman" w:eastAsia="Times New Roman" w:hAnsi="Times New Roman" w:cs="Times New Roman"/>
          <w:i/>
          <w:sz w:val="28"/>
          <w:lang w:val="kk-KZ"/>
        </w:rPr>
      </w:pPr>
      <w:r w:rsidRPr="004F0342">
        <w:rPr>
          <w:rFonts w:ascii="Times New Roman" w:eastAsia="Times New Roman" w:hAnsi="Times New Roman" w:cs="Times New Roman"/>
          <w:sz w:val="28"/>
          <w:lang w:val="kk-KZ"/>
        </w:rPr>
        <w:t>Қазақстан Республикасы Үкіметінің 2023 жылғы 28 наурыздағы № 249 қаулысымен «Қазақстан Республикасында мектепке дейінгі, орта, техникалық және кәсіптік білім беруді дамытудың 2023 – 2029 жылдарға арналған тұжырымдамасы» бекітілген</w:t>
      </w:r>
      <w:r w:rsidRPr="004F0342">
        <w:rPr>
          <w:rFonts w:ascii="Times New Roman" w:eastAsia="Times New Roman" w:hAnsi="Times New Roman" w:cs="Times New Roman"/>
          <w:i/>
          <w:sz w:val="28"/>
          <w:lang w:val="kk-KZ"/>
        </w:rPr>
        <w:t>. (Бұдан-әрі тұжырымдама)</w:t>
      </w:r>
    </w:p>
    <w:p w:rsidR="000451BD" w:rsidRPr="004F0342" w:rsidRDefault="004F0342" w:rsidP="004F0342">
      <w:pPr>
        <w:spacing w:after="0" w:line="276" w:lineRule="auto"/>
        <w:ind w:firstLine="709"/>
        <w:jc w:val="both"/>
        <w:rPr>
          <w:rFonts w:ascii="Times New Roman" w:eastAsia="Calibri" w:hAnsi="Times New Roman" w:cs="Times New Roman"/>
          <w:sz w:val="28"/>
          <w:szCs w:val="28"/>
          <w:lang w:val="kk-KZ" w:eastAsia="ru-RU"/>
        </w:rPr>
      </w:pPr>
      <w:r w:rsidRPr="004F0342">
        <w:rPr>
          <w:rFonts w:ascii="Times New Roman" w:eastAsia="Times New Roman" w:hAnsi="Times New Roman" w:cs="Times New Roman"/>
          <w:sz w:val="28"/>
          <w:szCs w:val="28"/>
          <w:lang w:val="kk-KZ"/>
        </w:rPr>
        <w:t xml:space="preserve">Осы тұжырымдаманың </w:t>
      </w:r>
      <w:r w:rsidR="004306C8" w:rsidRPr="004306C8">
        <w:rPr>
          <w:rFonts w:ascii="Times New Roman" w:eastAsia="Times New Roman" w:hAnsi="Times New Roman" w:cs="Times New Roman"/>
          <w:sz w:val="28"/>
          <w:szCs w:val="28"/>
          <w:lang w:val="kk-KZ"/>
        </w:rPr>
        <w:t>6-бөлім</w:t>
      </w:r>
      <w:r w:rsidRPr="004F0342">
        <w:rPr>
          <w:rFonts w:ascii="Times New Roman" w:eastAsia="Times New Roman" w:hAnsi="Times New Roman" w:cs="Times New Roman"/>
          <w:sz w:val="28"/>
          <w:szCs w:val="28"/>
          <w:lang w:val="kk-KZ"/>
        </w:rPr>
        <w:t>і</w:t>
      </w:r>
      <w:r w:rsidR="004306C8" w:rsidRPr="004306C8">
        <w:rPr>
          <w:rFonts w:ascii="Times New Roman" w:eastAsia="Times New Roman" w:hAnsi="Times New Roman" w:cs="Times New Roman"/>
          <w:sz w:val="28"/>
          <w:szCs w:val="28"/>
          <w:lang w:val="kk-KZ"/>
        </w:rPr>
        <w:t>. Нысаналы индикаторлар және күтілетін нәтижелер</w:t>
      </w:r>
      <w:r w:rsidRPr="004F0342">
        <w:rPr>
          <w:rFonts w:ascii="Times New Roman" w:eastAsia="Times New Roman" w:hAnsi="Times New Roman" w:cs="Times New Roman"/>
          <w:sz w:val="28"/>
          <w:szCs w:val="28"/>
          <w:lang w:val="kk-KZ"/>
        </w:rPr>
        <w:t xml:space="preserve">інің </w:t>
      </w:r>
      <w:r w:rsidR="000451BD" w:rsidRPr="004F0342">
        <w:rPr>
          <w:rFonts w:ascii="Times New Roman" w:eastAsia="Calibri" w:hAnsi="Times New Roman" w:cs="Times New Roman"/>
          <w:sz w:val="28"/>
          <w:szCs w:val="28"/>
          <w:lang w:val="kk-KZ" w:eastAsia="ru-RU"/>
        </w:rPr>
        <w:t>23-нысаналы индикаторы төмендегідей белгіленген:</w:t>
      </w:r>
    </w:p>
    <w:p w:rsidR="000451BD" w:rsidRPr="004F0342" w:rsidRDefault="000451BD" w:rsidP="00E80839">
      <w:pPr>
        <w:spacing w:after="0" w:line="240" w:lineRule="auto"/>
        <w:ind w:firstLine="709"/>
        <w:jc w:val="both"/>
        <w:rPr>
          <w:rFonts w:ascii="Times New Roman" w:eastAsia="Calibri" w:hAnsi="Times New Roman" w:cs="Times New Roman"/>
          <w:sz w:val="28"/>
          <w:szCs w:val="28"/>
          <w:lang w:val="kk-KZ" w:eastAsia="ru-RU"/>
        </w:rPr>
      </w:pPr>
      <w:r w:rsidRPr="004F0342">
        <w:rPr>
          <w:rFonts w:ascii="Times New Roman" w:eastAsia="Calibri" w:hAnsi="Times New Roman" w:cs="Times New Roman"/>
          <w:sz w:val="28"/>
          <w:szCs w:val="28"/>
          <w:lang w:val="kk-KZ" w:eastAsia="ru-RU"/>
        </w:rPr>
        <w:t>Балаларды қосымша білім берумен қамту (2023 жыл – 81,1 %, 2024 жыл – 86,3 %, 202</w:t>
      </w:r>
      <w:r w:rsidR="005830E0">
        <w:rPr>
          <w:rFonts w:ascii="Times New Roman" w:eastAsia="Calibri" w:hAnsi="Times New Roman" w:cs="Times New Roman"/>
          <w:sz w:val="28"/>
          <w:szCs w:val="28"/>
          <w:lang w:val="kk-KZ" w:eastAsia="ru-RU"/>
        </w:rPr>
        <w:t xml:space="preserve">5 жыл – 90 %, 2026 жыл – 95 %, </w:t>
      </w:r>
      <w:r w:rsidRPr="004F0342">
        <w:rPr>
          <w:rFonts w:ascii="Times New Roman" w:eastAsia="Calibri" w:hAnsi="Times New Roman" w:cs="Times New Roman"/>
          <w:sz w:val="28"/>
          <w:szCs w:val="28"/>
          <w:lang w:val="kk-KZ" w:eastAsia="ru-RU"/>
        </w:rPr>
        <w:t>2027 жыл – 100 %, 2028 жыл – 100 %, 2029 жыл – 100 %).</w:t>
      </w:r>
    </w:p>
    <w:p w:rsidR="00E80839" w:rsidRPr="004F0342" w:rsidRDefault="00E80839" w:rsidP="00D37E06">
      <w:pPr>
        <w:spacing w:after="0" w:line="240" w:lineRule="auto"/>
        <w:ind w:firstLine="709"/>
        <w:jc w:val="both"/>
        <w:rPr>
          <w:rFonts w:ascii="Times New Roman" w:eastAsia="Calibri" w:hAnsi="Times New Roman" w:cs="Times New Roman"/>
          <w:sz w:val="28"/>
          <w:szCs w:val="28"/>
          <w:lang w:val="kk-KZ"/>
        </w:rPr>
      </w:pPr>
      <w:r w:rsidRPr="004F0342">
        <w:rPr>
          <w:rFonts w:ascii="Times New Roman" w:eastAsia="Calibri" w:hAnsi="Times New Roman" w:cs="Times New Roman"/>
          <w:sz w:val="28"/>
          <w:szCs w:val="28"/>
          <w:lang w:val="kk-KZ"/>
        </w:rPr>
        <w:t xml:space="preserve">Білім басқармасының ұсынылған </w:t>
      </w:r>
      <w:r w:rsidR="00A0214B" w:rsidRPr="004F0342">
        <w:rPr>
          <w:rFonts w:ascii="Times New Roman" w:eastAsia="Calibri" w:hAnsi="Times New Roman" w:cs="Times New Roman"/>
          <w:sz w:val="28"/>
          <w:szCs w:val="28"/>
          <w:lang w:val="kk-KZ"/>
        </w:rPr>
        <w:t>мәліметі бойынша</w:t>
      </w:r>
      <w:r w:rsidR="00D37E06" w:rsidRPr="004F0342">
        <w:rPr>
          <w:rFonts w:ascii="Times New Roman" w:eastAsia="Calibri" w:hAnsi="Times New Roman" w:cs="Times New Roman"/>
          <w:sz w:val="28"/>
          <w:szCs w:val="28"/>
          <w:lang w:val="kk-KZ"/>
        </w:rPr>
        <w:t xml:space="preserve"> </w:t>
      </w:r>
      <w:r w:rsidR="00A0214B" w:rsidRPr="004F0342">
        <w:rPr>
          <w:rFonts w:ascii="Times New Roman" w:eastAsia="Calibri" w:hAnsi="Times New Roman" w:cs="Times New Roman"/>
          <w:sz w:val="28"/>
          <w:szCs w:val="28"/>
          <w:lang w:val="kk-KZ"/>
        </w:rPr>
        <w:t>2023 жыл</w:t>
      </w:r>
      <w:r w:rsidR="00911C85" w:rsidRPr="004F0342">
        <w:rPr>
          <w:rFonts w:ascii="Times New Roman" w:eastAsia="Calibri" w:hAnsi="Times New Roman" w:cs="Times New Roman"/>
          <w:sz w:val="28"/>
          <w:szCs w:val="28"/>
          <w:lang w:val="kk-KZ"/>
        </w:rPr>
        <w:t>ы</w:t>
      </w:r>
      <w:r w:rsidR="00D37E06" w:rsidRPr="004F0342">
        <w:rPr>
          <w:rFonts w:ascii="Times New Roman" w:eastAsia="Calibri" w:hAnsi="Times New Roman" w:cs="Times New Roman"/>
          <w:sz w:val="28"/>
          <w:szCs w:val="28"/>
          <w:lang w:val="kk-KZ"/>
        </w:rPr>
        <w:t xml:space="preserve"> </w:t>
      </w:r>
      <w:r w:rsidR="00911C85" w:rsidRPr="004F0342">
        <w:rPr>
          <w:rFonts w:ascii="Times New Roman" w:eastAsia="Calibri" w:hAnsi="Times New Roman" w:cs="Times New Roman"/>
          <w:sz w:val="28"/>
          <w:szCs w:val="28"/>
          <w:lang w:val="kk-KZ"/>
        </w:rPr>
        <w:t>о</w:t>
      </w:r>
      <w:r w:rsidRPr="004F0342">
        <w:rPr>
          <w:rFonts w:ascii="Times New Roman" w:eastAsia="Calibri" w:hAnsi="Times New Roman" w:cs="Times New Roman"/>
          <w:sz w:val="28"/>
          <w:szCs w:val="28"/>
          <w:lang w:val="kk-KZ"/>
        </w:rPr>
        <w:t xml:space="preserve">блыстағы </w:t>
      </w:r>
      <w:r w:rsidRPr="004F0342">
        <w:rPr>
          <w:rFonts w:ascii="Times New Roman" w:eastAsia="Calibri" w:hAnsi="Times New Roman" w:cs="Times New Roman"/>
          <w:bCs/>
          <w:sz w:val="28"/>
          <w:szCs w:val="28"/>
          <w:lang w:val="kk-KZ"/>
        </w:rPr>
        <w:t>1019</w:t>
      </w:r>
      <w:r w:rsidRPr="004F0342">
        <w:rPr>
          <w:rFonts w:ascii="Times New Roman" w:eastAsia="Calibri" w:hAnsi="Times New Roman" w:cs="Times New Roman"/>
          <w:sz w:val="28"/>
          <w:szCs w:val="28"/>
          <w:lang w:val="kk-KZ"/>
        </w:rPr>
        <w:t xml:space="preserve"> білім беру мекеме</w:t>
      </w:r>
      <w:r w:rsidR="00911C85" w:rsidRPr="004F0342">
        <w:rPr>
          <w:rFonts w:ascii="Times New Roman" w:eastAsia="Calibri" w:hAnsi="Times New Roman" w:cs="Times New Roman"/>
          <w:sz w:val="28"/>
          <w:szCs w:val="28"/>
          <w:lang w:val="kk-KZ"/>
        </w:rPr>
        <w:t>лері</w:t>
      </w:r>
      <w:r w:rsidR="00733EF8">
        <w:rPr>
          <w:rFonts w:ascii="Times New Roman" w:eastAsia="Calibri" w:hAnsi="Times New Roman" w:cs="Times New Roman"/>
          <w:sz w:val="28"/>
          <w:szCs w:val="28"/>
          <w:lang w:val="kk-KZ"/>
        </w:rPr>
        <w:t xml:space="preserve">нде </w:t>
      </w:r>
      <w:r w:rsidRPr="004F0342">
        <w:rPr>
          <w:rFonts w:ascii="Times New Roman" w:eastAsia="Calibri" w:hAnsi="Times New Roman" w:cs="Times New Roman"/>
          <w:bCs/>
          <w:sz w:val="28"/>
          <w:szCs w:val="28"/>
          <w:lang w:val="kk-KZ"/>
        </w:rPr>
        <w:t xml:space="preserve">6983 </w:t>
      </w:r>
      <w:r w:rsidRPr="004F0342">
        <w:rPr>
          <w:rFonts w:ascii="Times New Roman" w:eastAsia="Calibri" w:hAnsi="Times New Roman" w:cs="Times New Roman"/>
          <w:sz w:val="28"/>
          <w:szCs w:val="28"/>
          <w:lang w:val="kk-KZ"/>
        </w:rPr>
        <w:t xml:space="preserve">үйірме жұмыс жасайды және </w:t>
      </w:r>
      <w:r w:rsidRPr="004F0342">
        <w:rPr>
          <w:rFonts w:ascii="Times New Roman" w:eastAsia="Calibri" w:hAnsi="Times New Roman" w:cs="Times New Roman"/>
          <w:bCs/>
          <w:sz w:val="28"/>
          <w:szCs w:val="28"/>
          <w:lang w:val="kk-KZ"/>
        </w:rPr>
        <w:t>257 423</w:t>
      </w:r>
      <w:r w:rsidRPr="004F0342">
        <w:rPr>
          <w:rFonts w:ascii="Times New Roman" w:eastAsia="Calibri" w:hAnsi="Times New Roman" w:cs="Times New Roman"/>
          <w:sz w:val="28"/>
          <w:szCs w:val="28"/>
          <w:lang w:val="kk-KZ"/>
        </w:rPr>
        <w:t xml:space="preserve"> бала үйірмеге қатысады.</w:t>
      </w:r>
      <w:r w:rsidR="00D37E06" w:rsidRPr="004F0342">
        <w:rPr>
          <w:rFonts w:ascii="Times New Roman" w:eastAsia="Calibri" w:hAnsi="Times New Roman" w:cs="Times New Roman"/>
          <w:sz w:val="28"/>
          <w:szCs w:val="28"/>
          <w:lang w:val="kk-KZ" w:eastAsia="ru-RU"/>
        </w:rPr>
        <w:t xml:space="preserve"> Осы мәліметке сүйенсек </w:t>
      </w:r>
      <w:r w:rsidR="00D37E06" w:rsidRPr="004F0342">
        <w:rPr>
          <w:rFonts w:ascii="Times New Roman" w:eastAsia="Calibri" w:hAnsi="Times New Roman" w:cs="Times New Roman"/>
          <w:sz w:val="28"/>
          <w:szCs w:val="28"/>
          <w:lang w:val="kk-KZ"/>
        </w:rPr>
        <w:t>облыс бойынша оқушылар саны 519071 болып, қамтылған ба</w:t>
      </w:r>
      <w:r w:rsidR="00733EF8">
        <w:rPr>
          <w:rFonts w:ascii="Times New Roman" w:eastAsia="Calibri" w:hAnsi="Times New Roman" w:cs="Times New Roman"/>
          <w:sz w:val="28"/>
          <w:szCs w:val="28"/>
          <w:lang w:val="kk-KZ"/>
        </w:rPr>
        <w:t xml:space="preserve">ла саны 49,6 пайызды құрап отыр </w:t>
      </w:r>
      <w:r w:rsidR="00D37E06" w:rsidRPr="004F0342">
        <w:rPr>
          <w:rFonts w:ascii="Times New Roman" w:eastAsia="Calibri" w:hAnsi="Times New Roman" w:cs="Times New Roman"/>
          <w:sz w:val="28"/>
          <w:szCs w:val="28"/>
          <w:lang w:val="kk-KZ"/>
        </w:rPr>
        <w:t xml:space="preserve">(бұл тексерілмеген мәлімет). </w:t>
      </w:r>
      <w:r w:rsidRPr="004F0342">
        <w:rPr>
          <w:rFonts w:ascii="Times New Roman" w:eastAsia="Calibri" w:hAnsi="Times New Roman" w:cs="Times New Roman"/>
          <w:sz w:val="28"/>
          <w:szCs w:val="28"/>
          <w:lang w:val="kk-KZ"/>
        </w:rPr>
        <w:t xml:space="preserve"> </w:t>
      </w:r>
    </w:p>
    <w:p w:rsidR="00E80839" w:rsidRPr="004F0342" w:rsidRDefault="00E80839" w:rsidP="00E80839">
      <w:pPr>
        <w:spacing w:after="0" w:line="240" w:lineRule="auto"/>
        <w:ind w:firstLine="709"/>
        <w:jc w:val="both"/>
        <w:rPr>
          <w:rFonts w:ascii="Times New Roman" w:eastAsia="Calibri" w:hAnsi="Times New Roman" w:cs="Times New Roman"/>
          <w:sz w:val="28"/>
          <w:szCs w:val="28"/>
          <w:lang w:val="kk-KZ" w:eastAsia="ru-RU"/>
        </w:rPr>
      </w:pPr>
      <w:r w:rsidRPr="004F0342">
        <w:rPr>
          <w:rFonts w:ascii="Times New Roman" w:eastAsia="Calibri" w:hAnsi="Times New Roman" w:cs="Times New Roman"/>
          <w:sz w:val="28"/>
          <w:szCs w:val="28"/>
          <w:lang w:val="kk-KZ" w:eastAsia="ru-RU"/>
        </w:rPr>
        <w:t>Ал, Облыс көлеміндегі Білім саласындағы мемлекеттік қосымша білім беру ұйымдарында қамтылған бала саны төмендегідей орындалған:</w:t>
      </w:r>
    </w:p>
    <w:p w:rsidR="00E80839" w:rsidRPr="004F0342" w:rsidRDefault="00E80839" w:rsidP="00E80839">
      <w:pPr>
        <w:spacing w:after="0" w:line="240" w:lineRule="auto"/>
        <w:ind w:firstLine="709"/>
        <w:jc w:val="both"/>
        <w:rPr>
          <w:rFonts w:ascii="Times New Roman" w:eastAsia="Saira" w:hAnsi="Times New Roman" w:cs="Times New Roman"/>
          <w:bCs/>
          <w:sz w:val="28"/>
          <w:szCs w:val="28"/>
          <w:lang w:val="kk-KZ"/>
        </w:rPr>
      </w:pPr>
      <w:r w:rsidRPr="004F0342">
        <w:rPr>
          <w:rFonts w:ascii="Times New Roman" w:eastAsia="Saira" w:hAnsi="Times New Roman" w:cs="Times New Roman"/>
          <w:bCs/>
          <w:sz w:val="28"/>
          <w:szCs w:val="28"/>
          <w:lang w:val="kk-KZ"/>
        </w:rPr>
        <w:t xml:space="preserve"> 2022 жылы 38 қосымша білім беру ұйымд</w:t>
      </w:r>
      <w:r w:rsidR="00733EF8">
        <w:rPr>
          <w:rFonts w:ascii="Times New Roman" w:eastAsia="Saira" w:hAnsi="Times New Roman" w:cs="Times New Roman"/>
          <w:bCs/>
          <w:sz w:val="28"/>
          <w:szCs w:val="28"/>
          <w:lang w:val="kk-KZ"/>
        </w:rPr>
        <w:t xml:space="preserve">арымен 27011 бала қамтылып, мектеп оқушыларын қамту </w:t>
      </w:r>
      <w:r w:rsidRPr="004F0342">
        <w:rPr>
          <w:rFonts w:ascii="Times New Roman" w:eastAsia="Saira" w:hAnsi="Times New Roman" w:cs="Times New Roman"/>
          <w:bCs/>
          <w:sz w:val="28"/>
          <w:szCs w:val="28"/>
          <w:lang w:val="kk-KZ"/>
        </w:rPr>
        <w:t xml:space="preserve"> 5,24 пайызға жеткен.</w:t>
      </w:r>
    </w:p>
    <w:p w:rsidR="00E80839" w:rsidRPr="004F0342" w:rsidRDefault="00E80839" w:rsidP="00E80839">
      <w:pPr>
        <w:spacing w:after="0" w:line="240" w:lineRule="auto"/>
        <w:ind w:firstLine="709"/>
        <w:jc w:val="both"/>
        <w:rPr>
          <w:rFonts w:ascii="Times New Roman" w:eastAsia="Saira" w:hAnsi="Times New Roman" w:cs="Times New Roman"/>
          <w:bCs/>
          <w:sz w:val="28"/>
          <w:szCs w:val="28"/>
          <w:lang w:val="kk-KZ"/>
        </w:rPr>
      </w:pPr>
      <w:r w:rsidRPr="004F0342">
        <w:rPr>
          <w:rFonts w:ascii="Times New Roman" w:eastAsia="Calibri" w:hAnsi="Times New Roman" w:cs="Times New Roman"/>
          <w:sz w:val="28"/>
          <w:szCs w:val="28"/>
          <w:lang w:val="kk-KZ"/>
        </w:rPr>
        <w:t xml:space="preserve">2023 жылы </w:t>
      </w:r>
      <w:r w:rsidRPr="004F0342">
        <w:rPr>
          <w:rFonts w:ascii="Times New Roman" w:eastAsia="Saira" w:hAnsi="Times New Roman" w:cs="Times New Roman"/>
          <w:bCs/>
          <w:sz w:val="28"/>
          <w:szCs w:val="28"/>
          <w:lang w:val="kk-KZ"/>
        </w:rPr>
        <w:t>38 қосымша білім беру ұйымд</w:t>
      </w:r>
      <w:r w:rsidR="00733EF8">
        <w:rPr>
          <w:rFonts w:ascii="Times New Roman" w:eastAsia="Saira" w:hAnsi="Times New Roman" w:cs="Times New Roman"/>
          <w:bCs/>
          <w:sz w:val="28"/>
          <w:szCs w:val="28"/>
          <w:lang w:val="kk-KZ"/>
        </w:rPr>
        <w:t>арымен 28080 бала қамтылып, мек</w:t>
      </w:r>
      <w:r w:rsidRPr="004F0342">
        <w:rPr>
          <w:rFonts w:ascii="Times New Roman" w:eastAsia="Saira" w:hAnsi="Times New Roman" w:cs="Times New Roman"/>
          <w:bCs/>
          <w:sz w:val="28"/>
          <w:szCs w:val="28"/>
          <w:lang w:val="kk-KZ"/>
        </w:rPr>
        <w:t>теп оқушыларын қамту 5,41 пайызға жеткен.</w:t>
      </w:r>
    </w:p>
    <w:p w:rsidR="00862EBF" w:rsidRPr="004F0342" w:rsidRDefault="005966F2" w:rsidP="00862EBF">
      <w:pPr>
        <w:pStyle w:val="a6"/>
        <w:pBdr>
          <w:bottom w:val="single" w:sz="4" w:space="0" w:color="FFFFFF"/>
        </w:pBdr>
        <w:spacing w:line="240" w:lineRule="auto"/>
        <w:ind w:left="0" w:firstLine="709"/>
        <w:jc w:val="both"/>
        <w:rPr>
          <w:rFonts w:ascii="Times New Roman" w:eastAsia="Calibri" w:hAnsi="Times New Roman" w:cs="Times New Roman"/>
          <w:sz w:val="28"/>
          <w:szCs w:val="28"/>
          <w:lang w:val="kk-KZ" w:eastAsia="ru-RU"/>
        </w:rPr>
      </w:pPr>
      <w:r w:rsidRPr="004F0342">
        <w:rPr>
          <w:rFonts w:ascii="Times New Roman" w:eastAsia="Calibri" w:hAnsi="Times New Roman" w:cs="Times New Roman"/>
          <w:sz w:val="28"/>
          <w:szCs w:val="28"/>
          <w:lang w:val="kk-KZ" w:eastAsia="ru-RU"/>
        </w:rPr>
        <w:t>Қорытындылай келе, мемлекеттік қосымша білім беру ұйымдарында қамтылған бала саны 2022 жылмен (27011 бала) салыстырғанда 2023 жылы 28080 бала қамтылып, қамтылған бала саны 1069 өсіп, ол 3,9 пайызға ғана өскен.</w:t>
      </w:r>
    </w:p>
    <w:p w:rsidR="004306C8" w:rsidRPr="004F0342" w:rsidRDefault="00911C85" w:rsidP="00FB16A0">
      <w:pPr>
        <w:pStyle w:val="a6"/>
        <w:pBdr>
          <w:bottom w:val="single" w:sz="4" w:space="0" w:color="FFFFFF"/>
        </w:pBdr>
        <w:spacing w:after="0" w:line="240" w:lineRule="auto"/>
        <w:ind w:left="0" w:firstLine="708"/>
        <w:jc w:val="both"/>
        <w:rPr>
          <w:rFonts w:ascii="Times New Roman" w:eastAsia="Times New Roman" w:hAnsi="Times New Roman" w:cs="Times New Roman"/>
          <w:sz w:val="28"/>
          <w:lang w:val="kk-KZ"/>
        </w:rPr>
      </w:pPr>
      <w:r w:rsidRPr="004F0342">
        <w:rPr>
          <w:rFonts w:ascii="Times New Roman" w:eastAsia="Calibri" w:hAnsi="Times New Roman" w:cs="Times New Roman"/>
          <w:sz w:val="28"/>
          <w:szCs w:val="28"/>
          <w:lang w:val="kk-KZ" w:eastAsia="ru-RU"/>
        </w:rPr>
        <w:t xml:space="preserve">Бұл ретте, балаларды қосымша білім берумен қамтылу республика көлемінде 86,3 % жоспарланған болса, облыс көлемінде 49,6% болып отыр. </w:t>
      </w:r>
      <w:r w:rsidR="004306C8" w:rsidRPr="004F0342">
        <w:rPr>
          <w:rFonts w:ascii="Times New Roman" w:eastAsia="Times New Roman" w:hAnsi="Times New Roman" w:cs="Times New Roman"/>
          <w:sz w:val="28"/>
          <w:lang w:val="kk-KZ"/>
        </w:rPr>
        <w:t> </w:t>
      </w:r>
    </w:p>
    <w:p w:rsidR="004306C8" w:rsidRPr="004F0342" w:rsidRDefault="004306C8" w:rsidP="00FB16A0">
      <w:pPr>
        <w:spacing w:after="0" w:line="240" w:lineRule="auto"/>
        <w:jc w:val="both"/>
        <w:rPr>
          <w:rFonts w:ascii="Times New Roman" w:eastAsia="Times New Roman" w:hAnsi="Times New Roman" w:cs="Times New Roman"/>
          <w:lang w:val="kk-KZ"/>
        </w:rPr>
      </w:pPr>
      <w:r w:rsidRPr="004F0342">
        <w:rPr>
          <w:rFonts w:ascii="Times New Roman" w:eastAsia="Times New Roman" w:hAnsi="Times New Roman" w:cs="Times New Roman"/>
          <w:sz w:val="28"/>
          <w:lang w:val="kk-KZ"/>
        </w:rPr>
        <w:lastRenderedPageBreak/>
        <w:t xml:space="preserve">     Балаларды қосымша біліммен қамту олар үшін тиісті арнайы жағдайдың болмауына байланысты төмен деңгейде болып қалуда. </w:t>
      </w:r>
    </w:p>
    <w:p w:rsidR="00911C85" w:rsidRPr="004F0342" w:rsidRDefault="004F0342" w:rsidP="00FB16A0">
      <w:pPr>
        <w:pStyle w:val="a6"/>
        <w:pBdr>
          <w:bottom w:val="single" w:sz="4" w:space="0" w:color="FFFFFF"/>
        </w:pBdr>
        <w:spacing w:after="0" w:line="240" w:lineRule="auto"/>
        <w:ind w:left="0" w:firstLine="708"/>
        <w:jc w:val="both"/>
        <w:rPr>
          <w:rFonts w:ascii="Times New Roman" w:eastAsia="Times New Roman" w:hAnsi="Times New Roman" w:cs="Times New Roman"/>
          <w:sz w:val="28"/>
          <w:szCs w:val="28"/>
          <w:lang w:val="kk-KZ"/>
        </w:rPr>
      </w:pPr>
      <w:r w:rsidRPr="004F0342">
        <w:rPr>
          <w:rFonts w:ascii="Times New Roman" w:eastAsia="Times New Roman" w:hAnsi="Times New Roman" w:cs="Times New Roman"/>
          <w:sz w:val="28"/>
          <w:szCs w:val="28"/>
          <w:lang w:val="kk-KZ"/>
        </w:rPr>
        <w:t>Қ</w:t>
      </w:r>
      <w:r w:rsidR="00862EBF" w:rsidRPr="004F0342">
        <w:rPr>
          <w:rFonts w:ascii="Times New Roman" w:eastAsia="Times New Roman" w:hAnsi="Times New Roman" w:cs="Times New Roman"/>
          <w:sz w:val="28"/>
          <w:szCs w:val="28"/>
          <w:lang w:val="kk-KZ"/>
        </w:rPr>
        <w:t xml:space="preserve">осымша білім беру ұйымдарының білім беру сапасын арттыруға бағытталған шараларды қабылдау жөніндегі әдістемелік ұсынымдарды әзірлеу </w:t>
      </w:r>
      <w:r w:rsidRPr="004F0342">
        <w:rPr>
          <w:rFonts w:ascii="Times New Roman" w:eastAsia="Times New Roman" w:hAnsi="Times New Roman" w:cs="Times New Roman"/>
          <w:sz w:val="28"/>
          <w:szCs w:val="28"/>
          <w:lang w:val="kk-KZ"/>
        </w:rPr>
        <w:t>ұсынылады.</w:t>
      </w:r>
    </w:p>
    <w:p w:rsidR="000451BD" w:rsidRPr="002F76CC" w:rsidRDefault="004E0262" w:rsidP="00FB16A0">
      <w:pPr>
        <w:spacing w:after="0" w:line="240" w:lineRule="auto"/>
        <w:ind w:firstLine="708"/>
        <w:contextualSpacing/>
        <w:jc w:val="both"/>
        <w:rPr>
          <w:rFonts w:ascii="Times New Roman" w:eastAsia="Calibri" w:hAnsi="Times New Roman" w:cs="Times New Roman"/>
          <w:sz w:val="28"/>
          <w:szCs w:val="28"/>
          <w:lang w:val="kk-KZ"/>
        </w:rPr>
      </w:pPr>
      <w:r w:rsidRPr="002F76CC">
        <w:rPr>
          <w:rFonts w:ascii="Times New Roman" w:eastAsia="Calibri" w:hAnsi="Times New Roman" w:cs="Times New Roman"/>
          <w:sz w:val="28"/>
          <w:szCs w:val="28"/>
          <w:lang w:val="kk-KZ"/>
        </w:rPr>
        <w:t xml:space="preserve">Аудит нәтижесі бойынша Білім басқармасына </w:t>
      </w:r>
      <w:r w:rsidR="000451BD" w:rsidRPr="002F76CC">
        <w:rPr>
          <w:rFonts w:ascii="Times New Roman" w:eastAsia="Calibri" w:hAnsi="Times New Roman" w:cs="Times New Roman"/>
          <w:sz w:val="28"/>
          <w:szCs w:val="28"/>
          <w:lang w:val="kk-KZ"/>
        </w:rPr>
        <w:t xml:space="preserve"> бюджеттік шығыстарды жоспарлау кезінде бюджеттік бағдарламалар шеңберінде тікелей және түпкілікті нәтижелерді негіздеуге аса назар аудару ұсынылады.</w:t>
      </w:r>
    </w:p>
    <w:p w:rsidR="000451BD" w:rsidRPr="002F76CC" w:rsidRDefault="000451BD" w:rsidP="00FB16A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kk-KZ"/>
        </w:rPr>
      </w:pPr>
      <w:r w:rsidRPr="002F76CC">
        <w:rPr>
          <w:rFonts w:ascii="Times New Roman" w:eastAsia="Calibri" w:hAnsi="Times New Roman" w:cs="Times New Roman"/>
          <w:sz w:val="28"/>
          <w:szCs w:val="28"/>
          <w:lang w:val="kk-KZ"/>
        </w:rPr>
        <w:t>Бұл бюджет шығыстарының негізділігін арттыруға және бюджеттік бағдарламалардың күтілетін нәтижелері мен қажетті ресурстар көлемі арасында өзара байланыс орнатуға мүмкіндік береді.</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IІІ. Қорытынды бөлік</w:t>
      </w:r>
    </w:p>
    <w:p w:rsidR="00457549"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3.1 Мемлекеттік аудит барысында қабылданған шаралар</w:t>
      </w:r>
    </w:p>
    <w:p w:rsidR="00ED053A" w:rsidRPr="003807F2" w:rsidRDefault="00ED053A" w:rsidP="00ED053A">
      <w:pPr>
        <w:spacing w:after="0" w:line="240" w:lineRule="auto"/>
        <w:ind w:firstLine="709"/>
        <w:jc w:val="both"/>
        <w:rPr>
          <w:rFonts w:ascii="Times New Roman" w:eastAsia="Times New Roman" w:hAnsi="Times New Roman" w:cs="Times New Roman"/>
          <w:sz w:val="28"/>
          <w:szCs w:val="28"/>
          <w:lang w:val="kk-KZ" w:eastAsia="ru-RU"/>
        </w:rPr>
      </w:pPr>
      <w:r w:rsidRPr="003807F2">
        <w:rPr>
          <w:rFonts w:ascii="Times New Roman" w:eastAsia="Times New Roman" w:hAnsi="Times New Roman" w:cs="Times New Roman"/>
          <w:sz w:val="28"/>
          <w:szCs w:val="28"/>
          <w:lang w:val="kk-KZ" w:eastAsia="ru-RU"/>
        </w:rPr>
        <w:t>Мемлекеттік аудит объектілерінде анықталған бұзушылықтарды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rsidR="00BC05B8" w:rsidRDefault="00BC05B8" w:rsidP="00BC05B8">
      <w:pPr>
        <w:spacing w:after="0" w:line="240" w:lineRule="auto"/>
        <w:ind w:firstLine="709"/>
        <w:jc w:val="both"/>
        <w:rPr>
          <w:rFonts w:ascii="Times New Roman" w:eastAsia="Calibri" w:hAnsi="Times New Roman" w:cs="Times New Roman"/>
          <w:sz w:val="28"/>
          <w:szCs w:val="28"/>
          <w:lang w:val="kk-KZ" w:eastAsia="ru-RU"/>
        </w:rPr>
      </w:pPr>
      <w:r w:rsidRPr="003807F2">
        <w:rPr>
          <w:rFonts w:ascii="Times New Roman" w:eastAsia="Calibri" w:hAnsi="Times New Roman" w:cs="Times New Roman"/>
          <w:sz w:val="28"/>
          <w:szCs w:val="28"/>
          <w:lang w:val="kk-KZ" w:eastAsia="ru-RU"/>
        </w:rPr>
        <w:t xml:space="preserve">Жалпы аудиторлық іс-шара барысында </w:t>
      </w:r>
      <w:r w:rsidR="00411E13">
        <w:rPr>
          <w:rFonts w:ascii="Times New Roman" w:eastAsia="Calibri" w:hAnsi="Times New Roman" w:cs="Times New Roman"/>
          <w:sz w:val="28"/>
          <w:szCs w:val="28"/>
          <w:lang w:val="kk-KZ" w:eastAsia="ru-RU"/>
        </w:rPr>
        <w:t xml:space="preserve">жалпы анықталған қаржылық бұзушылық </w:t>
      </w:r>
      <w:r w:rsidR="00411E13" w:rsidRPr="00411E13">
        <w:rPr>
          <w:rFonts w:ascii="Times New Roman" w:eastAsia="Calibri" w:hAnsi="Times New Roman" w:cs="Times New Roman"/>
          <w:b/>
          <w:sz w:val="28"/>
          <w:szCs w:val="28"/>
          <w:lang w:val="kk-KZ" w:eastAsia="ru-RU"/>
        </w:rPr>
        <w:t>65</w:t>
      </w:r>
      <w:r w:rsidR="00DA26C2">
        <w:rPr>
          <w:rFonts w:ascii="Times New Roman" w:eastAsia="Calibri" w:hAnsi="Times New Roman" w:cs="Times New Roman"/>
          <w:b/>
          <w:sz w:val="28"/>
          <w:szCs w:val="28"/>
          <w:lang w:val="kk-KZ" w:eastAsia="ru-RU"/>
        </w:rPr>
        <w:t xml:space="preserve"> </w:t>
      </w:r>
      <w:r w:rsidR="00411E13" w:rsidRPr="00411E13">
        <w:rPr>
          <w:rFonts w:ascii="Times New Roman" w:eastAsia="Calibri" w:hAnsi="Times New Roman" w:cs="Times New Roman"/>
          <w:b/>
          <w:sz w:val="28"/>
          <w:szCs w:val="28"/>
          <w:lang w:val="kk-KZ" w:eastAsia="ru-RU"/>
        </w:rPr>
        <w:t>756,7 мың теңгені</w:t>
      </w:r>
      <w:r w:rsidR="00411E13">
        <w:rPr>
          <w:rFonts w:ascii="Times New Roman" w:eastAsia="Calibri" w:hAnsi="Times New Roman" w:cs="Times New Roman"/>
          <w:sz w:val="28"/>
          <w:szCs w:val="28"/>
          <w:lang w:val="kk-KZ" w:eastAsia="ru-RU"/>
        </w:rPr>
        <w:t xml:space="preserve"> құрап, оның </w:t>
      </w:r>
      <w:r w:rsidR="00411E13" w:rsidRPr="00DA26C2">
        <w:rPr>
          <w:rFonts w:ascii="Times New Roman" w:eastAsia="Calibri" w:hAnsi="Times New Roman" w:cs="Times New Roman"/>
          <w:b/>
          <w:sz w:val="28"/>
          <w:szCs w:val="28"/>
          <w:lang w:val="kk-KZ" w:eastAsia="ru-RU"/>
        </w:rPr>
        <w:t>7</w:t>
      </w:r>
      <w:r w:rsidR="00DA26C2" w:rsidRPr="00DA26C2">
        <w:rPr>
          <w:rFonts w:ascii="Times New Roman" w:eastAsia="Calibri" w:hAnsi="Times New Roman" w:cs="Times New Roman"/>
          <w:b/>
          <w:sz w:val="28"/>
          <w:szCs w:val="28"/>
          <w:lang w:val="kk-KZ" w:eastAsia="ru-RU"/>
        </w:rPr>
        <w:t xml:space="preserve"> </w:t>
      </w:r>
      <w:r w:rsidR="00266F05" w:rsidRPr="00DA26C2">
        <w:rPr>
          <w:rFonts w:ascii="Times New Roman" w:eastAsia="Calibri" w:hAnsi="Times New Roman" w:cs="Times New Roman"/>
          <w:b/>
          <w:sz w:val="28"/>
          <w:szCs w:val="28"/>
          <w:lang w:val="kk-KZ" w:eastAsia="ru-RU"/>
        </w:rPr>
        <w:t>119,0</w:t>
      </w:r>
      <w:r w:rsidRPr="00DA26C2">
        <w:rPr>
          <w:rFonts w:ascii="Times New Roman" w:eastAsia="Calibri" w:hAnsi="Times New Roman" w:cs="Times New Roman"/>
          <w:b/>
          <w:sz w:val="28"/>
          <w:szCs w:val="28"/>
          <w:lang w:val="kk-KZ" w:eastAsia="ru-RU"/>
        </w:rPr>
        <w:t xml:space="preserve"> мың теңге</w:t>
      </w:r>
      <w:r w:rsidR="00411E13" w:rsidRPr="00DA26C2">
        <w:rPr>
          <w:rFonts w:ascii="Times New Roman" w:eastAsia="Calibri" w:hAnsi="Times New Roman" w:cs="Times New Roman"/>
          <w:b/>
          <w:sz w:val="28"/>
          <w:szCs w:val="28"/>
          <w:lang w:val="kk-KZ" w:eastAsia="ru-RU"/>
        </w:rPr>
        <w:t>сі</w:t>
      </w:r>
      <w:r w:rsidRPr="003807F2">
        <w:rPr>
          <w:rFonts w:ascii="Times New Roman" w:eastAsia="Calibri" w:hAnsi="Times New Roman" w:cs="Times New Roman"/>
          <w:sz w:val="28"/>
          <w:szCs w:val="28"/>
          <w:lang w:val="kk-KZ" w:eastAsia="ru-RU"/>
        </w:rPr>
        <w:t xml:space="preserve"> қалпына келтіріліп,</w:t>
      </w:r>
      <w:r w:rsidR="00266F05">
        <w:rPr>
          <w:rFonts w:ascii="Times New Roman" w:eastAsia="Calibri" w:hAnsi="Times New Roman" w:cs="Times New Roman"/>
          <w:sz w:val="28"/>
          <w:szCs w:val="28"/>
          <w:lang w:val="kk-KZ" w:eastAsia="ru-RU"/>
        </w:rPr>
        <w:t xml:space="preserve"> </w:t>
      </w:r>
      <w:r w:rsidR="00266F05" w:rsidRPr="00411E13">
        <w:rPr>
          <w:rFonts w:ascii="Times New Roman" w:eastAsia="Calibri" w:hAnsi="Times New Roman" w:cs="Times New Roman"/>
          <w:b/>
          <w:sz w:val="28"/>
          <w:szCs w:val="28"/>
          <w:lang w:val="kk-KZ" w:eastAsia="ru-RU"/>
        </w:rPr>
        <w:t>58</w:t>
      </w:r>
      <w:r w:rsidR="00DA26C2">
        <w:rPr>
          <w:rFonts w:ascii="Times New Roman" w:eastAsia="Calibri" w:hAnsi="Times New Roman" w:cs="Times New Roman"/>
          <w:b/>
          <w:sz w:val="28"/>
          <w:szCs w:val="28"/>
          <w:lang w:val="kk-KZ" w:eastAsia="ru-RU"/>
        </w:rPr>
        <w:t xml:space="preserve"> </w:t>
      </w:r>
      <w:r w:rsidR="00266F05" w:rsidRPr="00411E13">
        <w:rPr>
          <w:rFonts w:ascii="Times New Roman" w:eastAsia="Calibri" w:hAnsi="Times New Roman" w:cs="Times New Roman"/>
          <w:b/>
          <w:sz w:val="28"/>
          <w:szCs w:val="28"/>
          <w:lang w:val="kk-KZ" w:eastAsia="ru-RU"/>
        </w:rPr>
        <w:t>637,7 мың теңге</w:t>
      </w:r>
      <w:r w:rsidR="00266F05" w:rsidRPr="00411E13">
        <w:rPr>
          <w:rFonts w:ascii="Times New Roman" w:eastAsia="Calibri" w:hAnsi="Times New Roman" w:cs="Times New Roman"/>
          <w:sz w:val="28"/>
          <w:szCs w:val="28"/>
          <w:lang w:val="kk-KZ" w:eastAsia="ru-RU"/>
        </w:rPr>
        <w:t xml:space="preserve"> өтелуге жататын қаржының </w:t>
      </w:r>
      <w:r w:rsidR="00C63ADD" w:rsidRPr="00C63ADD">
        <w:rPr>
          <w:rFonts w:ascii="Times New Roman" w:eastAsia="Calibri" w:hAnsi="Times New Roman" w:cs="Times New Roman"/>
          <w:b/>
          <w:sz w:val="28"/>
          <w:szCs w:val="28"/>
          <w:lang w:val="kk-KZ" w:eastAsia="ru-RU"/>
        </w:rPr>
        <w:t>47</w:t>
      </w:r>
      <w:r w:rsidR="004D42AC">
        <w:rPr>
          <w:rFonts w:ascii="Times New Roman" w:eastAsia="Calibri" w:hAnsi="Times New Roman" w:cs="Times New Roman"/>
          <w:b/>
          <w:sz w:val="28"/>
          <w:szCs w:val="28"/>
          <w:lang w:val="kk-KZ" w:eastAsia="ru-RU"/>
        </w:rPr>
        <w:t> 374,2</w:t>
      </w:r>
      <w:r w:rsidR="00266F05" w:rsidRPr="00C63ADD">
        <w:rPr>
          <w:rFonts w:ascii="Times New Roman" w:eastAsia="Calibri" w:hAnsi="Times New Roman" w:cs="Times New Roman"/>
          <w:b/>
          <w:sz w:val="28"/>
          <w:szCs w:val="28"/>
          <w:lang w:val="kk-KZ" w:eastAsia="ru-RU"/>
        </w:rPr>
        <w:t xml:space="preserve"> мың теңгесі</w:t>
      </w:r>
      <w:r w:rsidRPr="00411E13">
        <w:rPr>
          <w:rFonts w:ascii="Times New Roman" w:eastAsia="Calibri" w:hAnsi="Times New Roman" w:cs="Times New Roman"/>
          <w:sz w:val="28"/>
          <w:szCs w:val="28"/>
          <w:lang w:val="kk-KZ" w:eastAsia="ru-RU"/>
        </w:rPr>
        <w:t xml:space="preserve"> өтел</w:t>
      </w:r>
      <w:r w:rsidR="00C63ADD">
        <w:rPr>
          <w:rFonts w:ascii="Times New Roman" w:eastAsia="Calibri" w:hAnsi="Times New Roman" w:cs="Times New Roman"/>
          <w:sz w:val="28"/>
          <w:szCs w:val="28"/>
          <w:lang w:val="kk-KZ" w:eastAsia="ru-RU"/>
        </w:rPr>
        <w:t>ді</w:t>
      </w:r>
      <w:r w:rsidRPr="00411E13">
        <w:rPr>
          <w:rFonts w:ascii="Times New Roman" w:eastAsia="Calibri" w:hAnsi="Times New Roman" w:cs="Times New Roman"/>
          <w:sz w:val="28"/>
          <w:szCs w:val="28"/>
          <w:lang w:val="kk-KZ" w:eastAsia="ru-RU"/>
        </w:rPr>
        <w:t>.</w:t>
      </w:r>
    </w:p>
    <w:p w:rsidR="00FB16A0" w:rsidRPr="00E7148F" w:rsidRDefault="00FB16A0" w:rsidP="00FB16A0">
      <w:pPr>
        <w:spacing w:after="0" w:line="240" w:lineRule="auto"/>
        <w:ind w:firstLine="708"/>
        <w:jc w:val="both"/>
        <w:rPr>
          <w:rFonts w:ascii="Times New Roman" w:hAnsi="Times New Roman"/>
          <w:b/>
          <w:i/>
          <w:sz w:val="24"/>
          <w:szCs w:val="24"/>
          <w:lang w:val="kk-KZ" w:eastAsia="ru-RU"/>
        </w:rPr>
      </w:pPr>
      <w:r w:rsidRPr="00E7148F">
        <w:rPr>
          <w:rFonts w:ascii="Times New Roman" w:hAnsi="Times New Roman"/>
          <w:b/>
          <w:i/>
          <w:sz w:val="24"/>
          <w:szCs w:val="24"/>
          <w:lang w:val="kk-KZ" w:eastAsia="ru-RU"/>
        </w:rPr>
        <w:t>Анықтама ретінде, аудит объектілері бойынша қалпына келтірілгендер:</w:t>
      </w:r>
    </w:p>
    <w:p w:rsidR="00E73452" w:rsidRPr="00E030CE" w:rsidRDefault="00E73452" w:rsidP="00E73452">
      <w:pPr>
        <w:pStyle w:val="a6"/>
        <w:tabs>
          <w:tab w:val="left" w:pos="993"/>
        </w:tabs>
        <w:spacing w:after="0" w:line="240" w:lineRule="auto"/>
        <w:ind w:left="709"/>
        <w:jc w:val="both"/>
        <w:rPr>
          <w:rFonts w:ascii="Times New Roman" w:eastAsia="Calibri" w:hAnsi="Times New Roman" w:cs="Times New Roman"/>
          <w:bCs/>
          <w:i/>
          <w:sz w:val="24"/>
          <w:szCs w:val="24"/>
          <w:lang w:val="kk-KZ" w:eastAsia="ru-RU"/>
        </w:rPr>
      </w:pPr>
      <w:r w:rsidRPr="00E030CE">
        <w:rPr>
          <w:rFonts w:ascii="Times New Roman" w:eastAsia="Calibri" w:hAnsi="Times New Roman" w:cs="Times New Roman"/>
          <w:bCs/>
          <w:i/>
          <w:sz w:val="24"/>
          <w:szCs w:val="24"/>
          <w:lang w:val="kk-KZ" w:eastAsia="ru-RU"/>
        </w:rPr>
        <w:t xml:space="preserve">1) Түркістан облысының білім басқармасының Ордабасы ауданының білім бөлімінің «Аудандық оқушылар үйі» МКҚК-да 135,0 мың теңге есептен шығарылмаған </w:t>
      </w:r>
    </w:p>
    <w:p w:rsidR="00E73452" w:rsidRDefault="00E73452" w:rsidP="00E73452">
      <w:pPr>
        <w:pStyle w:val="a6"/>
        <w:tabs>
          <w:tab w:val="left" w:pos="993"/>
        </w:tabs>
        <w:spacing w:after="0" w:line="240" w:lineRule="auto"/>
        <w:ind w:left="709"/>
        <w:jc w:val="both"/>
        <w:rPr>
          <w:rFonts w:ascii="Times New Roman" w:eastAsia="Calibri" w:hAnsi="Times New Roman" w:cs="Times New Roman"/>
          <w:bCs/>
          <w:i/>
          <w:sz w:val="24"/>
          <w:szCs w:val="24"/>
          <w:lang w:val="kk-KZ" w:eastAsia="ru-RU"/>
        </w:rPr>
      </w:pPr>
      <w:r w:rsidRPr="00E030CE">
        <w:rPr>
          <w:rFonts w:ascii="Times New Roman" w:eastAsia="Calibri" w:hAnsi="Times New Roman" w:cs="Times New Roman"/>
          <w:bCs/>
          <w:i/>
          <w:sz w:val="24"/>
          <w:szCs w:val="24"/>
          <w:lang w:val="kk-KZ" w:eastAsia="ru-RU"/>
        </w:rPr>
        <w:t>2) Түркістан облысының білім басқармасының Шардара ауданының білім бөлімінің «Балалар саз мектебі»  МКҚК-да 6984,0 мың теңге ақылы қызметтің қаржысы есепке алынбаған</w:t>
      </w:r>
      <w:r>
        <w:rPr>
          <w:rFonts w:ascii="Times New Roman" w:eastAsia="Calibri" w:hAnsi="Times New Roman" w:cs="Times New Roman"/>
          <w:bCs/>
          <w:i/>
          <w:sz w:val="24"/>
          <w:szCs w:val="24"/>
          <w:lang w:val="kk-KZ" w:eastAsia="ru-RU"/>
        </w:rPr>
        <w:t>;</w:t>
      </w:r>
    </w:p>
    <w:p w:rsidR="00FB16A0" w:rsidRPr="00F12927" w:rsidRDefault="00FB16A0" w:rsidP="00FB16A0">
      <w:pPr>
        <w:spacing w:after="0" w:line="240" w:lineRule="auto"/>
        <w:ind w:firstLine="708"/>
        <w:jc w:val="both"/>
        <w:rPr>
          <w:rFonts w:ascii="Times New Roman" w:hAnsi="Times New Roman"/>
          <w:b/>
          <w:i/>
          <w:sz w:val="24"/>
          <w:szCs w:val="24"/>
          <w:lang w:val="kk-KZ" w:eastAsia="ru-RU"/>
        </w:rPr>
      </w:pPr>
      <w:r w:rsidRPr="00F12927">
        <w:rPr>
          <w:rFonts w:ascii="Times New Roman" w:hAnsi="Times New Roman"/>
          <w:b/>
          <w:i/>
          <w:sz w:val="24"/>
          <w:szCs w:val="24"/>
          <w:lang w:val="kk-KZ" w:eastAsia="ru-RU"/>
        </w:rPr>
        <w:t>Өтелгендер:</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1)</w:t>
      </w:r>
      <w:r w:rsidRPr="00E73452">
        <w:rPr>
          <w:rFonts w:ascii="Times New Roman" w:hAnsi="Times New Roman"/>
          <w:i/>
          <w:sz w:val="24"/>
          <w:szCs w:val="24"/>
          <w:lang w:val="kk-KZ"/>
        </w:rPr>
        <w:t xml:space="preserve">Түркістан облысының білім басқармасының Сарыағаш ауданының білім бөлімінің «№2 балалар музыка мектебі» МКҚК-да 416,3 мың теңге; </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2)</w:t>
      </w:r>
      <w:r w:rsidRPr="00E73452">
        <w:rPr>
          <w:rFonts w:ascii="Times New Roman" w:hAnsi="Times New Roman"/>
          <w:i/>
          <w:sz w:val="24"/>
          <w:szCs w:val="24"/>
          <w:lang w:val="kk-KZ"/>
        </w:rPr>
        <w:t>Түркістан облысының білім басқармасының «Түркістан облысының арнаулы әлеуметтік қызметтерге мұқтаж балаларды қолдау орталығы» КММ –де 8035,7 мың теңге;</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3)</w:t>
      </w:r>
      <w:r w:rsidRPr="00E73452">
        <w:rPr>
          <w:rFonts w:ascii="Times New Roman" w:hAnsi="Times New Roman"/>
          <w:i/>
          <w:sz w:val="24"/>
          <w:szCs w:val="24"/>
          <w:lang w:val="kk-KZ"/>
        </w:rPr>
        <w:t>Түркістан облысының білім басқармасының Отырар ауданының білім бөлімінің «Отырар балалар мен жасөспірімдер орталығы» МКҚК-да 15 376,2 мың теңге;</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4)</w:t>
      </w:r>
      <w:r w:rsidRPr="00E73452">
        <w:rPr>
          <w:rFonts w:ascii="Times New Roman" w:hAnsi="Times New Roman"/>
          <w:i/>
          <w:sz w:val="24"/>
          <w:szCs w:val="24"/>
          <w:lang w:val="kk-KZ"/>
        </w:rPr>
        <w:t>Түркістан облысының білім басқармасының Отырар ауданының білім бөлімінің «Отырар өнер және саз мектебі» МКҚК-да 179,6 мың теңге;</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5)</w:t>
      </w:r>
      <w:r w:rsidRPr="00E73452">
        <w:rPr>
          <w:rFonts w:ascii="Times New Roman" w:hAnsi="Times New Roman"/>
          <w:i/>
          <w:sz w:val="24"/>
          <w:szCs w:val="24"/>
          <w:lang w:val="kk-KZ"/>
        </w:rPr>
        <w:t>Түркістан облысының  білім  басқармасының «Т.Тәжібаев атындағы отбасылық үлгідегі балалар ауылы» КММ-де 263,4 мың теңге;</w:t>
      </w:r>
    </w:p>
    <w:p w:rsidR="00E73452" w:rsidRP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6)</w:t>
      </w:r>
      <w:r w:rsidRPr="00E73452">
        <w:rPr>
          <w:rFonts w:ascii="Times New Roman" w:hAnsi="Times New Roman"/>
          <w:i/>
          <w:sz w:val="24"/>
          <w:szCs w:val="24"/>
          <w:lang w:val="kk-KZ"/>
        </w:rPr>
        <w:t>Түркістан облысының білім басқармасының Бәйдібек ауданының білім бөлімінің «О.Тайманов атындағы өнер және саз мектебі» МКҚК-де 31763,9 мың теңге;</w:t>
      </w:r>
    </w:p>
    <w:p w:rsidR="00E73452" w:rsidRDefault="00E73452" w:rsidP="00E73452">
      <w:pPr>
        <w:pBdr>
          <w:bottom w:val="single" w:sz="4" w:space="2" w:color="FFFFFF"/>
        </w:pBdr>
        <w:spacing w:after="0" w:line="20" w:lineRule="atLeast"/>
        <w:ind w:left="709"/>
        <w:contextualSpacing/>
        <w:jc w:val="both"/>
        <w:rPr>
          <w:rFonts w:ascii="Times New Roman" w:hAnsi="Times New Roman"/>
          <w:i/>
          <w:sz w:val="24"/>
          <w:szCs w:val="24"/>
          <w:lang w:val="kk-KZ"/>
        </w:rPr>
      </w:pPr>
      <w:r>
        <w:rPr>
          <w:rFonts w:ascii="Times New Roman" w:hAnsi="Times New Roman"/>
          <w:i/>
          <w:sz w:val="24"/>
          <w:szCs w:val="24"/>
          <w:lang w:val="kk-KZ"/>
        </w:rPr>
        <w:t>7)</w:t>
      </w:r>
      <w:r w:rsidRPr="00E73452">
        <w:rPr>
          <w:rFonts w:ascii="Times New Roman" w:hAnsi="Times New Roman"/>
          <w:i/>
          <w:sz w:val="24"/>
          <w:szCs w:val="24"/>
          <w:lang w:val="kk-KZ"/>
        </w:rPr>
        <w:t>Түркістан облысының білім басқармасының Түркістан қаласының білім бөлімінің «Түркістан балалар саз мектебі» МКҚК-да 2221,0 мың теңге;</w:t>
      </w:r>
    </w:p>
    <w:p w:rsidR="00E73452" w:rsidRPr="00E73452" w:rsidRDefault="00E73452" w:rsidP="00E73452">
      <w:pPr>
        <w:pBdr>
          <w:bottom w:val="single" w:sz="4" w:space="2" w:color="FFFFFF"/>
        </w:pBdr>
        <w:spacing w:after="0" w:line="20" w:lineRule="atLeast"/>
        <w:ind w:left="567"/>
        <w:contextualSpacing/>
        <w:jc w:val="both"/>
        <w:rPr>
          <w:rFonts w:ascii="Times New Roman" w:hAnsi="Times New Roman"/>
          <w:i/>
          <w:sz w:val="24"/>
          <w:szCs w:val="24"/>
          <w:lang w:val="kk-KZ"/>
        </w:rPr>
      </w:pPr>
      <w:r>
        <w:rPr>
          <w:rFonts w:ascii="Times New Roman" w:hAnsi="Times New Roman"/>
          <w:i/>
          <w:sz w:val="24"/>
          <w:szCs w:val="24"/>
          <w:lang w:val="kk-KZ"/>
        </w:rPr>
        <w:t xml:space="preserve">   8)</w:t>
      </w:r>
      <w:r w:rsidRPr="00E73452">
        <w:rPr>
          <w:rFonts w:ascii="Times New Roman" w:hAnsi="Times New Roman"/>
          <w:i/>
          <w:sz w:val="24"/>
          <w:szCs w:val="24"/>
          <w:lang w:val="kk-KZ"/>
        </w:rPr>
        <w:t xml:space="preserve"> Түркістан облысының білім басқармасының Төлеби аудандық білім бөлімінің «Төлеби балалар көркемсурет мектебі» МКҚК-да 50,7 мың теңге; </w:t>
      </w:r>
    </w:p>
    <w:p w:rsidR="00E73452" w:rsidRPr="00E73452" w:rsidRDefault="00E73452" w:rsidP="00E73452">
      <w:pPr>
        <w:pBdr>
          <w:bottom w:val="single" w:sz="4" w:space="2" w:color="FFFFFF"/>
        </w:pBdr>
        <w:spacing w:after="0" w:line="20" w:lineRule="atLeast"/>
        <w:ind w:left="709" w:hanging="709"/>
        <w:contextualSpacing/>
        <w:jc w:val="both"/>
        <w:rPr>
          <w:rFonts w:ascii="Times New Roman" w:hAnsi="Times New Roman"/>
          <w:i/>
          <w:sz w:val="24"/>
          <w:szCs w:val="24"/>
          <w:lang w:val="kk-KZ"/>
        </w:rPr>
      </w:pPr>
      <w:r>
        <w:rPr>
          <w:rFonts w:ascii="Times New Roman" w:hAnsi="Times New Roman"/>
          <w:i/>
          <w:sz w:val="24"/>
          <w:szCs w:val="24"/>
          <w:lang w:val="kk-KZ"/>
        </w:rPr>
        <w:t xml:space="preserve">           9)</w:t>
      </w:r>
      <w:r w:rsidRPr="00E73452">
        <w:rPr>
          <w:rFonts w:ascii="Times New Roman" w:hAnsi="Times New Roman"/>
          <w:i/>
          <w:sz w:val="24"/>
          <w:szCs w:val="24"/>
          <w:lang w:val="kk-KZ"/>
        </w:rPr>
        <w:t>Түркістан облысының білім басқармасының «Облыстық жасөспірімдер үйі» КММ-де 330,9 мың теңге.</w:t>
      </w:r>
    </w:p>
    <w:p w:rsidR="00E73452" w:rsidRDefault="00682DBE" w:rsidP="00BA6F67">
      <w:pPr>
        <w:spacing w:after="0" w:line="240" w:lineRule="auto"/>
        <w:ind w:firstLine="709"/>
        <w:jc w:val="both"/>
        <w:rPr>
          <w:rFonts w:ascii="Times New Roman" w:eastAsia="Calibri" w:hAnsi="Times New Roman" w:cs="Times New Roman"/>
          <w:bCs/>
          <w:sz w:val="28"/>
          <w:szCs w:val="28"/>
          <w:lang w:val="kk-KZ"/>
        </w:rPr>
      </w:pPr>
      <w:r w:rsidRPr="00F25EBA">
        <w:rPr>
          <w:rFonts w:ascii="Times New Roman" w:eastAsia="Calibri" w:hAnsi="Times New Roman" w:cs="Times New Roman"/>
          <w:sz w:val="28"/>
          <w:szCs w:val="28"/>
          <w:lang w:val="kk-KZ" w:eastAsia="ru-RU"/>
        </w:rPr>
        <w:lastRenderedPageBreak/>
        <w:t xml:space="preserve">Сонымен қатар, аудиторлық іс-шара барысында және аудиторлық қорытынды әзірлеу кезінде барлығы </w:t>
      </w:r>
      <w:r w:rsidR="00862B0C" w:rsidRPr="00862B0C">
        <w:rPr>
          <w:rFonts w:ascii="Times New Roman" w:eastAsia="Calibri" w:hAnsi="Times New Roman" w:cs="Times New Roman"/>
          <w:b/>
          <w:sz w:val="28"/>
          <w:szCs w:val="28"/>
          <w:lang w:val="kk-KZ" w:eastAsia="ru-RU"/>
        </w:rPr>
        <w:t>1</w:t>
      </w:r>
      <w:r w:rsidR="00DB34A4">
        <w:rPr>
          <w:rFonts w:ascii="Times New Roman" w:eastAsia="Calibri" w:hAnsi="Times New Roman" w:cs="Times New Roman"/>
          <w:b/>
          <w:sz w:val="28"/>
          <w:szCs w:val="28"/>
          <w:lang w:val="kk-KZ" w:eastAsia="ru-RU"/>
        </w:rPr>
        <w:t>6</w:t>
      </w:r>
      <w:r w:rsidRPr="00862B0C">
        <w:rPr>
          <w:rFonts w:ascii="Times New Roman" w:eastAsia="Calibri" w:hAnsi="Times New Roman" w:cs="Times New Roman"/>
          <w:b/>
          <w:sz w:val="28"/>
          <w:szCs w:val="28"/>
          <w:lang w:val="kk-KZ" w:eastAsia="ru-RU"/>
        </w:rPr>
        <w:t xml:space="preserve"> </w:t>
      </w:r>
      <w:r w:rsidRPr="00F25EBA">
        <w:rPr>
          <w:rFonts w:ascii="Times New Roman" w:eastAsia="Calibri" w:hAnsi="Times New Roman" w:cs="Times New Roman"/>
          <w:b/>
          <w:sz w:val="28"/>
          <w:szCs w:val="28"/>
          <w:lang w:val="kk-KZ" w:eastAsia="ru-RU"/>
        </w:rPr>
        <w:t>жауапты лауазымды</w:t>
      </w:r>
      <w:r w:rsidRPr="00F25EBA">
        <w:rPr>
          <w:rFonts w:ascii="Times New Roman" w:eastAsia="Calibri" w:hAnsi="Times New Roman" w:cs="Times New Roman"/>
          <w:sz w:val="28"/>
          <w:szCs w:val="28"/>
          <w:lang w:val="kk-KZ" w:eastAsia="ru-RU"/>
        </w:rPr>
        <w:t xml:space="preserve"> тұлғаларға</w:t>
      </w:r>
      <w:r w:rsidR="00FB16A0">
        <w:rPr>
          <w:rFonts w:ascii="Times New Roman" w:eastAsia="Calibri" w:hAnsi="Times New Roman" w:cs="Times New Roman"/>
          <w:sz w:val="28"/>
          <w:szCs w:val="28"/>
          <w:lang w:val="kk-KZ" w:eastAsia="ru-RU"/>
        </w:rPr>
        <w:t xml:space="preserve"> (</w:t>
      </w:r>
      <w:r w:rsidR="00FB16A0" w:rsidRPr="00E73452">
        <w:rPr>
          <w:rFonts w:ascii="Times New Roman" w:eastAsia="Times New Roman" w:hAnsi="Times New Roman" w:cs="Times New Roman"/>
          <w:i/>
          <w:sz w:val="24"/>
          <w:szCs w:val="24"/>
          <w:lang w:val="kk-KZ" w:eastAsia="ru-RU"/>
        </w:rPr>
        <w:t>Түркістан облысының білім басқармасының Жетісай ауданының білім бөлімінің «№2 Ш.Қалдаяқов атындағы Асықата балалар өнер мектебі» МКҚК</w:t>
      </w:r>
      <w:r w:rsidR="00D163FD" w:rsidRPr="00E73452">
        <w:rPr>
          <w:rFonts w:ascii="Times New Roman" w:eastAsia="Calibri" w:hAnsi="Times New Roman" w:cs="Times New Roman"/>
          <w:i/>
          <w:sz w:val="24"/>
          <w:szCs w:val="24"/>
          <w:lang w:val="kk-KZ" w:eastAsia="ru-RU"/>
        </w:rPr>
        <w:t>-1</w:t>
      </w:r>
      <w:r w:rsidR="00D163FD" w:rsidRPr="00E73452">
        <w:rPr>
          <w:rFonts w:ascii="Times New Roman" w:eastAsia="Calibri" w:hAnsi="Times New Roman" w:cs="Times New Roman"/>
          <w:sz w:val="28"/>
          <w:szCs w:val="28"/>
          <w:lang w:val="kk-KZ" w:eastAsia="ru-RU"/>
        </w:rPr>
        <w:t>,</w:t>
      </w:r>
      <w:r w:rsidR="00D163FD" w:rsidRPr="00E73452">
        <w:rPr>
          <w:rFonts w:ascii="Times New Roman" w:eastAsia="Calibri" w:hAnsi="Times New Roman" w:cs="Times New Roman"/>
          <w:sz w:val="28"/>
          <w:lang w:val="kk-KZ"/>
        </w:rPr>
        <w:t xml:space="preserve"> </w:t>
      </w:r>
      <w:r w:rsidR="00D163FD" w:rsidRPr="00E73452">
        <w:rPr>
          <w:rFonts w:ascii="Times New Roman" w:eastAsia="Calibri" w:hAnsi="Times New Roman" w:cs="Times New Roman"/>
          <w:i/>
          <w:sz w:val="24"/>
          <w:szCs w:val="24"/>
          <w:lang w:val="kk-KZ"/>
        </w:rPr>
        <w:t>Түркістан облысының білім басқармасының Бәйдібек ауданының білім бөлімінің «О.Тайманов атындағы өнер және саз мектебі» МКҚК-1,</w:t>
      </w:r>
      <w:r w:rsidR="00D163FD" w:rsidRPr="00E73452">
        <w:rPr>
          <w:rFonts w:ascii="Times New Roman" w:eastAsia="Times New Roman" w:hAnsi="Times New Roman" w:cs="Times New Roman"/>
          <w:sz w:val="28"/>
          <w:szCs w:val="28"/>
          <w:lang w:val="kk-KZ" w:eastAsia="ru-RU"/>
        </w:rPr>
        <w:t xml:space="preserve"> </w:t>
      </w:r>
      <w:r w:rsidR="00D163FD" w:rsidRPr="00E73452">
        <w:rPr>
          <w:rFonts w:ascii="Times New Roman" w:eastAsia="Times New Roman" w:hAnsi="Times New Roman" w:cs="Times New Roman"/>
          <w:i/>
          <w:sz w:val="24"/>
          <w:szCs w:val="24"/>
          <w:lang w:val="kk-KZ" w:eastAsia="ru-RU"/>
        </w:rPr>
        <w:t xml:space="preserve">Түркістан облысының білім басқармасының Жетісай ауданының білім бөлімінің «№1Жетісай балалар өнер мектебі» </w:t>
      </w:r>
      <w:r w:rsidR="00D163FD" w:rsidRPr="00E73452">
        <w:rPr>
          <w:rFonts w:ascii="Times New Roman" w:eastAsia="Calibri" w:hAnsi="Times New Roman" w:cs="Times New Roman"/>
          <w:i/>
          <w:sz w:val="24"/>
          <w:szCs w:val="24"/>
          <w:lang w:val="kk-KZ" w:eastAsia="ru-RU"/>
        </w:rPr>
        <w:t>МКҚК-1</w:t>
      </w:r>
      <w:r w:rsidR="00D163FD" w:rsidRPr="00E73452">
        <w:rPr>
          <w:rFonts w:ascii="Times New Roman" w:eastAsia="Calibri" w:hAnsi="Times New Roman" w:cs="Times New Roman"/>
          <w:sz w:val="24"/>
          <w:szCs w:val="24"/>
          <w:lang w:val="kk-KZ" w:eastAsia="ru-RU"/>
        </w:rPr>
        <w:t xml:space="preserve">, </w:t>
      </w:r>
      <w:r w:rsidR="00D163FD" w:rsidRPr="00E73452">
        <w:rPr>
          <w:rFonts w:ascii="Times New Roman" w:eastAsia="Calibri" w:hAnsi="Times New Roman" w:cs="Times New Roman"/>
          <w:i/>
          <w:sz w:val="24"/>
          <w:szCs w:val="24"/>
          <w:lang w:val="kk-KZ" w:eastAsia="ru-RU"/>
        </w:rPr>
        <w:t>Түркістан облысының білім басқармасының Сарыағаш ауданының білім бөлімінің «№1 балалар музыка мектебі» МКҚК -1,</w:t>
      </w:r>
      <w:r w:rsidR="00DB34A4" w:rsidRPr="00DB34A4">
        <w:rPr>
          <w:rFonts w:ascii="Times New Roman" w:eastAsia="Calibri" w:hAnsi="Times New Roman" w:cs="Times New Roman"/>
          <w:sz w:val="28"/>
          <w:szCs w:val="28"/>
          <w:lang w:val="kk-KZ" w:eastAsia="ru-RU"/>
        </w:rPr>
        <w:t xml:space="preserve"> </w:t>
      </w:r>
      <w:r w:rsidR="00DB34A4" w:rsidRPr="00C919FF">
        <w:rPr>
          <w:rFonts w:ascii="Times New Roman" w:eastAsia="Calibri" w:hAnsi="Times New Roman" w:cs="Times New Roman"/>
          <w:i/>
          <w:sz w:val="24"/>
          <w:szCs w:val="24"/>
          <w:lang w:val="kk-KZ" w:eastAsia="ru-RU"/>
        </w:rPr>
        <w:t>Түркістан облысының білім басқармасының Сарыағаш ауданының</w:t>
      </w:r>
      <w:r w:rsidR="00DB34A4" w:rsidRPr="00DB34A4">
        <w:rPr>
          <w:rFonts w:ascii="Times New Roman" w:eastAsia="Calibri" w:hAnsi="Times New Roman" w:cs="Times New Roman"/>
          <w:sz w:val="24"/>
          <w:szCs w:val="24"/>
          <w:lang w:val="kk-KZ" w:eastAsia="ru-RU"/>
        </w:rPr>
        <w:t xml:space="preserve"> білім бөлімінің «№2 балалар музыка мектебі»</w:t>
      </w:r>
      <w:r w:rsidR="00DB34A4" w:rsidRPr="00DB34A4">
        <w:rPr>
          <w:rFonts w:ascii="Times New Roman" w:eastAsia="Calibri" w:hAnsi="Times New Roman" w:cs="Times New Roman"/>
          <w:i/>
          <w:sz w:val="24"/>
          <w:szCs w:val="24"/>
          <w:lang w:val="kk-KZ" w:eastAsia="ru-RU"/>
        </w:rPr>
        <w:t xml:space="preserve"> </w:t>
      </w:r>
      <w:r w:rsidR="00DB34A4" w:rsidRPr="00E73452">
        <w:rPr>
          <w:rFonts w:ascii="Times New Roman" w:eastAsia="Calibri" w:hAnsi="Times New Roman" w:cs="Times New Roman"/>
          <w:i/>
          <w:sz w:val="24"/>
          <w:szCs w:val="24"/>
          <w:lang w:val="kk-KZ" w:eastAsia="ru-RU"/>
        </w:rPr>
        <w:t>МКҚК-1</w:t>
      </w:r>
      <w:r w:rsidR="00DB34A4">
        <w:rPr>
          <w:rFonts w:ascii="Times New Roman" w:eastAsia="Calibri" w:hAnsi="Times New Roman" w:cs="Times New Roman"/>
          <w:i/>
          <w:sz w:val="24"/>
          <w:szCs w:val="24"/>
          <w:lang w:val="kk-KZ" w:eastAsia="ru-RU"/>
        </w:rPr>
        <w:t>,</w:t>
      </w:r>
      <w:r w:rsidR="00D163FD" w:rsidRPr="00E73452">
        <w:rPr>
          <w:rFonts w:ascii="Times New Roman" w:eastAsia="Calibri" w:hAnsi="Times New Roman" w:cs="Times New Roman"/>
          <w:sz w:val="28"/>
          <w:szCs w:val="28"/>
          <w:lang w:val="kk-KZ" w:eastAsia="ru-RU"/>
        </w:rPr>
        <w:t xml:space="preserve"> </w:t>
      </w:r>
      <w:r w:rsidR="00D163FD" w:rsidRPr="00E73452">
        <w:rPr>
          <w:rFonts w:ascii="Times New Roman" w:eastAsia="Calibri" w:hAnsi="Times New Roman" w:cs="Times New Roman"/>
          <w:i/>
          <w:sz w:val="24"/>
          <w:szCs w:val="24"/>
          <w:lang w:val="kk-KZ" w:eastAsia="ru-RU"/>
        </w:rPr>
        <w:t>Түркістан облысының  білім  басқармасының Төлеби аудандық білім бөлімінің «Төлеби ауданының оқушылар үйі» МКҚК-1,</w:t>
      </w:r>
      <w:r w:rsidR="00D163FD" w:rsidRPr="00E73452">
        <w:rPr>
          <w:rFonts w:ascii="Times New Roman" w:eastAsia="Calibri" w:hAnsi="Times New Roman" w:cs="Times New Roman"/>
          <w:sz w:val="28"/>
          <w:lang w:val="kk-KZ"/>
        </w:rPr>
        <w:t xml:space="preserve"> </w:t>
      </w:r>
      <w:r w:rsidR="00D163FD" w:rsidRPr="00E73452">
        <w:rPr>
          <w:rFonts w:ascii="Times New Roman" w:eastAsia="Calibri" w:hAnsi="Times New Roman" w:cs="Times New Roman"/>
          <w:i/>
          <w:sz w:val="24"/>
          <w:szCs w:val="24"/>
          <w:lang w:val="kk-KZ"/>
        </w:rPr>
        <w:t>Шардара ауданының білім беру бөлімінің «Балалар саз мектебі» МКҚК-1</w:t>
      </w:r>
      <w:r w:rsidR="00D163FD" w:rsidRPr="00E73452">
        <w:rPr>
          <w:rFonts w:ascii="Times New Roman" w:eastAsia="Calibri" w:hAnsi="Times New Roman" w:cs="Times New Roman"/>
          <w:i/>
          <w:sz w:val="28"/>
          <w:szCs w:val="28"/>
          <w:lang w:val="kk-KZ" w:eastAsia="ru-RU"/>
        </w:rPr>
        <w:t>,</w:t>
      </w:r>
      <w:r w:rsidR="00D163FD" w:rsidRPr="00E73452">
        <w:rPr>
          <w:rFonts w:ascii="Times New Roman" w:eastAsia="Calibri" w:hAnsi="Times New Roman" w:cs="Times New Roman"/>
          <w:sz w:val="28"/>
          <w:szCs w:val="28"/>
          <w:lang w:val="kk-KZ"/>
        </w:rPr>
        <w:t xml:space="preserve"> </w:t>
      </w:r>
      <w:r w:rsidR="00D163FD" w:rsidRPr="00E73452">
        <w:rPr>
          <w:rFonts w:ascii="Times New Roman" w:eastAsia="Calibri" w:hAnsi="Times New Roman" w:cs="Times New Roman"/>
          <w:i/>
          <w:sz w:val="24"/>
          <w:szCs w:val="24"/>
          <w:lang w:val="kk-KZ"/>
        </w:rPr>
        <w:t>Түркістан облысының білім басқармасының Отырар ауданының білім бөлімінің «Отырар өнер және саз мектебі» МКҚК</w:t>
      </w:r>
      <w:r w:rsidR="00D163FD" w:rsidRPr="00E73452">
        <w:rPr>
          <w:rFonts w:ascii="Times New Roman" w:eastAsia="Calibri" w:hAnsi="Times New Roman" w:cs="Times New Roman"/>
          <w:i/>
          <w:sz w:val="24"/>
          <w:szCs w:val="24"/>
          <w:lang w:val="kk-KZ" w:eastAsia="ru-RU"/>
        </w:rPr>
        <w:t>-1,</w:t>
      </w:r>
      <w:r w:rsidR="00D163FD" w:rsidRPr="00E73452">
        <w:rPr>
          <w:rFonts w:ascii="Times New Roman" w:eastAsia="Calibri" w:hAnsi="Times New Roman" w:cs="Times New Roman"/>
          <w:sz w:val="28"/>
          <w:szCs w:val="28"/>
          <w:lang w:val="kk-KZ"/>
        </w:rPr>
        <w:t xml:space="preserve"> </w:t>
      </w:r>
      <w:r w:rsidR="00D163FD" w:rsidRPr="00E73452">
        <w:rPr>
          <w:rFonts w:ascii="Times New Roman" w:eastAsia="Calibri" w:hAnsi="Times New Roman" w:cs="Times New Roman"/>
          <w:i/>
          <w:sz w:val="24"/>
          <w:szCs w:val="24"/>
          <w:lang w:val="kk-KZ"/>
        </w:rPr>
        <w:t>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кәсіпорны-1</w:t>
      </w:r>
      <w:r w:rsidR="005B01D0" w:rsidRPr="00E73452">
        <w:rPr>
          <w:rFonts w:ascii="Times New Roman" w:eastAsia="Calibri" w:hAnsi="Times New Roman" w:cs="Times New Roman"/>
          <w:i/>
          <w:sz w:val="24"/>
          <w:szCs w:val="24"/>
          <w:lang w:val="kk-KZ"/>
        </w:rPr>
        <w:t>,</w:t>
      </w:r>
      <w:r w:rsidR="00D163FD" w:rsidRPr="00E73452">
        <w:rPr>
          <w:rFonts w:ascii="Times New Roman" w:eastAsia="Calibri" w:hAnsi="Times New Roman" w:cs="Times New Roman"/>
          <w:sz w:val="28"/>
          <w:szCs w:val="28"/>
          <w:lang w:val="kk-KZ"/>
        </w:rPr>
        <w:t xml:space="preserve"> </w:t>
      </w:r>
      <w:r w:rsidR="005B01D0" w:rsidRPr="00E73452">
        <w:rPr>
          <w:rFonts w:ascii="Times New Roman" w:hAnsi="Times New Roman"/>
          <w:i/>
          <w:sz w:val="24"/>
          <w:szCs w:val="24"/>
          <w:lang w:val="kk-KZ"/>
        </w:rPr>
        <w:t>Түркістан облысының  білім  басқармасының «Т.Тәжібаев атындағы отбасылық үлгідегі балалар ауылы» КММ-1,</w:t>
      </w:r>
      <w:r w:rsidR="005B01D0" w:rsidRPr="00E73452">
        <w:rPr>
          <w:rFonts w:ascii="Times New Roman" w:hAnsi="Times New Roman"/>
          <w:sz w:val="28"/>
          <w:szCs w:val="28"/>
          <w:lang w:val="kk-KZ"/>
        </w:rPr>
        <w:t xml:space="preserve"> </w:t>
      </w:r>
      <w:r w:rsidR="005B01D0" w:rsidRPr="00E73452">
        <w:rPr>
          <w:rFonts w:ascii="Times New Roman" w:hAnsi="Times New Roman"/>
          <w:i/>
          <w:sz w:val="24"/>
          <w:szCs w:val="24"/>
          <w:lang w:val="kk-KZ"/>
        </w:rPr>
        <w:t>Түркістан облысының  білім басқармасының Түркістан қаласының білім бөлімінің «Балалар қолөнер мектебі» МКҚК-1</w:t>
      </w:r>
      <w:r w:rsidR="005B01D0" w:rsidRPr="00E73452">
        <w:rPr>
          <w:rFonts w:ascii="Times New Roman" w:eastAsia="Calibri" w:hAnsi="Times New Roman" w:cs="Times New Roman"/>
          <w:sz w:val="28"/>
          <w:lang w:val="kk-KZ"/>
        </w:rPr>
        <w:t>,</w:t>
      </w:r>
      <w:r w:rsidR="005B01D0" w:rsidRPr="00E73452">
        <w:rPr>
          <w:rFonts w:ascii="Times New Roman" w:hAnsi="Times New Roman"/>
          <w:bCs/>
          <w:sz w:val="28"/>
          <w:szCs w:val="28"/>
          <w:lang w:val="kk-KZ" w:eastAsia="ru-RU"/>
        </w:rPr>
        <w:t xml:space="preserve"> </w:t>
      </w:r>
      <w:r w:rsidR="005B01D0" w:rsidRPr="00E73452">
        <w:rPr>
          <w:rFonts w:ascii="Times New Roman" w:hAnsi="Times New Roman"/>
          <w:bCs/>
          <w:i/>
          <w:sz w:val="24"/>
          <w:szCs w:val="24"/>
          <w:lang w:val="kk-KZ" w:eastAsia="ru-RU"/>
        </w:rPr>
        <w:t xml:space="preserve">Түркістан облысының білім басқармасының Ордабасы ауданының білім бөлімінің «Аудандық оқушылар үйі» </w:t>
      </w:r>
      <w:r w:rsidR="005B01D0" w:rsidRPr="00E73452">
        <w:rPr>
          <w:rFonts w:ascii="Times New Roman" w:hAnsi="Times New Roman"/>
          <w:i/>
          <w:sz w:val="24"/>
          <w:szCs w:val="24"/>
          <w:lang w:val="kk-KZ"/>
        </w:rPr>
        <w:t>МКҚК-1,</w:t>
      </w:r>
      <w:r w:rsidR="005B01D0" w:rsidRPr="00E73452">
        <w:rPr>
          <w:rFonts w:ascii="Times New Roman" w:hAnsi="Times New Roman"/>
          <w:bCs/>
          <w:sz w:val="28"/>
          <w:szCs w:val="28"/>
          <w:lang w:val="kk-KZ" w:eastAsia="ru-RU"/>
        </w:rPr>
        <w:t xml:space="preserve"> </w:t>
      </w:r>
      <w:r w:rsidR="005B01D0" w:rsidRPr="00E73452">
        <w:rPr>
          <w:rFonts w:ascii="Times New Roman" w:hAnsi="Times New Roman" w:cs="Times New Roman"/>
          <w:bCs/>
          <w:i/>
          <w:sz w:val="24"/>
          <w:szCs w:val="24"/>
          <w:lang w:val="kk-KZ" w:eastAsia="ru-RU"/>
        </w:rPr>
        <w:t>Түркістан облысының білім басқармасының Төлеби ауданының білім бөлімінің «Төлеби балалар көркемсурет мектебі»</w:t>
      </w:r>
      <w:r w:rsidR="005B01D0" w:rsidRPr="00E73452">
        <w:rPr>
          <w:rFonts w:ascii="Times New Roman" w:hAnsi="Times New Roman"/>
          <w:i/>
          <w:sz w:val="24"/>
          <w:szCs w:val="24"/>
          <w:lang w:val="kk-KZ"/>
        </w:rPr>
        <w:t xml:space="preserve"> МКҚК-1,</w:t>
      </w:r>
      <w:r w:rsidR="005B01D0" w:rsidRPr="00E73452">
        <w:rPr>
          <w:rFonts w:ascii="Times New Roman" w:hAnsi="Times New Roman"/>
          <w:bCs/>
          <w:sz w:val="28"/>
          <w:szCs w:val="28"/>
          <w:lang w:val="kk-KZ" w:eastAsia="ru-RU"/>
        </w:rPr>
        <w:t xml:space="preserve"> </w:t>
      </w:r>
      <w:r w:rsidR="005B01D0" w:rsidRPr="00E73452">
        <w:rPr>
          <w:rFonts w:ascii="Times New Roman" w:hAnsi="Times New Roman"/>
          <w:bCs/>
          <w:i/>
          <w:sz w:val="24"/>
          <w:szCs w:val="24"/>
          <w:lang w:val="kk-KZ" w:eastAsia="ru-RU"/>
        </w:rPr>
        <w:t>Түркістан облысының білім басқармасының Төлеби ауданының білім бөлімінің «Леңгір қалалық балалар саз мектебі»</w:t>
      </w:r>
      <w:r w:rsidR="005B01D0" w:rsidRPr="00E73452">
        <w:rPr>
          <w:rFonts w:ascii="Times New Roman" w:hAnsi="Times New Roman"/>
          <w:i/>
          <w:sz w:val="24"/>
          <w:szCs w:val="24"/>
          <w:lang w:val="kk-KZ"/>
        </w:rPr>
        <w:t xml:space="preserve"> МКҚК-1</w:t>
      </w:r>
      <w:r w:rsidR="005B01D0" w:rsidRPr="00E73452">
        <w:rPr>
          <w:rFonts w:ascii="Times New Roman" w:eastAsia="Calibri" w:hAnsi="Times New Roman" w:cs="Times New Roman"/>
          <w:i/>
          <w:sz w:val="28"/>
          <w:szCs w:val="28"/>
          <w:lang w:val="kk-KZ" w:eastAsia="ru-RU"/>
        </w:rPr>
        <w:t>,</w:t>
      </w:r>
      <w:r w:rsidR="005B01D0" w:rsidRPr="00E73452">
        <w:rPr>
          <w:rFonts w:ascii="Times New Roman" w:hAnsi="Times New Roman"/>
          <w:bCs/>
          <w:sz w:val="28"/>
          <w:szCs w:val="28"/>
          <w:lang w:val="kk-KZ" w:eastAsia="ru-RU"/>
        </w:rPr>
        <w:t xml:space="preserve"> </w:t>
      </w:r>
      <w:r w:rsidR="005B01D0" w:rsidRPr="00E73452">
        <w:rPr>
          <w:rFonts w:ascii="Times New Roman" w:hAnsi="Times New Roman"/>
          <w:bCs/>
          <w:i/>
          <w:sz w:val="24"/>
          <w:szCs w:val="24"/>
          <w:lang w:val="kk-KZ" w:eastAsia="ru-RU"/>
        </w:rPr>
        <w:t>Түркістан облысының білім басқармасының Кентау қаласының білім бөлімінің «Кентау оқушылар үйі»</w:t>
      </w:r>
      <w:r w:rsidR="005B01D0" w:rsidRPr="00E73452">
        <w:rPr>
          <w:rFonts w:ascii="Times New Roman" w:hAnsi="Times New Roman"/>
          <w:i/>
          <w:sz w:val="24"/>
          <w:szCs w:val="24"/>
          <w:lang w:val="kk-KZ"/>
        </w:rPr>
        <w:t xml:space="preserve"> МКҚК-1</w:t>
      </w:r>
      <w:r w:rsidR="005B01D0" w:rsidRPr="00E73452">
        <w:rPr>
          <w:rFonts w:ascii="Times New Roman" w:eastAsia="Calibri" w:hAnsi="Times New Roman" w:cs="Times New Roman"/>
          <w:i/>
          <w:sz w:val="28"/>
          <w:szCs w:val="28"/>
          <w:lang w:val="kk-KZ" w:eastAsia="ru-RU"/>
        </w:rPr>
        <w:t>,</w:t>
      </w:r>
      <w:r w:rsidR="005B01D0" w:rsidRPr="00E73452">
        <w:rPr>
          <w:rFonts w:ascii="Times New Roman" w:hAnsi="Times New Roman"/>
          <w:bCs/>
          <w:sz w:val="28"/>
          <w:szCs w:val="28"/>
          <w:lang w:val="kk-KZ" w:eastAsia="ru-RU"/>
        </w:rPr>
        <w:t xml:space="preserve"> </w:t>
      </w:r>
      <w:r w:rsidR="005B01D0" w:rsidRPr="00E73452">
        <w:rPr>
          <w:rFonts w:ascii="Times New Roman" w:hAnsi="Times New Roman"/>
          <w:bCs/>
          <w:i/>
          <w:sz w:val="24"/>
          <w:szCs w:val="24"/>
          <w:lang w:val="kk-KZ" w:eastAsia="ru-RU"/>
        </w:rPr>
        <w:t>Түркістан облысының білім басқармасының Түркістан қаласының білім бөлімінің «Балалар мен жасөспірімдер орталығы»</w:t>
      </w:r>
      <w:r w:rsidR="005B01D0" w:rsidRPr="00E73452">
        <w:rPr>
          <w:rFonts w:ascii="Times New Roman" w:hAnsi="Times New Roman"/>
          <w:i/>
          <w:sz w:val="24"/>
          <w:szCs w:val="24"/>
          <w:lang w:val="kk-KZ"/>
        </w:rPr>
        <w:t xml:space="preserve"> МКҚК-1,</w:t>
      </w:r>
      <w:r w:rsidR="005B01D0" w:rsidRPr="00E73452">
        <w:rPr>
          <w:rFonts w:ascii="Times New Roman" w:eastAsia="Calibri" w:hAnsi="Times New Roman" w:cs="Times New Roman"/>
          <w:i/>
          <w:sz w:val="28"/>
          <w:szCs w:val="28"/>
          <w:lang w:val="kk-KZ" w:eastAsia="ru-RU"/>
        </w:rPr>
        <w:t xml:space="preserve"> </w:t>
      </w:r>
      <w:r w:rsidR="00FB16A0" w:rsidRPr="00E73452">
        <w:rPr>
          <w:rFonts w:ascii="Times New Roman" w:eastAsia="Calibri" w:hAnsi="Times New Roman" w:cs="Times New Roman"/>
          <w:i/>
          <w:sz w:val="28"/>
          <w:szCs w:val="28"/>
          <w:lang w:val="kk-KZ" w:eastAsia="ru-RU"/>
        </w:rPr>
        <w:t>)</w:t>
      </w:r>
      <w:r w:rsidRPr="00E73452">
        <w:rPr>
          <w:rFonts w:ascii="Times New Roman" w:eastAsia="Calibri" w:hAnsi="Times New Roman" w:cs="Times New Roman"/>
          <w:sz w:val="28"/>
          <w:szCs w:val="28"/>
          <w:lang w:val="kk-KZ" w:eastAsia="ru-RU"/>
        </w:rPr>
        <w:t xml:space="preserve"> тәртіптік шара қолданылды</w:t>
      </w:r>
      <w:r w:rsidRPr="00E73452">
        <w:rPr>
          <w:rFonts w:ascii="Times New Roman" w:eastAsia="Calibri" w:hAnsi="Times New Roman" w:cs="Times New Roman"/>
          <w:bCs/>
          <w:sz w:val="28"/>
          <w:szCs w:val="28"/>
          <w:lang w:val="kk-KZ"/>
        </w:rPr>
        <w:t>.</w:t>
      </w:r>
      <w:r w:rsidRPr="00F25EBA">
        <w:rPr>
          <w:rFonts w:ascii="Times New Roman" w:eastAsia="Calibri" w:hAnsi="Times New Roman" w:cs="Times New Roman"/>
          <w:bCs/>
          <w:sz w:val="28"/>
          <w:szCs w:val="28"/>
          <w:lang w:val="kk-KZ"/>
        </w:rPr>
        <w:t xml:space="preserve"> </w:t>
      </w:r>
    </w:p>
    <w:p w:rsidR="003904A7" w:rsidRDefault="00BA6F67" w:rsidP="00BA6F67">
      <w:pPr>
        <w:spacing w:after="0" w:line="240" w:lineRule="auto"/>
        <w:ind w:firstLine="709"/>
        <w:jc w:val="both"/>
        <w:rPr>
          <w:rFonts w:ascii="Times New Roman" w:hAnsi="Times New Roman"/>
          <w:sz w:val="28"/>
          <w:szCs w:val="28"/>
          <w:lang w:val="kk-KZ" w:eastAsia="ru-RU"/>
        </w:rPr>
      </w:pPr>
      <w:r w:rsidRPr="00F25EBA">
        <w:rPr>
          <w:rFonts w:ascii="Times New Roman" w:eastAsia="Calibri" w:hAnsi="Times New Roman" w:cs="Times New Roman"/>
          <w:bCs/>
          <w:sz w:val="28"/>
          <w:szCs w:val="28"/>
          <w:lang w:val="kk-KZ"/>
        </w:rPr>
        <w:t>Ал,</w:t>
      </w:r>
      <w:r w:rsidR="00682DBE" w:rsidRPr="00F25EBA">
        <w:rPr>
          <w:rFonts w:ascii="Times New Roman" w:eastAsia="Calibri" w:hAnsi="Times New Roman" w:cs="Times New Roman"/>
          <w:bCs/>
          <w:sz w:val="28"/>
          <w:szCs w:val="28"/>
          <w:lang w:val="kk-KZ"/>
        </w:rPr>
        <w:t xml:space="preserve"> </w:t>
      </w:r>
      <w:r w:rsidR="006A7D7D">
        <w:rPr>
          <w:rFonts w:ascii="Times New Roman" w:eastAsia="Calibri" w:hAnsi="Times New Roman" w:cs="Times New Roman"/>
          <w:b/>
          <w:bCs/>
          <w:sz w:val="28"/>
          <w:szCs w:val="28"/>
          <w:lang w:val="kk-KZ"/>
        </w:rPr>
        <w:t>1</w:t>
      </w:r>
      <w:r w:rsidR="00682DBE" w:rsidRPr="00F25EBA">
        <w:rPr>
          <w:rFonts w:ascii="Times New Roman" w:eastAsia="Calibri" w:hAnsi="Times New Roman" w:cs="Times New Roman"/>
          <w:b/>
          <w:bCs/>
          <w:sz w:val="28"/>
          <w:szCs w:val="28"/>
          <w:lang w:val="kk-KZ"/>
        </w:rPr>
        <w:t xml:space="preserve"> мекеме </w:t>
      </w:r>
      <w:r w:rsidR="003904A7" w:rsidRPr="00F25EBA">
        <w:rPr>
          <w:rFonts w:ascii="Times New Roman" w:eastAsia="Calibri" w:hAnsi="Times New Roman" w:cs="Times New Roman"/>
          <w:b/>
          <w:bCs/>
          <w:sz w:val="28"/>
          <w:szCs w:val="28"/>
          <w:lang w:val="kk-KZ"/>
        </w:rPr>
        <w:t>бойынша</w:t>
      </w:r>
      <w:r w:rsidR="003904A7">
        <w:rPr>
          <w:rFonts w:ascii="Times New Roman" w:eastAsia="Calibri" w:hAnsi="Times New Roman" w:cs="Times New Roman"/>
          <w:b/>
          <w:bCs/>
          <w:sz w:val="28"/>
          <w:szCs w:val="28"/>
          <w:lang w:val="kk-KZ"/>
        </w:rPr>
        <w:t xml:space="preserve"> </w:t>
      </w:r>
      <w:r w:rsidR="006A7D7D">
        <w:rPr>
          <w:rFonts w:ascii="Times New Roman" w:eastAsia="Calibri" w:hAnsi="Times New Roman" w:cs="Times New Roman"/>
          <w:b/>
          <w:bCs/>
          <w:sz w:val="28"/>
          <w:szCs w:val="28"/>
          <w:lang w:val="kk-KZ"/>
        </w:rPr>
        <w:t>(</w:t>
      </w:r>
      <w:r w:rsidR="006A7D7D" w:rsidRPr="006A7D7D">
        <w:rPr>
          <w:rFonts w:ascii="Times New Roman" w:eastAsia="Consolas" w:hAnsi="Times New Roman" w:cs="Consolas"/>
          <w:i/>
          <w:iCs/>
          <w:sz w:val="24"/>
          <w:szCs w:val="24"/>
          <w:lang w:val="kk-KZ"/>
        </w:rPr>
        <w:t>Түркістан облысының білім басқармасының «Облыстық жасөспірімдер үйі» КММ-</w:t>
      </w:r>
      <w:r w:rsidR="006A7D7D">
        <w:rPr>
          <w:rFonts w:ascii="Times New Roman" w:eastAsia="Consolas" w:hAnsi="Times New Roman" w:cs="Consolas"/>
          <w:i/>
          <w:iCs/>
          <w:sz w:val="24"/>
          <w:szCs w:val="24"/>
          <w:lang w:val="kk-KZ"/>
        </w:rPr>
        <w:t>1)</w:t>
      </w:r>
      <w:r w:rsidR="006A7D7D">
        <w:rPr>
          <w:rFonts w:ascii="Times New Roman" w:eastAsia="Calibri" w:hAnsi="Times New Roman" w:cs="Times New Roman"/>
          <w:i/>
          <w:sz w:val="24"/>
          <w:szCs w:val="24"/>
          <w:lang w:val="kk-KZ"/>
        </w:rPr>
        <w:t xml:space="preserve"> </w:t>
      </w:r>
      <w:r w:rsidR="006942A9">
        <w:rPr>
          <w:rFonts w:ascii="Times New Roman" w:eastAsia="Calibri" w:hAnsi="Times New Roman" w:cs="Times New Roman"/>
          <w:bCs/>
          <w:sz w:val="28"/>
          <w:szCs w:val="28"/>
          <w:lang w:val="kk-KZ"/>
        </w:rPr>
        <w:t>жауапты тұлғаның жұмыстан босаты</w:t>
      </w:r>
      <w:r w:rsidR="00682DBE" w:rsidRPr="00F25EBA">
        <w:rPr>
          <w:rFonts w:ascii="Times New Roman" w:eastAsia="Calibri" w:hAnsi="Times New Roman" w:cs="Times New Roman"/>
          <w:bCs/>
          <w:sz w:val="28"/>
          <w:szCs w:val="28"/>
          <w:lang w:val="kk-KZ"/>
        </w:rPr>
        <w:t xml:space="preserve">луына байланысты тәртіптік шара қолдану мүмкіндігі болмаған. </w:t>
      </w:r>
      <w:r w:rsidR="003904A7" w:rsidRPr="00B55D0D">
        <w:rPr>
          <w:rFonts w:ascii="Times New Roman" w:eastAsia="Times New Roman" w:hAnsi="Times New Roman"/>
          <w:i/>
          <w:sz w:val="24"/>
          <w:szCs w:val="24"/>
          <w:lang w:val="kk-KZ" w:eastAsia="ru-RU"/>
        </w:rPr>
        <w:t xml:space="preserve">(қалпына келтірілген, өтелген және тәртіптік шара туралы мәліметтер №1 </w:t>
      </w:r>
      <w:r w:rsidR="003904A7" w:rsidRPr="00B55D0D">
        <w:rPr>
          <w:rFonts w:ascii="Times New Roman" w:eastAsia="Consolas" w:hAnsi="Times New Roman"/>
          <w:i/>
          <w:sz w:val="24"/>
          <w:szCs w:val="24"/>
          <w:lang w:val="kk-KZ"/>
        </w:rPr>
        <w:t>қосымшада қоса тіркеледі)</w:t>
      </w:r>
      <w:r w:rsidR="003904A7" w:rsidRPr="00B55D0D">
        <w:rPr>
          <w:rFonts w:ascii="Times New Roman" w:hAnsi="Times New Roman"/>
          <w:sz w:val="28"/>
          <w:szCs w:val="28"/>
          <w:lang w:val="kk-KZ" w:eastAsia="ru-RU"/>
        </w:rPr>
        <w:t>.</w:t>
      </w:r>
      <w:r w:rsidR="003904A7">
        <w:rPr>
          <w:rFonts w:ascii="Times New Roman" w:hAnsi="Times New Roman"/>
          <w:sz w:val="28"/>
          <w:szCs w:val="28"/>
          <w:lang w:val="kk-KZ" w:eastAsia="ru-RU"/>
        </w:rPr>
        <w:t xml:space="preserve"> </w:t>
      </w:r>
    </w:p>
    <w:p w:rsidR="007856D0" w:rsidRDefault="00881DBC" w:rsidP="00017C73">
      <w:pPr>
        <w:pBdr>
          <w:bottom w:val="single" w:sz="4" w:space="1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Қазақстан Республикасын</w:t>
      </w:r>
      <w:r w:rsidR="001D0DFF">
        <w:rPr>
          <w:rFonts w:ascii="Times New Roman" w:hAnsi="Times New Roman"/>
          <w:bCs/>
          <w:sz w:val="28"/>
          <w:szCs w:val="28"/>
          <w:lang w:val="kk-KZ"/>
        </w:rPr>
        <w:t>ың Еңбек Кодексінінің 66 бабын</w:t>
      </w:r>
      <w:r>
        <w:rPr>
          <w:rFonts w:ascii="Times New Roman" w:hAnsi="Times New Roman"/>
          <w:bCs/>
          <w:sz w:val="28"/>
          <w:szCs w:val="28"/>
          <w:lang w:val="kk-KZ"/>
        </w:rPr>
        <w:t xml:space="preserve"> басшылыққа ала отырып, </w:t>
      </w:r>
      <w:r w:rsidR="002C0A15" w:rsidRPr="00017C73">
        <w:rPr>
          <w:rFonts w:ascii="Times New Roman" w:hAnsi="Times New Roman"/>
          <w:bCs/>
          <w:sz w:val="28"/>
          <w:szCs w:val="28"/>
          <w:lang w:val="kk-KZ"/>
        </w:rPr>
        <w:t>анықталған бұзушылықтарға жол берген</w:t>
      </w:r>
      <w:r w:rsidR="002C0A15">
        <w:rPr>
          <w:rFonts w:ascii="Times New Roman" w:hAnsi="Times New Roman"/>
          <w:bCs/>
          <w:sz w:val="28"/>
          <w:szCs w:val="28"/>
          <w:lang w:val="kk-KZ"/>
        </w:rPr>
        <w:t xml:space="preserve"> тәртіптік </w:t>
      </w:r>
      <w:r w:rsidRPr="00017C73">
        <w:rPr>
          <w:rFonts w:ascii="Times New Roman" w:hAnsi="Times New Roman"/>
          <w:bCs/>
          <w:sz w:val="28"/>
          <w:szCs w:val="28"/>
          <w:lang w:val="kk-KZ"/>
        </w:rPr>
        <w:t>теріс қылық</w:t>
      </w:r>
      <w:r w:rsidR="002C0A15">
        <w:rPr>
          <w:rFonts w:ascii="Times New Roman" w:hAnsi="Times New Roman"/>
          <w:bCs/>
          <w:sz w:val="28"/>
          <w:szCs w:val="28"/>
          <w:lang w:val="kk-KZ"/>
        </w:rPr>
        <w:t xml:space="preserve"> жасалған күннен бастап </w:t>
      </w:r>
      <w:r>
        <w:rPr>
          <w:rFonts w:ascii="Times New Roman" w:hAnsi="Times New Roman"/>
          <w:bCs/>
          <w:sz w:val="28"/>
          <w:szCs w:val="28"/>
          <w:lang w:val="kk-KZ"/>
        </w:rPr>
        <w:t xml:space="preserve">алты ай </w:t>
      </w:r>
      <w:r w:rsidRPr="00017C73">
        <w:rPr>
          <w:rFonts w:ascii="Times New Roman" w:hAnsi="Times New Roman"/>
          <w:bCs/>
          <w:sz w:val="28"/>
          <w:szCs w:val="28"/>
          <w:lang w:val="kk-KZ"/>
        </w:rPr>
        <w:t>өтуіне</w:t>
      </w:r>
      <w:r w:rsidR="002C0A15">
        <w:rPr>
          <w:rFonts w:ascii="Times New Roman" w:hAnsi="Times New Roman"/>
          <w:bCs/>
          <w:sz w:val="28"/>
          <w:szCs w:val="28"/>
          <w:lang w:val="kk-KZ"/>
        </w:rPr>
        <w:t xml:space="preserve">, тексеру нәтижелері бойынша </w:t>
      </w:r>
      <w:r w:rsidRPr="00017C73">
        <w:rPr>
          <w:rFonts w:ascii="Times New Roman" w:hAnsi="Times New Roman"/>
          <w:bCs/>
          <w:sz w:val="28"/>
          <w:szCs w:val="28"/>
          <w:lang w:val="kk-KZ"/>
        </w:rPr>
        <w:t xml:space="preserve"> тәртіптік </w:t>
      </w:r>
      <w:r w:rsidR="002C0A15">
        <w:rPr>
          <w:rFonts w:ascii="Times New Roman" w:hAnsi="Times New Roman"/>
          <w:bCs/>
          <w:sz w:val="28"/>
          <w:szCs w:val="28"/>
          <w:lang w:val="kk-KZ"/>
        </w:rPr>
        <w:t xml:space="preserve"> теріс қылық  жасалған күннен бастап бір жыл </w:t>
      </w:r>
      <w:r w:rsidRPr="00017C73">
        <w:rPr>
          <w:rFonts w:ascii="Times New Roman" w:hAnsi="Times New Roman"/>
          <w:bCs/>
          <w:sz w:val="28"/>
          <w:szCs w:val="28"/>
          <w:lang w:val="kk-KZ"/>
        </w:rPr>
        <w:t>өтіп кетуін ескере келе, тәртіптік жауапкершіліктің қолданылуы нұсқама жіберу барысында назарға алын</w:t>
      </w:r>
      <w:r>
        <w:rPr>
          <w:rFonts w:ascii="Times New Roman" w:hAnsi="Times New Roman"/>
          <w:bCs/>
          <w:sz w:val="28"/>
          <w:szCs w:val="28"/>
          <w:lang w:val="kk-KZ"/>
        </w:rPr>
        <w:t xml:space="preserve">ған мемлекеттік ұйымдар: </w:t>
      </w:r>
    </w:p>
    <w:p w:rsidR="00143CF0" w:rsidRP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t>- Түркістан облысының білім басқармасының Келес ауданының білім бөлімінің «Абай ауылының балалар саз мектебі» мемлекеттік коммуналдық қазыналық кәсіпорны;</w:t>
      </w:r>
    </w:p>
    <w:p w:rsidR="00143CF0" w:rsidRP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t>- Түркістан облысының білім басқармасының Төлеби аудандық  білім бөлімінің «Төлеби аудандық балалар саз мектебі» мемлекеттік коммуналдық қазыналық кәсіпорны;</w:t>
      </w:r>
    </w:p>
    <w:p w:rsidR="00143CF0" w:rsidRP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t>- Түркістан облысының білім басқармасының Кентау қаласының білім бөлімінің «С.Бәйтереков атындағы балалар саз мектебі» мемлекеттік коммуналдық қазыналық кәсіпорны;</w:t>
      </w:r>
    </w:p>
    <w:p w:rsidR="00143CF0" w:rsidRP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lastRenderedPageBreak/>
        <w:t>- Түркістан облысының білім басқармасының Созақ ауданының білім бөлімінің «А.Жұбанов атындағы Созақ балалар саз мектебі» мемлекеттік коммуналдық қазыналық кәсіпорны;</w:t>
      </w:r>
    </w:p>
    <w:p w:rsidR="00143CF0" w:rsidRP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t>-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p>
    <w:p w:rsidR="00143CF0" w:rsidRDefault="00143CF0"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sidRPr="00143CF0">
        <w:rPr>
          <w:rFonts w:ascii="Times New Roman" w:hAnsi="Times New Roman"/>
          <w:bCs/>
          <w:sz w:val="28"/>
          <w:szCs w:val="28"/>
          <w:lang w:val="kk-KZ"/>
        </w:rPr>
        <w:t>- Түркістан облысының білім басқармасының «Төлеби отбасылық үлгідегі балалар ауылы»  КММ.</w:t>
      </w:r>
    </w:p>
    <w:p w:rsidR="00A23766" w:rsidRDefault="00A23766"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Pr="00A23766">
        <w:rPr>
          <w:rFonts w:ascii="Times New Roman" w:hAnsi="Times New Roman"/>
          <w:bCs/>
          <w:sz w:val="28"/>
          <w:szCs w:val="28"/>
          <w:lang w:val="kk-KZ"/>
        </w:rPr>
        <w:t>Түркістан облысының білім басқармасының Сайрам ауданының білім бөлімінің «Оқушылар үйі» МКҚК</w:t>
      </w:r>
      <w:r w:rsidR="00203FCC">
        <w:rPr>
          <w:rFonts w:ascii="Times New Roman" w:hAnsi="Times New Roman"/>
          <w:bCs/>
          <w:sz w:val="28"/>
          <w:szCs w:val="28"/>
          <w:lang w:val="kk-KZ"/>
        </w:rPr>
        <w:t>;</w:t>
      </w:r>
    </w:p>
    <w:p w:rsidR="00A23766" w:rsidRDefault="00A23766"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Pr="00A23766">
        <w:rPr>
          <w:rFonts w:ascii="Times New Roman" w:hAnsi="Times New Roman"/>
          <w:bCs/>
          <w:sz w:val="28"/>
          <w:szCs w:val="28"/>
          <w:lang w:val="kk-KZ"/>
        </w:rPr>
        <w:t>Түркістан облысының білім басқармасының Сайрам ауданының білім бөлімінің «№1 Сайрам балалар саз мектебі» МКҚК</w:t>
      </w:r>
      <w:r w:rsidR="00203FCC">
        <w:rPr>
          <w:rFonts w:ascii="Times New Roman" w:hAnsi="Times New Roman"/>
          <w:bCs/>
          <w:sz w:val="28"/>
          <w:szCs w:val="28"/>
          <w:lang w:val="kk-KZ"/>
        </w:rPr>
        <w:t>;</w:t>
      </w:r>
    </w:p>
    <w:p w:rsidR="00E76C59" w:rsidRPr="00143CF0" w:rsidRDefault="00203FCC" w:rsidP="00143CF0">
      <w:pPr>
        <w:pBdr>
          <w:bottom w:val="single" w:sz="4" w:space="10" w:color="FFFFFF"/>
        </w:pBdr>
        <w:spacing w:after="0" w:line="240" w:lineRule="auto"/>
        <w:ind w:firstLine="708"/>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Pr="00203FCC">
        <w:rPr>
          <w:rFonts w:ascii="Times New Roman" w:hAnsi="Times New Roman"/>
          <w:bCs/>
          <w:sz w:val="28"/>
          <w:szCs w:val="28"/>
          <w:lang w:val="kk-KZ"/>
        </w:rPr>
        <w:t>Түркістан облысының білім басқармасының Шардара ауданының білім бөлімі «Шардара аудандық оқушылар үйі»МКҚК</w:t>
      </w:r>
      <w:r>
        <w:rPr>
          <w:rFonts w:ascii="Times New Roman" w:hAnsi="Times New Roman"/>
          <w:bCs/>
          <w:sz w:val="28"/>
          <w:szCs w:val="28"/>
          <w:lang w:val="kk-KZ"/>
        </w:rPr>
        <w:t>.</w:t>
      </w:r>
    </w:p>
    <w:p w:rsidR="0089257A" w:rsidRDefault="00E7215A" w:rsidP="00D92EC4">
      <w:pPr>
        <w:pBdr>
          <w:bottom w:val="single" w:sz="4" w:space="10" w:color="FFFFFF"/>
        </w:pBdr>
        <w:spacing w:after="0" w:line="240" w:lineRule="auto"/>
        <w:ind w:firstLine="708"/>
        <w:contextualSpacing/>
        <w:jc w:val="both"/>
        <w:rPr>
          <w:rFonts w:ascii="Times New Roman" w:hAnsi="Times New Roman"/>
          <w:i/>
          <w:sz w:val="28"/>
          <w:szCs w:val="28"/>
          <w:lang w:val="kk-KZ"/>
        </w:rPr>
      </w:pPr>
      <w:r>
        <w:rPr>
          <w:rFonts w:ascii="Times New Roman" w:hAnsi="Times New Roman"/>
          <w:sz w:val="28"/>
          <w:szCs w:val="28"/>
          <w:lang w:val="kk-KZ"/>
        </w:rPr>
        <w:t xml:space="preserve"> </w:t>
      </w:r>
      <w:r w:rsidR="0089257A" w:rsidRPr="0089257A">
        <w:rPr>
          <w:rFonts w:ascii="Times New Roman" w:hAnsi="Times New Roman"/>
          <w:sz w:val="28"/>
          <w:szCs w:val="28"/>
          <w:lang w:val="kk-KZ"/>
        </w:rPr>
        <w:t xml:space="preserve">Тексеру комиссиясы тарапынан </w:t>
      </w:r>
      <w:r w:rsidR="003918D0">
        <w:rPr>
          <w:rFonts w:ascii="Times New Roman" w:hAnsi="Times New Roman"/>
          <w:sz w:val="28"/>
          <w:szCs w:val="28"/>
          <w:lang w:val="kk-KZ"/>
        </w:rPr>
        <w:t>6</w:t>
      </w:r>
      <w:r w:rsidR="0089257A" w:rsidRPr="0089257A">
        <w:rPr>
          <w:rFonts w:ascii="Times New Roman" w:hAnsi="Times New Roman"/>
          <w:sz w:val="28"/>
          <w:szCs w:val="28"/>
          <w:lang w:val="kk-KZ"/>
        </w:rPr>
        <w:t xml:space="preserve"> әкімшілік құқық бұзушылық белгілері бар материалдар әкімшілік іс жүргізуді қозғау үшін Түркістан облысы бойынша Ішкі мемлекеттік аудит департаментіне </w:t>
      </w:r>
      <w:r w:rsidR="003918D0">
        <w:rPr>
          <w:rFonts w:ascii="Times New Roman" w:hAnsi="Times New Roman"/>
          <w:sz w:val="28"/>
          <w:szCs w:val="28"/>
          <w:lang w:val="kk-KZ"/>
        </w:rPr>
        <w:t>6</w:t>
      </w:r>
      <w:r w:rsidR="0089257A" w:rsidRPr="0089257A">
        <w:rPr>
          <w:rFonts w:ascii="Times New Roman" w:hAnsi="Times New Roman"/>
          <w:sz w:val="28"/>
          <w:szCs w:val="28"/>
          <w:lang w:val="kk-KZ"/>
        </w:rPr>
        <w:t xml:space="preserve"> материал (бухгалтерлік есепті бұрмалау – </w:t>
      </w:r>
      <w:r w:rsidR="008C02F9">
        <w:rPr>
          <w:rFonts w:ascii="Times New Roman" w:hAnsi="Times New Roman"/>
          <w:sz w:val="28"/>
          <w:szCs w:val="28"/>
          <w:lang w:val="kk-KZ"/>
        </w:rPr>
        <w:t>3</w:t>
      </w:r>
      <w:r w:rsidR="0089257A" w:rsidRPr="0089257A">
        <w:rPr>
          <w:rFonts w:ascii="Times New Roman" w:hAnsi="Times New Roman"/>
          <w:sz w:val="28"/>
          <w:szCs w:val="28"/>
          <w:lang w:val="kk-KZ"/>
        </w:rPr>
        <w:t xml:space="preserve"> іс, мемлекеттік сатып алу тіртібі-</w:t>
      </w:r>
      <w:r w:rsidR="003918D0">
        <w:rPr>
          <w:rFonts w:ascii="Times New Roman" w:hAnsi="Times New Roman"/>
          <w:sz w:val="28"/>
          <w:szCs w:val="28"/>
          <w:lang w:val="kk-KZ"/>
        </w:rPr>
        <w:t>3</w:t>
      </w:r>
      <w:r w:rsidR="0089257A" w:rsidRPr="0089257A">
        <w:rPr>
          <w:rFonts w:ascii="Times New Roman" w:hAnsi="Times New Roman"/>
          <w:sz w:val="28"/>
          <w:szCs w:val="28"/>
          <w:lang w:val="kk-KZ"/>
        </w:rPr>
        <w:t xml:space="preserve"> іс) жолданып, нәтижесінде </w:t>
      </w:r>
      <w:r w:rsidR="003918D0">
        <w:rPr>
          <w:rFonts w:ascii="Times New Roman" w:hAnsi="Times New Roman"/>
          <w:sz w:val="28"/>
          <w:szCs w:val="28"/>
          <w:lang w:val="kk-KZ"/>
        </w:rPr>
        <w:t>6</w:t>
      </w:r>
      <w:r w:rsidR="0089257A" w:rsidRPr="0089257A">
        <w:rPr>
          <w:rFonts w:ascii="Times New Roman" w:hAnsi="Times New Roman"/>
          <w:sz w:val="28"/>
          <w:szCs w:val="28"/>
          <w:lang w:val="kk-KZ"/>
        </w:rPr>
        <w:t xml:space="preserve"> материал бойынша </w:t>
      </w:r>
      <w:r w:rsidR="003918D0">
        <w:rPr>
          <w:rFonts w:ascii="Times New Roman" w:hAnsi="Times New Roman"/>
          <w:sz w:val="28"/>
          <w:szCs w:val="28"/>
          <w:lang w:val="kk-KZ"/>
        </w:rPr>
        <w:t>730,7</w:t>
      </w:r>
      <w:r w:rsidR="0089257A" w:rsidRPr="0089257A">
        <w:rPr>
          <w:rFonts w:ascii="Times New Roman" w:hAnsi="Times New Roman"/>
          <w:sz w:val="28"/>
          <w:szCs w:val="28"/>
          <w:lang w:val="kk-KZ"/>
        </w:rPr>
        <w:t xml:space="preserve"> мың теңге айыппұл салынып, өндірілді</w:t>
      </w:r>
      <w:r w:rsidR="003918D0">
        <w:rPr>
          <w:rFonts w:ascii="Times New Roman" w:hAnsi="Times New Roman"/>
          <w:sz w:val="28"/>
          <w:szCs w:val="28"/>
          <w:lang w:val="kk-KZ"/>
        </w:rPr>
        <w:t>.</w:t>
      </w:r>
      <w:r w:rsidR="0089257A" w:rsidRPr="0089257A">
        <w:rPr>
          <w:rFonts w:ascii="Times New Roman" w:hAnsi="Times New Roman"/>
          <w:sz w:val="28"/>
          <w:szCs w:val="28"/>
          <w:lang w:val="kk-KZ"/>
        </w:rPr>
        <w:t xml:space="preserve"> </w:t>
      </w:r>
    </w:p>
    <w:p w:rsidR="00457549"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bCs/>
          <w:sz w:val="28"/>
          <w:szCs w:val="28"/>
          <w:lang w:val="kk-KZ" w:eastAsia="ru-RU"/>
        </w:rPr>
        <w:t xml:space="preserve">3.2 </w:t>
      </w:r>
      <w:r w:rsidRPr="003807F2">
        <w:rPr>
          <w:rFonts w:ascii="Times New Roman" w:eastAsia="Times New Roman" w:hAnsi="Times New Roman" w:cs="Times New Roman"/>
          <w:b/>
          <w:sz w:val="28"/>
          <w:szCs w:val="28"/>
          <w:lang w:val="kk-KZ" w:eastAsia="ru-RU"/>
        </w:rPr>
        <w:t xml:space="preserve">Мемлекеттік аудит </w:t>
      </w:r>
      <w:r w:rsidR="009157DB" w:rsidRPr="003807F2">
        <w:rPr>
          <w:rFonts w:ascii="Times New Roman" w:eastAsia="Times New Roman" w:hAnsi="Times New Roman" w:cs="Times New Roman"/>
          <w:b/>
          <w:sz w:val="28"/>
          <w:szCs w:val="28"/>
          <w:lang w:val="kk-KZ" w:eastAsia="ru-RU"/>
        </w:rPr>
        <w:t>нәтижелері бойынша тұжырымдар</w:t>
      </w:r>
      <w:r w:rsidR="000576B5" w:rsidRPr="003807F2">
        <w:rPr>
          <w:rFonts w:ascii="Times New Roman" w:eastAsia="Times New Roman" w:hAnsi="Times New Roman" w:cs="Times New Roman"/>
          <w:b/>
          <w:sz w:val="28"/>
          <w:szCs w:val="28"/>
          <w:lang w:val="kk-KZ" w:eastAsia="ru-RU"/>
        </w:rPr>
        <w:t>:</w:t>
      </w:r>
    </w:p>
    <w:p w:rsidR="005F7B43" w:rsidRPr="006153F5" w:rsidRDefault="005F7B43" w:rsidP="005F7B43">
      <w:pPr>
        <w:spacing w:after="0" w:line="240" w:lineRule="auto"/>
        <w:ind w:firstLine="708"/>
        <w:contextualSpacing/>
        <w:jc w:val="both"/>
        <w:rPr>
          <w:rFonts w:ascii="Times New Roman" w:hAnsi="Times New Roman"/>
          <w:i/>
          <w:sz w:val="28"/>
          <w:szCs w:val="28"/>
          <w:lang w:val="kk-KZ"/>
        </w:rPr>
      </w:pPr>
      <w:r w:rsidRPr="006153F5">
        <w:rPr>
          <w:rFonts w:ascii="Times New Roman" w:hAnsi="Times New Roman"/>
          <w:b/>
          <w:sz w:val="28"/>
          <w:szCs w:val="28"/>
          <w:lang w:val="kk-KZ"/>
        </w:rPr>
        <w:t xml:space="preserve">Мемлекеттік аудиттің көрсеткіші: </w:t>
      </w:r>
      <w:r w:rsidRPr="006153F5">
        <w:rPr>
          <w:rFonts w:ascii="Times New Roman" w:hAnsi="Times New Roman"/>
          <w:i/>
          <w:sz w:val="28"/>
          <w:szCs w:val="28"/>
          <w:lang w:val="kk-KZ"/>
        </w:rPr>
        <w:t>Тиімділік – жоспарланған және алынған нәтижелердің оларға қол жеткізу үшін пайдаланылған ресурстар ескерілгендегі арақатынасы.</w:t>
      </w:r>
    </w:p>
    <w:p w:rsidR="005F7B43" w:rsidRDefault="005F7B43" w:rsidP="005F7B43">
      <w:pPr>
        <w:spacing w:after="0" w:line="240" w:lineRule="auto"/>
        <w:ind w:firstLine="709"/>
        <w:jc w:val="both"/>
        <w:rPr>
          <w:rFonts w:ascii="Times New Roman" w:eastAsia="Times New Roman" w:hAnsi="Times New Roman" w:cs="Times New Roman"/>
          <w:b/>
          <w:sz w:val="28"/>
          <w:szCs w:val="28"/>
          <w:lang w:val="kk-KZ" w:eastAsia="ru-RU"/>
        </w:rPr>
      </w:pPr>
      <w:r w:rsidRPr="00594823">
        <w:rPr>
          <w:rFonts w:ascii="Times New Roman" w:eastAsia="Times New Roman" w:hAnsi="Times New Roman"/>
          <w:sz w:val="28"/>
          <w:szCs w:val="28"/>
          <w:lang w:val="kk-KZ" w:eastAsia="ru-RU"/>
        </w:rPr>
        <w:t>Жүргізілген аудит нәтижелері көрсеткендей аудит объектілерінің өңірдің әлеуметтік-экономикалық дамуына елеулі әсері барын көрсетті. Дегенмен, аудит барысында бірқатар бұзушылықтар мен кемшіліктер анықталды</w:t>
      </w:r>
      <w:r>
        <w:rPr>
          <w:rFonts w:ascii="Times New Roman" w:eastAsia="Times New Roman" w:hAnsi="Times New Roman"/>
          <w:sz w:val="28"/>
          <w:szCs w:val="28"/>
          <w:lang w:val="kk-KZ" w:eastAsia="ru-RU"/>
        </w:rPr>
        <w:t>.</w:t>
      </w:r>
    </w:p>
    <w:p w:rsidR="00BA6F67" w:rsidRDefault="000B5816" w:rsidP="00BA6F67">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Басқарманың</w:t>
      </w:r>
      <w:r w:rsidR="00BA6F67" w:rsidRPr="0006217D">
        <w:rPr>
          <w:rFonts w:ascii="Times New Roman" w:eastAsia="Times New Roman" w:hAnsi="Times New Roman"/>
          <w:sz w:val="28"/>
          <w:szCs w:val="28"/>
          <w:lang w:val="kk-KZ" w:eastAsia="ru-RU"/>
        </w:rPr>
        <w:t xml:space="preserve"> </w:t>
      </w:r>
      <w:r w:rsidRPr="00C83A71">
        <w:rPr>
          <w:rFonts w:ascii="Times New Roman" w:hAnsi="Times New Roman"/>
          <w:sz w:val="28"/>
          <w:szCs w:val="28"/>
          <w:lang w:val="kk-KZ"/>
        </w:rPr>
        <w:t>753015 «Ата анасының қамқорлығынсыз қалған жетім балаларды әлеуметтік қамсыздандыру» және 753055 «Балалар мен жасөспірімдерге қосымша білім беру» бюджеттік бағдарламалары</w:t>
      </w:r>
      <w:r w:rsidRPr="00C83A71">
        <w:rPr>
          <w:rFonts w:ascii="Times New Roman" w:eastAsia="Times New Roman" w:hAnsi="Times New Roman"/>
          <w:sz w:val="28"/>
          <w:szCs w:val="28"/>
          <w:lang w:val="kk-KZ" w:eastAsia="ru-RU"/>
        </w:rPr>
        <w:t xml:space="preserve"> </w:t>
      </w:r>
      <w:r w:rsidR="00BA6F67" w:rsidRPr="0006217D">
        <w:rPr>
          <w:rFonts w:ascii="Times New Roman" w:eastAsia="Times New Roman" w:hAnsi="Times New Roman"/>
          <w:sz w:val="28"/>
          <w:szCs w:val="28"/>
          <w:lang w:val="kk-KZ" w:eastAsia="ru-RU"/>
        </w:rPr>
        <w:t>бойынша</w:t>
      </w:r>
      <w:r w:rsidR="00BA6F67" w:rsidRPr="0006217D">
        <w:rPr>
          <w:rFonts w:ascii="Times New Roman" w:eastAsia="Times New Roman" w:hAnsi="Times New Roman"/>
          <w:sz w:val="24"/>
          <w:szCs w:val="24"/>
          <w:lang w:val="kk-KZ" w:eastAsia="ru-RU"/>
        </w:rPr>
        <w:t xml:space="preserve"> </w:t>
      </w:r>
      <w:r w:rsidR="00BA6F67" w:rsidRPr="0006217D">
        <w:rPr>
          <w:rFonts w:ascii="Times New Roman" w:eastAsia="Times New Roman" w:hAnsi="Times New Roman"/>
          <w:sz w:val="28"/>
          <w:szCs w:val="28"/>
          <w:lang w:val="kk-KZ" w:eastAsia="ru-RU"/>
        </w:rPr>
        <w:t>тиісті бұйрықпен</w:t>
      </w:r>
      <w:r w:rsidR="00BA6F67">
        <w:rPr>
          <w:rFonts w:ascii="Times New Roman" w:eastAsia="Times New Roman" w:hAnsi="Times New Roman"/>
          <w:sz w:val="28"/>
          <w:szCs w:val="28"/>
          <w:lang w:val="kk-KZ" w:eastAsia="ru-RU"/>
        </w:rPr>
        <w:t xml:space="preserve"> жауапты лауазымды тұлға бекітілместен,</w:t>
      </w:r>
      <w:r w:rsidR="00BA6F67" w:rsidRPr="0006217D">
        <w:rPr>
          <w:rFonts w:ascii="Times New Roman" w:eastAsia="Times New Roman" w:hAnsi="Times New Roman"/>
          <w:sz w:val="28"/>
          <w:szCs w:val="28"/>
          <w:lang w:val="kk-KZ" w:eastAsia="ru-RU"/>
        </w:rPr>
        <w:t xml:space="preserve"> бюджеттік бағдарлама</w:t>
      </w:r>
      <w:r w:rsidR="00BA6F67">
        <w:rPr>
          <w:rFonts w:ascii="Times New Roman" w:eastAsia="Times New Roman" w:hAnsi="Times New Roman"/>
          <w:sz w:val="28"/>
          <w:szCs w:val="28"/>
          <w:lang w:val="kk-KZ" w:eastAsia="ru-RU"/>
        </w:rPr>
        <w:t>да</w:t>
      </w:r>
      <w:r w:rsidR="00BA6F67" w:rsidRPr="0006217D">
        <w:rPr>
          <w:rFonts w:ascii="Times New Roman" w:eastAsia="Times New Roman" w:hAnsi="Times New Roman"/>
          <w:sz w:val="28"/>
          <w:szCs w:val="28"/>
          <w:lang w:val="kk-KZ" w:eastAsia="ru-RU"/>
        </w:rPr>
        <w:t xml:space="preserve"> </w:t>
      </w:r>
      <w:r w:rsidR="00BA6F67">
        <w:rPr>
          <w:rFonts w:ascii="Times New Roman" w:eastAsia="Times New Roman" w:hAnsi="Times New Roman"/>
          <w:sz w:val="28"/>
          <w:szCs w:val="28"/>
          <w:lang w:val="kk-KZ" w:eastAsia="ru-RU"/>
        </w:rPr>
        <w:t xml:space="preserve">жауапты тұлғалардың </w:t>
      </w:r>
      <w:r w:rsidR="00BA6F67" w:rsidRPr="0006217D">
        <w:rPr>
          <w:rFonts w:ascii="Times New Roman" w:eastAsia="Times New Roman" w:hAnsi="Times New Roman"/>
          <w:sz w:val="28"/>
          <w:szCs w:val="28"/>
          <w:lang w:val="kk-KZ" w:eastAsia="ru-RU"/>
        </w:rPr>
        <w:t>аты-жөні және лауазымы көрсетілген.</w:t>
      </w:r>
    </w:p>
    <w:p w:rsidR="00BA6F67" w:rsidRDefault="00BA6F67" w:rsidP="00BA6F67">
      <w:pPr>
        <w:widowControl w:val="0"/>
        <w:spacing w:after="0" w:line="240" w:lineRule="auto"/>
        <w:ind w:firstLine="709"/>
        <w:jc w:val="both"/>
        <w:rPr>
          <w:rFonts w:ascii="Times New Roman" w:eastAsia="Times New Roman" w:hAnsi="Times New Roman"/>
          <w:sz w:val="28"/>
          <w:szCs w:val="28"/>
          <w:lang w:val="kk-KZ" w:eastAsia="ru-RU"/>
        </w:rPr>
      </w:pPr>
      <w:r>
        <w:rPr>
          <w:rFonts w:ascii="Times New Roman" w:hAnsi="Times New Roman"/>
          <w:b/>
          <w:sz w:val="28"/>
          <w:szCs w:val="28"/>
          <w:lang w:val="kk-KZ"/>
        </w:rPr>
        <w:t xml:space="preserve"> </w:t>
      </w:r>
      <w:r>
        <w:rPr>
          <w:rFonts w:ascii="Times New Roman" w:hAnsi="Times New Roman"/>
          <w:sz w:val="28"/>
          <w:szCs w:val="28"/>
          <w:lang w:val="kk-KZ"/>
        </w:rPr>
        <w:t xml:space="preserve"> Аудитпен қамтылған мерзімде </w:t>
      </w:r>
      <w:r w:rsidRPr="00740AFF">
        <w:rPr>
          <w:rFonts w:ascii="Times New Roman" w:hAnsi="Times New Roman"/>
          <w:sz w:val="28"/>
          <w:szCs w:val="28"/>
          <w:lang w:val="kk-KZ"/>
        </w:rPr>
        <w:t>2022</w:t>
      </w:r>
      <w:r>
        <w:rPr>
          <w:rFonts w:ascii="Times New Roman" w:hAnsi="Times New Roman"/>
          <w:sz w:val="28"/>
          <w:szCs w:val="28"/>
          <w:lang w:val="kk-KZ"/>
        </w:rPr>
        <w:t xml:space="preserve">,2023,2024 жылдарға </w:t>
      </w:r>
      <w:r w:rsidRPr="00740AFF">
        <w:rPr>
          <w:rFonts w:ascii="Times New Roman" w:hAnsi="Times New Roman"/>
          <w:sz w:val="28"/>
          <w:szCs w:val="28"/>
          <w:lang w:val="kk-KZ"/>
        </w:rPr>
        <w:t xml:space="preserve"> бекітілген және қайта бекітілген</w:t>
      </w:r>
      <w:r>
        <w:rPr>
          <w:rFonts w:ascii="Times New Roman" w:hAnsi="Times New Roman"/>
          <w:sz w:val="28"/>
          <w:szCs w:val="28"/>
          <w:lang w:val="kk-KZ"/>
        </w:rPr>
        <w:t xml:space="preserve"> </w:t>
      </w:r>
      <w:r w:rsidR="00C83A71" w:rsidRPr="00C83A71">
        <w:rPr>
          <w:rFonts w:ascii="Times New Roman" w:hAnsi="Times New Roman"/>
          <w:sz w:val="28"/>
          <w:szCs w:val="28"/>
          <w:lang w:val="kk-KZ"/>
        </w:rPr>
        <w:t>753015</w:t>
      </w:r>
      <w:r w:rsidRPr="00740AFF">
        <w:rPr>
          <w:rFonts w:ascii="Times New Roman" w:hAnsi="Times New Roman"/>
          <w:sz w:val="28"/>
          <w:szCs w:val="28"/>
          <w:lang w:val="kk-KZ"/>
        </w:rPr>
        <w:t xml:space="preserve"> «Ата анасының қамқорлығынсыз қалған жетім балаларды әлеуметтік қамсыздандыру»</w:t>
      </w:r>
      <w:r>
        <w:rPr>
          <w:rFonts w:ascii="Times New Roman" w:hAnsi="Times New Roman"/>
          <w:sz w:val="28"/>
          <w:szCs w:val="28"/>
          <w:lang w:val="kk-KZ"/>
        </w:rPr>
        <w:t xml:space="preserve"> бюджеттік бағдарламасы және</w:t>
      </w:r>
      <w:r w:rsidRPr="00740AFF">
        <w:rPr>
          <w:rFonts w:ascii="Times New Roman" w:hAnsi="Times New Roman"/>
          <w:sz w:val="28"/>
          <w:szCs w:val="28"/>
          <w:lang w:val="kk-KZ"/>
        </w:rPr>
        <w:t xml:space="preserve"> 055 «Балалар мен жасөспірімдерге </w:t>
      </w:r>
      <w:r>
        <w:rPr>
          <w:rFonts w:ascii="Times New Roman" w:hAnsi="Times New Roman"/>
          <w:sz w:val="28"/>
          <w:szCs w:val="28"/>
          <w:lang w:val="kk-KZ"/>
        </w:rPr>
        <w:t>қ</w:t>
      </w:r>
      <w:r w:rsidRPr="00740AFF">
        <w:rPr>
          <w:rFonts w:ascii="Times New Roman" w:hAnsi="Times New Roman"/>
          <w:sz w:val="28"/>
          <w:szCs w:val="28"/>
          <w:lang w:val="kk-KZ"/>
        </w:rPr>
        <w:t xml:space="preserve">осымша білім беру» бюджеттік бағдарламаларында бюджеттік бағдарламаның мақсатына қол жеткізілуін айқындайтын тікелей нәтиже көрсеткішінің дұрыс және аудан арасында бөлінбегені </w:t>
      </w:r>
      <w:r w:rsidRPr="00740AFF">
        <w:rPr>
          <w:rFonts w:ascii="Times New Roman" w:hAnsi="Times New Roman"/>
          <w:i/>
          <w:sz w:val="24"/>
          <w:szCs w:val="24"/>
          <w:lang w:val="kk-KZ"/>
        </w:rPr>
        <w:t>(</w:t>
      </w:r>
      <w:r w:rsidRPr="00740AFF">
        <w:rPr>
          <w:rFonts w:ascii="Times New Roman" w:hAnsi="Times New Roman"/>
          <w:i/>
          <w:sz w:val="28"/>
          <w:szCs w:val="28"/>
          <w:lang w:val="kk-KZ"/>
        </w:rPr>
        <w:t>аудан бөлінісінде сараптау мүмкіндік болмауына)</w:t>
      </w:r>
      <w:r w:rsidRPr="00740AFF">
        <w:rPr>
          <w:rFonts w:ascii="Times New Roman" w:hAnsi="Times New Roman"/>
          <w:sz w:val="28"/>
          <w:szCs w:val="28"/>
          <w:lang w:val="kk-KZ"/>
        </w:rPr>
        <w:t xml:space="preserve">, бюджеттік бағдарламалар (кіші бағдарлама) шегінде өзара және бюджеттік бағдарламалар (кіші бағдарламалар) арасында тікелей және түпкілікті нәтижелердің өзара қайталануына байланысты бюджеттік бағдарламаларды іске асырудың сапалы қорытындысын немесе бюджеттік бағдарламаның орындалу тиімділігін бағалау мүмкін емес, яғни бюджет қаражатын тиімсіз жоспарлауға әкеп соқтырады. </w:t>
      </w:r>
    </w:p>
    <w:p w:rsidR="00BA6F67" w:rsidRPr="003A2BCF" w:rsidRDefault="00BA6F67" w:rsidP="00BA6F67">
      <w:pPr>
        <w:spacing w:after="0" w:line="240" w:lineRule="auto"/>
        <w:ind w:firstLine="709"/>
        <w:jc w:val="both"/>
        <w:rPr>
          <w:rFonts w:ascii="Times New Roman" w:eastAsia="Times New Roman" w:hAnsi="Times New Roman" w:cs="Times New Roman"/>
          <w:sz w:val="28"/>
          <w:szCs w:val="28"/>
          <w:lang w:val="kk-KZ" w:eastAsia="ru-RU"/>
        </w:rPr>
      </w:pPr>
      <w:r w:rsidRPr="003A2BCF">
        <w:rPr>
          <w:rFonts w:ascii="Times New Roman" w:eastAsia="Times New Roman" w:hAnsi="Times New Roman" w:cs="Times New Roman"/>
          <w:sz w:val="28"/>
          <w:szCs w:val="28"/>
          <w:lang w:val="kk-KZ" w:eastAsia="ru-RU"/>
        </w:rPr>
        <w:lastRenderedPageBreak/>
        <w:t>Аудитпен қамтылған мерзімде 753055 «Балалар мен жасөспірімдерге қосымша білім беру» бюджеттік бағдарламасы бойынша қаржыландыратын -  қосымша білім беру ұйымдарына - оқушылар үйлері, балалар жасөспірімдер орталықтарының үлгілік оқу жоспарлары мен қосымша білім беру бағдарламалары әзірленіп бекітілмеген</w:t>
      </w:r>
      <w:r>
        <w:rPr>
          <w:rFonts w:ascii="Times New Roman" w:eastAsia="Times New Roman" w:hAnsi="Times New Roman" w:cs="Times New Roman"/>
          <w:sz w:val="28"/>
          <w:szCs w:val="28"/>
          <w:lang w:val="kk-KZ" w:eastAsia="ru-RU"/>
        </w:rPr>
        <w:t>.</w:t>
      </w:r>
      <w:r w:rsidRPr="003A2BCF">
        <w:rPr>
          <w:rFonts w:ascii="Times New Roman" w:eastAsia="Times New Roman" w:hAnsi="Times New Roman" w:cs="Times New Roman"/>
          <w:sz w:val="28"/>
          <w:szCs w:val="28"/>
          <w:lang w:val="kk-KZ" w:eastAsia="ru-RU"/>
        </w:rPr>
        <w:t xml:space="preserve">  </w:t>
      </w:r>
    </w:p>
    <w:p w:rsidR="00BA6F67" w:rsidRPr="0089257A" w:rsidRDefault="00BA6F67" w:rsidP="00BA6F67">
      <w:pPr>
        <w:spacing w:after="0" w:line="240" w:lineRule="auto"/>
        <w:ind w:firstLine="709"/>
        <w:jc w:val="both"/>
        <w:rPr>
          <w:rFonts w:ascii="Times New Roman" w:eastAsia="Times New Roman" w:hAnsi="Times New Roman" w:cs="Times New Roman"/>
          <w:color w:val="1E1E1E"/>
          <w:sz w:val="28"/>
          <w:szCs w:val="28"/>
          <w:lang w:val="kk-KZ" w:eastAsia="ru-RU"/>
        </w:rPr>
      </w:pPr>
      <w:r w:rsidRPr="0089257A">
        <w:rPr>
          <w:rFonts w:ascii="Times New Roman" w:eastAsia="Calibri" w:hAnsi="Times New Roman" w:cs="Times New Roman"/>
          <w:spacing w:val="2"/>
          <w:sz w:val="28"/>
          <w:szCs w:val="28"/>
          <w:shd w:val="clear" w:color="auto" w:fill="FFFFFF"/>
          <w:lang w:val="kk-KZ"/>
        </w:rPr>
        <w:t xml:space="preserve"> Мемлекеттік аудит барысында Қазақстан Республикасының «Білім туралы» Заңының 6 бабы 2-тармағының 8-4) тармақшасының талаптары сақталмай, балалаларға қосымша білім беру тапсырысын бекіту жөніндегі уәкілетті органмен нормативтік-құқықтық актісі қабылданбаған. Білім басқармасымен </w:t>
      </w:r>
      <w:r w:rsidRPr="0089257A">
        <w:rPr>
          <w:rFonts w:ascii="Times New Roman" w:eastAsia="Times New Roman" w:hAnsi="Times New Roman" w:cs="Times New Roman"/>
          <w:color w:val="1E1E1E"/>
          <w:sz w:val="28"/>
          <w:szCs w:val="28"/>
          <w:lang w:val="kk-KZ" w:eastAsia="ru-RU"/>
        </w:rPr>
        <w:t>балаларға қосымша білім беруге мемлекеттік білім беру тапсырысы әзірленбеген.</w:t>
      </w:r>
    </w:p>
    <w:p w:rsidR="00BA6F67" w:rsidRDefault="00BA6F67" w:rsidP="00BA6F67">
      <w:pPr>
        <w:spacing w:after="0" w:line="240" w:lineRule="auto"/>
        <w:ind w:firstLine="709"/>
        <w:jc w:val="both"/>
        <w:rPr>
          <w:rFonts w:ascii="Times New Roman" w:eastAsia="Calibri" w:hAnsi="Times New Roman" w:cs="Times New Roman"/>
          <w:spacing w:val="2"/>
          <w:sz w:val="28"/>
          <w:szCs w:val="28"/>
          <w:shd w:val="clear" w:color="auto" w:fill="FFFFFF"/>
          <w:lang w:val="kk-KZ"/>
        </w:rPr>
      </w:pPr>
      <w:r>
        <w:rPr>
          <w:rFonts w:ascii="Times New Roman" w:eastAsia="Calibri" w:hAnsi="Times New Roman" w:cs="Times New Roman"/>
          <w:spacing w:val="2"/>
          <w:sz w:val="28"/>
          <w:szCs w:val="28"/>
          <w:shd w:val="clear" w:color="auto" w:fill="FFFFFF"/>
          <w:lang w:val="kk-KZ"/>
        </w:rPr>
        <w:t>А</w:t>
      </w:r>
      <w:r w:rsidRPr="003A2BCF">
        <w:rPr>
          <w:rFonts w:ascii="Times New Roman" w:eastAsia="Calibri" w:hAnsi="Times New Roman" w:cs="Times New Roman"/>
          <w:spacing w:val="2"/>
          <w:sz w:val="28"/>
          <w:szCs w:val="28"/>
          <w:shd w:val="clear" w:color="auto" w:fill="FFFFFF"/>
          <w:lang w:val="kk-KZ"/>
        </w:rPr>
        <w:t xml:space="preserve">удандық, қалалық білім бөлімдерімен мемлекеттік тапсырыстың келісім шартында тек мемлекеттік тапсырыстың қаржы көлемі ғана айқындалып, аталған  балаларға қосымша білім беруге мемлекеттік білім беру тапсырысы білім алушыларының және (немесе) тәрбиеленушілердің санын және білім алушыға және (немесе) тәрбиеленушіге жұмсалатын шығыстардың орташа құны, нәтижелік көрсеткіштері қамтылмаған. </w:t>
      </w:r>
    </w:p>
    <w:p w:rsidR="00BA6F67" w:rsidRDefault="00BA6F67" w:rsidP="00BA6F67">
      <w:pPr>
        <w:spacing w:after="0" w:line="240" w:lineRule="auto"/>
        <w:ind w:firstLine="709"/>
        <w:jc w:val="both"/>
        <w:rPr>
          <w:rFonts w:ascii="Times New Roman" w:eastAsia="Times New Roman" w:hAnsi="Times New Roman" w:cs="Times New Roman"/>
          <w:i/>
          <w:spacing w:val="2"/>
          <w:sz w:val="20"/>
          <w:szCs w:val="20"/>
          <w:lang w:val="kk-KZ" w:eastAsia="ru-RU"/>
        </w:rPr>
      </w:pPr>
      <w:r w:rsidRPr="00E3170E">
        <w:rPr>
          <w:rFonts w:ascii="Times New Roman" w:eastAsia="Calibri" w:hAnsi="Times New Roman" w:cs="Times New Roman"/>
          <w:sz w:val="28"/>
          <w:lang w:val="kk-KZ"/>
        </w:rPr>
        <w:t>Аудитпен қамтылған қосымша білім беру ұйымдарында ақылы қызметі – оқу төлемдері (ата – аналар жарнасы) ұйымдар өз бетінше белгілеген. К</w:t>
      </w:r>
      <w:r w:rsidRPr="00E3170E">
        <w:rPr>
          <w:rFonts w:ascii="Times New Roman" w:eastAsia="Calibri" w:hAnsi="Times New Roman" w:cs="Times New Roman"/>
          <w:sz w:val="28"/>
          <w:szCs w:val="28"/>
          <w:lang w:val="kk-KZ"/>
        </w:rPr>
        <w:t xml:space="preserve">әсіпорындарда </w:t>
      </w:r>
      <w:r w:rsidRPr="00E3170E">
        <w:rPr>
          <w:rFonts w:ascii="Times New Roman" w:eastAsia="Times New Roman" w:hAnsi="Times New Roman" w:cs="Times New Roman"/>
          <w:spacing w:val="2"/>
          <w:sz w:val="28"/>
          <w:szCs w:val="28"/>
          <w:lang w:val="kk-KZ" w:eastAsia="ru-RU"/>
        </w:rPr>
        <w:t xml:space="preserve">көрсетiлетiн </w:t>
      </w:r>
      <w:r w:rsidRPr="00E3170E">
        <w:rPr>
          <w:rFonts w:ascii="Times New Roman" w:eastAsia="Calibri" w:hAnsi="Times New Roman" w:cs="Times New Roman"/>
          <w:color w:val="000000"/>
          <w:spacing w:val="2"/>
          <w:sz w:val="28"/>
          <w:szCs w:val="28"/>
          <w:shd w:val="clear" w:color="auto" w:fill="FFFFFF"/>
          <w:lang w:val="kk-KZ"/>
        </w:rPr>
        <w:t>қызметтер</w:t>
      </w:r>
      <w:r w:rsidRPr="00E3170E">
        <w:rPr>
          <w:rFonts w:ascii="Times New Roman" w:eastAsia="Times New Roman" w:hAnsi="Times New Roman" w:cs="Times New Roman"/>
          <w:spacing w:val="2"/>
          <w:sz w:val="28"/>
          <w:szCs w:val="28"/>
          <w:lang w:val="kk-KZ" w:eastAsia="ru-RU"/>
        </w:rPr>
        <w:t xml:space="preserve"> бағалары Қазақстан Республикасының заңнамасында белгіленген тәртіппен бекітілмеген.</w:t>
      </w:r>
      <w:r w:rsidRPr="00E3170E">
        <w:rPr>
          <w:rFonts w:ascii="Times New Roman" w:eastAsia="Times New Roman" w:hAnsi="Times New Roman" w:cs="Times New Roman"/>
          <w:color w:val="000000"/>
          <w:sz w:val="28"/>
          <w:lang w:val="kk-KZ"/>
        </w:rPr>
        <w:t xml:space="preserve"> </w:t>
      </w:r>
    </w:p>
    <w:p w:rsidR="00BA6F67" w:rsidRDefault="00BA6F67" w:rsidP="00BA6F67">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Pr>
          <w:rFonts w:ascii="Times New Roman" w:eastAsia="Times New Roman" w:hAnsi="Times New Roman" w:cs="Times New Roman"/>
          <w:spacing w:val="2"/>
          <w:sz w:val="28"/>
          <w:szCs w:val="28"/>
          <w:lang w:val="kk-KZ" w:eastAsia="ru-RU"/>
        </w:rPr>
        <w:t>Аудитпен қамтылған</w:t>
      </w:r>
      <w:r w:rsidR="00227A36">
        <w:rPr>
          <w:rFonts w:ascii="Times New Roman" w:eastAsia="Times New Roman" w:hAnsi="Times New Roman" w:cs="Times New Roman"/>
          <w:spacing w:val="2"/>
          <w:sz w:val="28"/>
          <w:szCs w:val="28"/>
          <w:lang w:val="kk-KZ" w:eastAsia="ru-RU"/>
        </w:rPr>
        <w:t xml:space="preserve"> </w:t>
      </w:r>
      <w:r w:rsidRPr="00636275">
        <w:rPr>
          <w:rFonts w:ascii="Times New Roman" w:eastAsia="Times New Roman" w:hAnsi="Times New Roman" w:cs="Times New Roman"/>
          <w:spacing w:val="2"/>
          <w:sz w:val="28"/>
          <w:szCs w:val="28"/>
          <w:lang w:val="kk-KZ" w:eastAsia="ru-RU"/>
        </w:rPr>
        <w:t>қосымша білім беру саласындағы мемлекеттік коммуналдық кәсіпорындардың д</w:t>
      </w:r>
      <w:r w:rsidRPr="00636275">
        <w:rPr>
          <w:rFonts w:ascii="Times New Roman" w:eastAsia="Calibri" w:hAnsi="Times New Roman" w:cs="Times New Roman"/>
          <w:sz w:val="28"/>
          <w:szCs w:val="28"/>
          <w:lang w:val="kk-KZ"/>
        </w:rPr>
        <w:t>аму жоспарларын және оның орындалу есебін әзірлеу, және ондағы көрсеткіштердің толық қамтылуы, оған уәкілетті органд</w:t>
      </w:r>
      <w:r>
        <w:rPr>
          <w:rFonts w:ascii="Times New Roman" w:eastAsia="Calibri" w:hAnsi="Times New Roman" w:cs="Times New Roman"/>
          <w:sz w:val="28"/>
          <w:szCs w:val="28"/>
          <w:lang w:val="kk-KZ"/>
        </w:rPr>
        <w:t>а</w:t>
      </w:r>
      <w:r w:rsidRPr="00636275">
        <w:rPr>
          <w:rFonts w:ascii="Times New Roman" w:eastAsia="Calibri" w:hAnsi="Times New Roman" w:cs="Times New Roman"/>
          <w:sz w:val="28"/>
          <w:szCs w:val="28"/>
          <w:lang w:val="kk-KZ"/>
        </w:rPr>
        <w:t>рмен мониторинг жасау деңгейі өте төмен екенін атап өт</w:t>
      </w:r>
      <w:r w:rsidR="002102F2">
        <w:rPr>
          <w:rFonts w:ascii="Times New Roman" w:eastAsia="Calibri" w:hAnsi="Times New Roman" w:cs="Times New Roman"/>
          <w:sz w:val="28"/>
          <w:szCs w:val="28"/>
          <w:lang w:val="kk-KZ"/>
        </w:rPr>
        <w:t>у</w:t>
      </w:r>
      <w:r w:rsidRPr="00636275">
        <w:rPr>
          <w:rFonts w:ascii="Times New Roman" w:eastAsia="Calibri" w:hAnsi="Times New Roman" w:cs="Times New Roman"/>
          <w:sz w:val="28"/>
          <w:szCs w:val="28"/>
          <w:lang w:val="kk-KZ"/>
        </w:rPr>
        <w:t xml:space="preserve"> қажет.</w:t>
      </w:r>
    </w:p>
    <w:p w:rsidR="00BA6F67" w:rsidRPr="00636275" w:rsidRDefault="00BA6F67" w:rsidP="00BA6F67">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Білім басқармасының 753055 «Балалар мен жасөспірімдерге қосымша білім беру» бюджеттік бағдарламасы бойынша облыстық білім саласындағы – 38 қосымша білім ұйымдары қаржыландырылған. Оның 9 мемлекеттік мекеме болса, 28 мемлекеттік коммуналдық қазыналық кәсіпорын, 1- шаруашылық жүргізу құқығындағы мемлекеттік кәсіпорны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p>
    <w:p w:rsidR="00BA6F67" w:rsidRPr="00636275" w:rsidRDefault="00BA6F67" w:rsidP="00BA6F67">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636275">
        <w:rPr>
          <w:rFonts w:ascii="Times New Roman" w:eastAsia="Calibri" w:hAnsi="Times New Roman" w:cs="Times New Roman"/>
          <w:sz w:val="28"/>
          <w:szCs w:val="28"/>
          <w:lang w:val="kk-KZ"/>
        </w:rPr>
        <w:t>Кәсіпорынның  даму жоспары – мемлекеттік кәсіпорынның бесжылдық кезеңге арналған негізгі қызмет бағыттарын және қаржы-шаруашылық қызметінің көрсеткіштерін айқындайтын құжат. Алайда, кәсіпорынның даму жоспарының нәтиже көрсеткіштері уәкілетті органмен айқындалып, бекітілме</w:t>
      </w:r>
      <w:r w:rsidR="00A17624">
        <w:rPr>
          <w:rFonts w:ascii="Times New Roman" w:eastAsia="Calibri" w:hAnsi="Times New Roman" w:cs="Times New Roman"/>
          <w:sz w:val="28"/>
          <w:szCs w:val="28"/>
          <w:lang w:val="kk-KZ"/>
        </w:rPr>
        <w:t>ге</w:t>
      </w:r>
      <w:r w:rsidRPr="00636275">
        <w:rPr>
          <w:rFonts w:ascii="Times New Roman" w:eastAsia="Calibri" w:hAnsi="Times New Roman" w:cs="Times New Roman"/>
          <w:sz w:val="28"/>
          <w:szCs w:val="28"/>
          <w:lang w:val="kk-KZ"/>
        </w:rPr>
        <w:t>н. Сондай-ақ, нәтиже көрсеткіштері даму жоспарында айқындалмаған</w:t>
      </w:r>
      <w:r w:rsidR="00A17624">
        <w:rPr>
          <w:rFonts w:ascii="Times New Roman" w:eastAsia="Calibri" w:hAnsi="Times New Roman" w:cs="Times New Roman"/>
          <w:sz w:val="28"/>
          <w:szCs w:val="28"/>
          <w:lang w:val="kk-KZ"/>
        </w:rPr>
        <w:t>. Сондай-ақ, аудандық, қалал</w:t>
      </w:r>
      <w:r w:rsidRPr="00636275">
        <w:rPr>
          <w:rFonts w:ascii="Times New Roman" w:eastAsia="Calibri" w:hAnsi="Times New Roman" w:cs="Times New Roman"/>
          <w:sz w:val="28"/>
          <w:szCs w:val="28"/>
          <w:lang w:val="kk-KZ"/>
        </w:rPr>
        <w:t>ық білім бөлімдерімен кәсіпорындардың даму жоспарының орындалу есебіне мониторинг жүргізілмеген, орындалу есебі тек аудандық білім бөлімдерімен бұйрық шығарумен шектелген. Даму жоспарының іске асырылу мониторингісі</w:t>
      </w:r>
      <w:r w:rsidR="00A17624">
        <w:rPr>
          <w:rFonts w:ascii="Times New Roman" w:eastAsia="Calibri" w:hAnsi="Times New Roman" w:cs="Times New Roman"/>
          <w:sz w:val="28"/>
          <w:szCs w:val="28"/>
          <w:lang w:val="kk-KZ"/>
        </w:rPr>
        <w:t xml:space="preserve"> жүзеге асырылмаған және ол веб</w:t>
      </w:r>
      <w:r w:rsidRPr="00636275">
        <w:rPr>
          <w:rFonts w:ascii="Times New Roman" w:eastAsia="Calibri" w:hAnsi="Times New Roman" w:cs="Times New Roman"/>
          <w:sz w:val="28"/>
          <w:szCs w:val="28"/>
          <w:lang w:val="kk-KZ"/>
        </w:rPr>
        <w:t>порталға енгізілмеген.</w:t>
      </w:r>
    </w:p>
    <w:p w:rsidR="00BA6F67" w:rsidRPr="00001EE3" w:rsidRDefault="00BA6F67" w:rsidP="00BA6F67">
      <w:pPr>
        <w:pStyle w:val="a8"/>
        <w:shd w:val="clear" w:color="auto" w:fill="FFFFFF"/>
        <w:spacing w:before="0" w:beforeAutospacing="0" w:after="0" w:afterAutospacing="0" w:line="285" w:lineRule="atLeast"/>
        <w:ind w:firstLine="709"/>
        <w:jc w:val="both"/>
        <w:textAlignment w:val="baseline"/>
        <w:rPr>
          <w:spacing w:val="2"/>
          <w:sz w:val="28"/>
          <w:szCs w:val="28"/>
          <w:shd w:val="clear" w:color="auto" w:fill="FFFFFF"/>
          <w:lang w:val="kk-KZ"/>
        </w:rPr>
      </w:pPr>
      <w:r w:rsidRPr="00001EE3">
        <w:rPr>
          <w:spacing w:val="2"/>
          <w:sz w:val="28"/>
          <w:szCs w:val="28"/>
          <w:lang w:val="kk-KZ"/>
        </w:rPr>
        <w:t>А</w:t>
      </w:r>
      <w:r w:rsidRPr="00001EE3">
        <w:rPr>
          <w:spacing w:val="2"/>
          <w:sz w:val="28"/>
          <w:szCs w:val="28"/>
          <w:shd w:val="clear" w:color="auto" w:fill="FFFFFF"/>
          <w:lang w:val="kk-KZ"/>
        </w:rPr>
        <w:t>удитпен қамтылған мерзімде білім саласындағы кәсіпорындардың даму жоспарында кәсіпорынның өз табысы - ақылы қызметтен түскен кірістер,</w:t>
      </w:r>
      <w:r w:rsidRPr="00001EE3">
        <w:rPr>
          <w:spacing w:val="2"/>
          <w:sz w:val="28"/>
          <w:szCs w:val="28"/>
          <w:lang w:val="kk-KZ"/>
        </w:rPr>
        <w:t xml:space="preserve"> </w:t>
      </w:r>
      <w:r w:rsidRPr="00001EE3">
        <w:rPr>
          <w:spacing w:val="2"/>
          <w:sz w:val="28"/>
          <w:szCs w:val="28"/>
          <w:lang w:val="kk-KZ"/>
        </w:rPr>
        <w:lastRenderedPageBreak/>
        <w:t>ұйымдардың алдына қойған мақсаттары мен міндеттерін шешуден болған әсер; тікелей нәтиже көрсеткіштері – ұйым құрған, өткізілген өнімдер көлемінің сандық сипаттамасын көрсететін көрсеткіштер) қамтылмаған</w:t>
      </w:r>
      <w:r w:rsidRPr="00001EE3">
        <w:rPr>
          <w:spacing w:val="2"/>
          <w:sz w:val="28"/>
          <w:szCs w:val="28"/>
          <w:shd w:val="clear" w:color="auto" w:fill="FFFFFF"/>
          <w:lang w:val="kk-KZ"/>
        </w:rPr>
        <w:t>.</w:t>
      </w:r>
    </w:p>
    <w:p w:rsidR="00BA6F67" w:rsidRDefault="00BA6F67" w:rsidP="00965B29">
      <w:pPr>
        <w:pStyle w:val="a8"/>
        <w:shd w:val="clear" w:color="auto" w:fill="FFFFFF"/>
        <w:spacing w:before="0" w:beforeAutospacing="0" w:after="0" w:afterAutospacing="0" w:line="285" w:lineRule="atLeast"/>
        <w:ind w:firstLine="709"/>
        <w:jc w:val="both"/>
        <w:textAlignment w:val="baseline"/>
        <w:rPr>
          <w:sz w:val="28"/>
          <w:lang w:val="kk-KZ"/>
        </w:rPr>
      </w:pPr>
      <w:r w:rsidRPr="005F7B43">
        <w:rPr>
          <w:spacing w:val="2"/>
          <w:sz w:val="28"/>
          <w:szCs w:val="28"/>
          <w:shd w:val="clear" w:color="auto" w:fill="FFFFFF"/>
          <w:lang w:val="kk-KZ"/>
        </w:rPr>
        <w:t>Сонымен қатар,</w:t>
      </w:r>
      <w:r w:rsidRPr="005F7B43">
        <w:rPr>
          <w:sz w:val="28"/>
          <w:lang w:val="kk-KZ"/>
        </w:rPr>
        <w:t xml:space="preserve"> кәсіпорынның есепті кезеңге</w:t>
      </w:r>
      <w:r w:rsidR="005F7B43">
        <w:rPr>
          <w:sz w:val="28"/>
          <w:lang w:val="kk-KZ"/>
        </w:rPr>
        <w:t xml:space="preserve"> арналған</w:t>
      </w:r>
      <w:r w:rsidRPr="005F7B43">
        <w:rPr>
          <w:sz w:val="28"/>
          <w:lang w:val="kk-KZ"/>
        </w:rPr>
        <w:t xml:space="preserve"> даму жоспары мерзімінен кеш бекітіліп, мемлекеттік мүлік тізіліміне мерзімінен кеш енгізілген, </w:t>
      </w:r>
      <w:r w:rsidR="005F7B43" w:rsidRPr="005F7B43">
        <w:rPr>
          <w:sz w:val="28"/>
          <w:lang w:val="kk-KZ"/>
        </w:rPr>
        <w:t>Түркістан облысының білім басқармасының Шардара ауданының білім бөлімінің «Балалар саз мектебі»  МКҚК, Түркістан облысының білім басқармасының Жетісай ауданының білім бөлімінің «№2 Ш.Қалдаяқов атындағы Асықата балалар өнер мектебі» МКҚК, Түркістан облысының білім басқармасының Бәйдібек ауданының білім бөлімінің «О.Тайманов атындағы өнер және саз мектебі» МКҚК, Түркістан облысының білім басқармасының Түркістан қаласының білім бөлімінің «Өнер мектебі» МКҚК,</w:t>
      </w:r>
      <w:r w:rsidR="005F7B43" w:rsidRPr="005F7B43">
        <w:rPr>
          <w:rFonts w:asciiTheme="minorHAnsi" w:eastAsiaTheme="minorHAnsi" w:hAnsiTheme="minorHAnsi" w:cstheme="minorBidi"/>
          <w:sz w:val="28"/>
          <w:szCs w:val="22"/>
          <w:lang w:val="kk-KZ" w:eastAsia="en-US"/>
        </w:rPr>
        <w:t xml:space="preserve"> </w:t>
      </w:r>
      <w:r w:rsidR="005F7B43" w:rsidRPr="005F7B43">
        <w:rPr>
          <w:sz w:val="28"/>
          <w:lang w:val="kk-KZ"/>
        </w:rPr>
        <w:t>Түркістан облысының білім басқармасының Сайрам ауданының білім бөлімінің «Оқушылар үйі» МКҚК, Түркістан облысының білім басқармасының Сайрам ауданының білім бөлімінің «№1 Сайрам балалар саз мектебі» МКҚК, Түркістан облысының білім басқармасының Шардара ауданының білім бөлімі «Шардара аудандық оқушылар үйі» МКҚК, Түркістан қаласының білім бөлімінің «Балалар мен жасөспірімдер орталығы» МКҚК, Түркістан облысының білім басқармасының Отырар ауданының білім бөлімінің «Отырар өнер және саз мектебі» МКҚК, Түркістан облысының білім басқармасының Түркістан қаласының білім бөлімінің «Оқушылар сарайы» шаруашылық жүргізу құқығындағы мемлекеттік коммуналдық кәсіпорны</w:t>
      </w:r>
      <w:r w:rsidR="00965B29">
        <w:rPr>
          <w:sz w:val="28"/>
          <w:lang w:val="kk-KZ"/>
        </w:rPr>
        <w:t>ның</w:t>
      </w:r>
      <w:r w:rsidR="005F7B43">
        <w:rPr>
          <w:sz w:val="28"/>
          <w:lang w:val="kk-KZ"/>
        </w:rPr>
        <w:t xml:space="preserve"> </w:t>
      </w:r>
      <w:r w:rsidRPr="005F7B43">
        <w:rPr>
          <w:sz w:val="28"/>
          <w:lang w:val="kk-KZ"/>
        </w:rPr>
        <w:t>даму жосп</w:t>
      </w:r>
      <w:r w:rsidR="00A17624" w:rsidRPr="005F7B43">
        <w:rPr>
          <w:sz w:val="28"/>
          <w:lang w:val="kk-KZ"/>
        </w:rPr>
        <w:t>ары мүлде әзірленбеген және веб</w:t>
      </w:r>
      <w:r w:rsidR="00E523FC">
        <w:rPr>
          <w:sz w:val="28"/>
          <w:lang w:val="kk-KZ"/>
        </w:rPr>
        <w:t>-</w:t>
      </w:r>
      <w:r w:rsidRPr="005F7B43">
        <w:rPr>
          <w:sz w:val="28"/>
          <w:lang w:val="kk-KZ"/>
        </w:rPr>
        <w:t>порта</w:t>
      </w:r>
      <w:r w:rsidR="005F7B43" w:rsidRPr="005F7B43">
        <w:rPr>
          <w:sz w:val="28"/>
          <w:lang w:val="kk-KZ"/>
        </w:rPr>
        <w:t xml:space="preserve">лға енгізілмеген. </w:t>
      </w:r>
    </w:p>
    <w:p w:rsidR="00BA6F67" w:rsidRPr="005A675D" w:rsidRDefault="00F25EBA" w:rsidP="00BA6F67">
      <w:pPr>
        <w:spacing w:after="0" w:line="240" w:lineRule="auto"/>
        <w:ind w:firstLine="709"/>
        <w:jc w:val="both"/>
        <w:rPr>
          <w:rFonts w:ascii="Times New Roman" w:eastAsia="Calibri" w:hAnsi="Times New Roman" w:cs="Times New Roman"/>
          <w:color w:val="000000"/>
          <w:spacing w:val="2"/>
          <w:sz w:val="28"/>
          <w:szCs w:val="28"/>
          <w:shd w:val="clear" w:color="auto" w:fill="FFFFFF"/>
          <w:lang w:val="kk-KZ"/>
        </w:rPr>
      </w:pPr>
      <w:r>
        <w:rPr>
          <w:rFonts w:ascii="Times New Roman" w:eastAsia="Calibri" w:hAnsi="Times New Roman" w:cs="Times New Roman"/>
          <w:i/>
          <w:color w:val="000000"/>
          <w:spacing w:val="2"/>
          <w:sz w:val="28"/>
          <w:szCs w:val="28"/>
          <w:shd w:val="clear" w:color="auto" w:fill="FFFFFF"/>
          <w:lang w:val="kk-KZ"/>
        </w:rPr>
        <w:t xml:space="preserve"> </w:t>
      </w:r>
      <w:r w:rsidRPr="005A675D">
        <w:rPr>
          <w:rFonts w:ascii="Times New Roman" w:eastAsia="Calibri" w:hAnsi="Times New Roman" w:cs="Times New Roman"/>
          <w:color w:val="000000"/>
          <w:spacing w:val="2"/>
          <w:sz w:val="28"/>
          <w:szCs w:val="28"/>
          <w:shd w:val="clear" w:color="auto" w:fill="FFFFFF"/>
          <w:lang w:val="kk-KZ"/>
        </w:rPr>
        <w:t>А</w:t>
      </w:r>
      <w:r w:rsidR="00BA6F67" w:rsidRPr="005A675D">
        <w:rPr>
          <w:rFonts w:ascii="Times New Roman" w:eastAsia="Calibri" w:hAnsi="Times New Roman" w:cs="Times New Roman"/>
          <w:color w:val="000000"/>
          <w:spacing w:val="2"/>
          <w:sz w:val="28"/>
          <w:szCs w:val="28"/>
          <w:shd w:val="clear" w:color="auto" w:fill="FFFFFF"/>
          <w:lang w:val="kk-KZ"/>
        </w:rPr>
        <w:t xml:space="preserve">удандық, қалалық білім бөлімдерімен қосымша білім беру саласындағы кәсіпорындардың бухгалтерлік және қаржылық есептіліктеріне </w:t>
      </w:r>
      <w:r w:rsidR="005A675D">
        <w:rPr>
          <w:rFonts w:ascii="Times New Roman" w:eastAsia="Calibri" w:hAnsi="Times New Roman" w:cs="Times New Roman"/>
          <w:color w:val="000000"/>
          <w:spacing w:val="2"/>
          <w:sz w:val="28"/>
          <w:szCs w:val="28"/>
          <w:shd w:val="clear" w:color="auto" w:fill="FFFFFF"/>
          <w:lang w:val="kk-KZ"/>
        </w:rPr>
        <w:t>монитор</w:t>
      </w:r>
      <w:r w:rsidRPr="005A675D">
        <w:rPr>
          <w:rFonts w:ascii="Times New Roman" w:eastAsia="Calibri" w:hAnsi="Times New Roman" w:cs="Times New Roman"/>
          <w:color w:val="000000"/>
          <w:spacing w:val="2"/>
          <w:sz w:val="28"/>
          <w:szCs w:val="28"/>
          <w:shd w:val="clear" w:color="auto" w:fill="FFFFFF"/>
          <w:lang w:val="kk-KZ"/>
        </w:rPr>
        <w:t>ингті күшейту туралы шаралар қабылдау</w:t>
      </w:r>
      <w:r w:rsidR="00BA6F67" w:rsidRPr="005A675D">
        <w:rPr>
          <w:rFonts w:ascii="Times New Roman" w:eastAsia="Calibri" w:hAnsi="Times New Roman" w:cs="Times New Roman"/>
          <w:color w:val="000000"/>
          <w:spacing w:val="2"/>
          <w:sz w:val="28"/>
          <w:szCs w:val="28"/>
          <w:shd w:val="clear" w:color="auto" w:fill="FFFFFF"/>
          <w:lang w:val="kk-KZ"/>
        </w:rPr>
        <w:t xml:space="preserve"> қажет.  </w:t>
      </w:r>
    </w:p>
    <w:p w:rsidR="00BA6F67" w:rsidRPr="00ED3FA6" w:rsidRDefault="00BA6F67" w:rsidP="00BA6F67">
      <w:pPr>
        <w:spacing w:after="0" w:line="240" w:lineRule="auto"/>
        <w:ind w:firstLine="708"/>
        <w:jc w:val="both"/>
        <w:rPr>
          <w:rFonts w:ascii="Times New Roman" w:eastAsia="Times New Roman" w:hAnsi="Times New Roman" w:cs="Times New Roman"/>
          <w:color w:val="000000"/>
          <w:spacing w:val="1"/>
          <w:sz w:val="28"/>
          <w:szCs w:val="28"/>
          <w:lang w:val="kk-KZ" w:eastAsia="ru-RU"/>
        </w:rPr>
      </w:pPr>
      <w:r w:rsidRPr="00E92627">
        <w:rPr>
          <w:rFonts w:ascii="Times New Roman" w:eastAsia="Calibri" w:hAnsi="Times New Roman" w:cs="Times New Roman"/>
          <w:sz w:val="28"/>
          <w:szCs w:val="28"/>
          <w:lang w:val="kk-KZ"/>
        </w:rPr>
        <w:t xml:space="preserve">Аудит жүргізу нәтижелері бойынша </w:t>
      </w:r>
      <w:r w:rsidRPr="00ED3FA6">
        <w:rPr>
          <w:rFonts w:ascii="Times New Roman" w:eastAsia="Calibri" w:hAnsi="Times New Roman" w:cs="Times New Roman"/>
          <w:sz w:val="28"/>
          <w:szCs w:val="28"/>
          <w:lang w:val="kk-KZ"/>
        </w:rPr>
        <w:t xml:space="preserve">мемлекеттік кәсіпорындардың </w:t>
      </w:r>
      <w:r w:rsidRPr="00ED3FA6">
        <w:rPr>
          <w:rFonts w:ascii="Times New Roman" w:eastAsia="Times New Roman" w:hAnsi="Times New Roman" w:cs="Times New Roman"/>
          <w:sz w:val="28"/>
          <w:szCs w:val="28"/>
          <w:lang w:val="kk-KZ" w:eastAsia="ru-RU"/>
        </w:rPr>
        <w:t>Бухга</w:t>
      </w:r>
      <w:r w:rsidRPr="00ED3FA6">
        <w:rPr>
          <w:rFonts w:ascii="Times New Roman" w:eastAsia="Times New Roman" w:hAnsi="Times New Roman" w:cs="Times New Roman"/>
          <w:color w:val="000000"/>
          <w:sz w:val="28"/>
          <w:szCs w:val="28"/>
          <w:lang w:val="kk-KZ" w:eastAsia="ru-RU"/>
        </w:rPr>
        <w:t xml:space="preserve">лтерлік есепті жүргізу және </w:t>
      </w:r>
      <w:r w:rsidRPr="00ED3FA6">
        <w:rPr>
          <w:rFonts w:ascii="Times New Roman" w:eastAsia="Times New Roman" w:hAnsi="Times New Roman" w:cs="Times New Roman"/>
          <w:color w:val="000000"/>
          <w:spacing w:val="1"/>
          <w:sz w:val="28"/>
          <w:szCs w:val="28"/>
          <w:lang w:val="kk-KZ" w:eastAsia="ru-RU"/>
        </w:rPr>
        <w:t>Қаржы есептілігін жасаудың және ұсынуды аудандық білім бөлімдерімен тиісті деңгейде бақылауға алмаған. Бұл ретте, қосымша білім беру саласындағы мемлекеттік кәсіпорындардың қаржы-шаруашылық нәтижелеріне жыл сайын (жылдық) уәкілетті орган</w:t>
      </w:r>
      <w:r w:rsidRPr="00E92627">
        <w:rPr>
          <w:rFonts w:ascii="Times New Roman" w:eastAsia="Times New Roman" w:hAnsi="Times New Roman" w:cs="Times New Roman"/>
          <w:color w:val="000000"/>
          <w:spacing w:val="1"/>
          <w:sz w:val="28"/>
          <w:szCs w:val="28"/>
          <w:lang w:val="kk-KZ" w:eastAsia="ru-RU"/>
        </w:rPr>
        <w:t>дар, яғни ауд</w:t>
      </w:r>
      <w:r w:rsidR="00A17624">
        <w:rPr>
          <w:rFonts w:ascii="Times New Roman" w:eastAsia="Times New Roman" w:hAnsi="Times New Roman" w:cs="Times New Roman"/>
          <w:color w:val="000000"/>
          <w:spacing w:val="1"/>
          <w:sz w:val="28"/>
          <w:szCs w:val="28"/>
          <w:lang w:val="kk-KZ" w:eastAsia="ru-RU"/>
        </w:rPr>
        <w:t>а</w:t>
      </w:r>
      <w:r w:rsidRPr="00E92627">
        <w:rPr>
          <w:rFonts w:ascii="Times New Roman" w:eastAsia="Times New Roman" w:hAnsi="Times New Roman" w:cs="Times New Roman"/>
          <w:color w:val="000000"/>
          <w:spacing w:val="1"/>
          <w:sz w:val="28"/>
          <w:szCs w:val="28"/>
          <w:lang w:val="kk-KZ" w:eastAsia="ru-RU"/>
        </w:rPr>
        <w:t>ндық, қалалық білім бөлімдері тиісті дәрежеде</w:t>
      </w:r>
      <w:r w:rsidRPr="00ED3FA6">
        <w:rPr>
          <w:rFonts w:ascii="Times New Roman" w:eastAsia="Times New Roman" w:hAnsi="Times New Roman" w:cs="Times New Roman"/>
          <w:color w:val="000000"/>
          <w:spacing w:val="1"/>
          <w:sz w:val="28"/>
          <w:szCs w:val="28"/>
          <w:lang w:val="kk-KZ" w:eastAsia="ru-RU"/>
        </w:rPr>
        <w:t xml:space="preserve"> мониторинг жүргізбегені</w:t>
      </w:r>
      <w:r w:rsidRPr="00E92627">
        <w:rPr>
          <w:rFonts w:ascii="Times New Roman" w:eastAsia="Times New Roman" w:hAnsi="Times New Roman" w:cs="Times New Roman"/>
          <w:color w:val="000000"/>
          <w:spacing w:val="1"/>
          <w:sz w:val="28"/>
          <w:szCs w:val="28"/>
          <w:lang w:val="kk-KZ" w:eastAsia="ru-RU"/>
        </w:rPr>
        <w:t xml:space="preserve"> көрініп отыр.</w:t>
      </w:r>
    </w:p>
    <w:p w:rsidR="002A3B1E" w:rsidRPr="00E86752" w:rsidRDefault="002A3B1E" w:rsidP="002A3B1E">
      <w:pPr>
        <w:spacing w:after="0" w:line="240" w:lineRule="auto"/>
        <w:ind w:firstLine="709"/>
        <w:jc w:val="both"/>
        <w:rPr>
          <w:rFonts w:ascii="Times New Roman" w:eastAsia="Calibri" w:hAnsi="Times New Roman" w:cs="Times New Roman"/>
          <w:sz w:val="28"/>
          <w:szCs w:val="28"/>
          <w:lang w:val="kk-KZ"/>
        </w:rPr>
      </w:pPr>
      <w:r w:rsidRPr="004F1887">
        <w:rPr>
          <w:rFonts w:ascii="Times New Roman" w:eastAsia="Calibri" w:hAnsi="Times New Roman" w:cs="Times New Roman"/>
          <w:sz w:val="28"/>
          <w:szCs w:val="28"/>
          <w:lang w:val="kk-KZ" w:eastAsia="ru-RU"/>
        </w:rPr>
        <w:t>Басқарманың</w:t>
      </w:r>
      <w:r>
        <w:rPr>
          <w:rFonts w:ascii="Times New Roman" w:eastAsia="Calibri" w:hAnsi="Times New Roman" w:cs="Times New Roman"/>
          <w:b/>
          <w:sz w:val="28"/>
          <w:szCs w:val="28"/>
          <w:lang w:val="kk-KZ" w:eastAsia="ru-RU"/>
        </w:rPr>
        <w:t xml:space="preserve"> </w:t>
      </w:r>
      <w:r w:rsidRPr="00E86752">
        <w:rPr>
          <w:rFonts w:ascii="Times New Roman" w:eastAsia="Saira" w:hAnsi="Times New Roman" w:cs="Times New Roman"/>
          <w:bCs/>
          <w:sz w:val="28"/>
          <w:szCs w:val="28"/>
          <w:lang w:val="kk-KZ"/>
        </w:rPr>
        <w:t xml:space="preserve">2023 жылға </w:t>
      </w:r>
      <w:r w:rsidRPr="00E86752">
        <w:rPr>
          <w:rFonts w:ascii="Times New Roman" w:eastAsia="Calibri" w:hAnsi="Times New Roman" w:cs="Times New Roman"/>
          <w:sz w:val="28"/>
          <w:szCs w:val="28"/>
          <w:lang w:val="kk-KZ"/>
        </w:rPr>
        <w:t>753055 «Балалар мен жасөспірімдерге қосымша білім беру» бюджеттік бағдарламасы бойынша</w:t>
      </w:r>
      <w:r w:rsidR="004947E9">
        <w:rPr>
          <w:rFonts w:ascii="Times New Roman" w:eastAsia="Calibri" w:hAnsi="Times New Roman" w:cs="Times New Roman"/>
          <w:sz w:val="28"/>
          <w:szCs w:val="28"/>
          <w:lang w:val="kk-KZ"/>
        </w:rPr>
        <w:t xml:space="preserve"> облыстық білім саласында</w:t>
      </w:r>
      <w:r w:rsidR="00A17624">
        <w:rPr>
          <w:rFonts w:ascii="Times New Roman" w:eastAsia="Calibri" w:hAnsi="Times New Roman" w:cs="Times New Roman"/>
          <w:sz w:val="28"/>
          <w:szCs w:val="28"/>
          <w:lang w:val="kk-KZ"/>
        </w:rPr>
        <w:t xml:space="preserve">ғы </w:t>
      </w:r>
      <w:r w:rsidRPr="00E86752">
        <w:rPr>
          <w:rFonts w:ascii="Times New Roman" w:eastAsia="Calibri" w:hAnsi="Times New Roman" w:cs="Times New Roman"/>
          <w:sz w:val="28"/>
          <w:szCs w:val="28"/>
          <w:lang w:val="kk-KZ"/>
        </w:rPr>
        <w:t>38 қосымша білім ұй</w:t>
      </w:r>
      <w:r w:rsidR="00A17624">
        <w:rPr>
          <w:rFonts w:ascii="Times New Roman" w:eastAsia="Calibri" w:hAnsi="Times New Roman" w:cs="Times New Roman"/>
          <w:sz w:val="28"/>
          <w:szCs w:val="28"/>
          <w:lang w:val="kk-KZ"/>
        </w:rPr>
        <w:t>ы</w:t>
      </w:r>
      <w:r w:rsidRPr="00E86752">
        <w:rPr>
          <w:rFonts w:ascii="Times New Roman" w:eastAsia="Calibri" w:hAnsi="Times New Roman" w:cs="Times New Roman"/>
          <w:sz w:val="28"/>
          <w:szCs w:val="28"/>
          <w:lang w:val="kk-KZ"/>
        </w:rPr>
        <w:t>мына жалпы 6 339 461,0 мың теңге жоспарланып, толығымен игерілген.</w:t>
      </w:r>
    </w:p>
    <w:p w:rsidR="002A3B1E" w:rsidRPr="00E86752" w:rsidRDefault="002A3B1E" w:rsidP="002A3B1E">
      <w:pPr>
        <w:spacing w:after="0" w:line="240" w:lineRule="auto"/>
        <w:ind w:firstLine="709"/>
        <w:jc w:val="both"/>
        <w:rPr>
          <w:rFonts w:ascii="Times New Roman" w:eastAsia="Calibri" w:hAnsi="Times New Roman" w:cs="Times New Roman"/>
          <w:sz w:val="28"/>
          <w:szCs w:val="28"/>
          <w:lang w:val="kk-KZ"/>
        </w:rPr>
      </w:pPr>
      <w:r w:rsidRPr="00E86752">
        <w:rPr>
          <w:rFonts w:ascii="Times New Roman" w:eastAsia="Calibri" w:hAnsi="Times New Roman" w:cs="Times New Roman"/>
          <w:sz w:val="28"/>
          <w:szCs w:val="28"/>
          <w:lang w:val="kk-KZ"/>
        </w:rPr>
        <w:t xml:space="preserve">Бюджеттік бағдарламаның түпкілікті нәтижесі: </w:t>
      </w:r>
    </w:p>
    <w:p w:rsidR="002A3B1E" w:rsidRPr="00E86752" w:rsidRDefault="002A3B1E" w:rsidP="002A3B1E">
      <w:pPr>
        <w:spacing w:after="0" w:line="240" w:lineRule="auto"/>
        <w:ind w:firstLine="709"/>
        <w:jc w:val="both"/>
        <w:rPr>
          <w:rFonts w:ascii="Times New Roman" w:eastAsia="Saira" w:hAnsi="Times New Roman" w:cs="Times New Roman"/>
          <w:bCs/>
          <w:sz w:val="28"/>
          <w:szCs w:val="28"/>
          <w:lang w:val="kk-KZ"/>
        </w:rPr>
      </w:pPr>
      <w:r w:rsidRPr="00E86752">
        <w:rPr>
          <w:rFonts w:ascii="Times New Roman" w:eastAsia="Calibri" w:hAnsi="Times New Roman" w:cs="Times New Roman"/>
          <w:sz w:val="28"/>
          <w:szCs w:val="28"/>
          <w:lang w:val="kk-KZ"/>
        </w:rPr>
        <w:t>Жас өспірімдерді шығармашылыққа бейімдеу 2023 жылға 76,6 пай</w:t>
      </w:r>
      <w:r w:rsidRPr="00E86752">
        <w:rPr>
          <w:rFonts w:ascii="Times New Roman" w:eastAsia="Saira" w:hAnsi="Times New Roman" w:cs="Times New Roman"/>
          <w:bCs/>
          <w:sz w:val="28"/>
          <w:szCs w:val="28"/>
          <w:lang w:val="kk-KZ"/>
        </w:rPr>
        <w:t>ызға жету жоспарланып, іс жүзінде 76,6 пайызға орындалған делінген.</w:t>
      </w:r>
    </w:p>
    <w:p w:rsidR="002A3B1E" w:rsidRPr="00E86752" w:rsidRDefault="002A3B1E" w:rsidP="002A3B1E">
      <w:pPr>
        <w:spacing w:after="0" w:line="240" w:lineRule="auto"/>
        <w:ind w:firstLine="709"/>
        <w:jc w:val="both"/>
        <w:rPr>
          <w:rFonts w:ascii="Times New Roman" w:eastAsia="Saira" w:hAnsi="Times New Roman" w:cs="Times New Roman"/>
          <w:bCs/>
          <w:sz w:val="28"/>
          <w:szCs w:val="28"/>
          <w:lang w:val="kk-KZ"/>
        </w:rPr>
      </w:pPr>
      <w:r w:rsidRPr="00E86752">
        <w:rPr>
          <w:rFonts w:ascii="Times New Roman" w:eastAsia="Saira" w:hAnsi="Times New Roman" w:cs="Times New Roman"/>
          <w:bCs/>
          <w:sz w:val="28"/>
          <w:szCs w:val="28"/>
          <w:lang w:val="kk-KZ"/>
        </w:rPr>
        <w:t>Тікелей нәтиже көрсеткіші: 25704 бала саны қамту жоспарланып, іс жүзінде 25704 -ке жетті делінген.</w:t>
      </w:r>
    </w:p>
    <w:p w:rsidR="002A3B1E" w:rsidRPr="00E86752" w:rsidRDefault="002A3B1E" w:rsidP="002A3B1E">
      <w:pPr>
        <w:spacing w:after="0" w:line="240" w:lineRule="auto"/>
        <w:ind w:firstLine="709"/>
        <w:jc w:val="both"/>
        <w:rPr>
          <w:rFonts w:ascii="Times New Roman" w:eastAsia="Saira" w:hAnsi="Times New Roman" w:cs="Times New Roman"/>
          <w:bCs/>
          <w:sz w:val="28"/>
          <w:szCs w:val="28"/>
          <w:lang w:val="kk-KZ"/>
        </w:rPr>
      </w:pPr>
      <w:r w:rsidRPr="00E86752">
        <w:rPr>
          <w:rFonts w:ascii="Times New Roman" w:eastAsia="Saira" w:hAnsi="Times New Roman" w:cs="Times New Roman"/>
          <w:bCs/>
          <w:sz w:val="28"/>
          <w:szCs w:val="28"/>
          <w:lang w:val="kk-KZ"/>
        </w:rPr>
        <w:t>Қосымша білім беру</w:t>
      </w:r>
      <w:r w:rsidR="00A17624">
        <w:rPr>
          <w:rFonts w:ascii="Times New Roman" w:eastAsia="Saira" w:hAnsi="Times New Roman" w:cs="Times New Roman"/>
          <w:bCs/>
          <w:sz w:val="28"/>
          <w:szCs w:val="28"/>
          <w:lang w:val="kk-KZ"/>
        </w:rPr>
        <w:t xml:space="preserve"> мекемелеріндегі үйірмелер саны </w:t>
      </w:r>
      <w:r w:rsidRPr="00E86752">
        <w:rPr>
          <w:rFonts w:ascii="Times New Roman" w:eastAsia="Saira" w:hAnsi="Times New Roman" w:cs="Times New Roman"/>
          <w:bCs/>
          <w:sz w:val="28"/>
          <w:szCs w:val="28"/>
          <w:lang w:val="kk-KZ"/>
        </w:rPr>
        <w:t>1036 жетті делінген.</w:t>
      </w:r>
    </w:p>
    <w:p w:rsidR="002A3B1E" w:rsidRPr="00E86752" w:rsidRDefault="002A3B1E" w:rsidP="002A3B1E">
      <w:pPr>
        <w:spacing w:after="0" w:line="240" w:lineRule="auto"/>
        <w:ind w:firstLine="709"/>
        <w:jc w:val="both"/>
        <w:rPr>
          <w:rFonts w:ascii="Times New Roman" w:eastAsia="Saira" w:hAnsi="Times New Roman" w:cs="Times New Roman"/>
          <w:bCs/>
          <w:sz w:val="28"/>
          <w:szCs w:val="28"/>
          <w:lang w:val="kk-KZ"/>
        </w:rPr>
      </w:pPr>
      <w:r w:rsidRPr="00E86752">
        <w:rPr>
          <w:rFonts w:ascii="Times New Roman" w:eastAsia="Saira" w:hAnsi="Times New Roman" w:cs="Times New Roman"/>
          <w:bCs/>
          <w:sz w:val="28"/>
          <w:szCs w:val="28"/>
          <w:lang w:val="kk-KZ"/>
        </w:rPr>
        <w:lastRenderedPageBreak/>
        <w:t>Алайда, жоғарыдағы талдау көрсеткендей мемлекеттік 38 қосымша білім беру ұйымд</w:t>
      </w:r>
      <w:r w:rsidR="00BC5214">
        <w:rPr>
          <w:rFonts w:ascii="Times New Roman" w:eastAsia="Saira" w:hAnsi="Times New Roman" w:cs="Times New Roman"/>
          <w:bCs/>
          <w:sz w:val="28"/>
          <w:szCs w:val="28"/>
          <w:lang w:val="kk-KZ"/>
        </w:rPr>
        <w:t>арымен 28080 бала қамтылып, мек</w:t>
      </w:r>
      <w:r w:rsidRPr="00E86752">
        <w:rPr>
          <w:rFonts w:ascii="Times New Roman" w:eastAsia="Saira" w:hAnsi="Times New Roman" w:cs="Times New Roman"/>
          <w:bCs/>
          <w:sz w:val="28"/>
          <w:szCs w:val="28"/>
          <w:lang w:val="kk-KZ"/>
        </w:rPr>
        <w:t>теп оқушыларын қамту 5,41 пайызға жеткен.</w:t>
      </w:r>
    </w:p>
    <w:p w:rsidR="002A3B1E" w:rsidRDefault="002A3B1E" w:rsidP="002A3B1E">
      <w:pPr>
        <w:spacing w:after="0" w:line="240" w:lineRule="auto"/>
        <w:ind w:firstLine="709"/>
        <w:jc w:val="both"/>
        <w:rPr>
          <w:rFonts w:ascii="Times New Roman" w:eastAsia="Saira" w:hAnsi="Times New Roman" w:cs="Times New Roman"/>
          <w:bCs/>
          <w:sz w:val="28"/>
          <w:szCs w:val="28"/>
          <w:lang w:val="kk-KZ"/>
        </w:rPr>
      </w:pPr>
      <w:r w:rsidRPr="00E86752">
        <w:rPr>
          <w:rFonts w:ascii="Times New Roman" w:eastAsia="Calibri" w:hAnsi="Times New Roman" w:cs="Times New Roman"/>
          <w:i/>
          <w:sz w:val="28"/>
          <w:szCs w:val="28"/>
          <w:lang w:val="kk-KZ"/>
        </w:rPr>
        <w:t>Бұл ретте,</w:t>
      </w:r>
      <w:r w:rsidRPr="00E86752">
        <w:rPr>
          <w:rFonts w:ascii="Times New Roman" w:eastAsia="Saira" w:hAnsi="Times New Roman" w:cs="Times New Roman"/>
          <w:bCs/>
          <w:sz w:val="28"/>
          <w:szCs w:val="28"/>
          <w:lang w:val="kk-KZ"/>
        </w:rPr>
        <w:t xml:space="preserve">  2023 жылға </w:t>
      </w:r>
      <w:r w:rsidRPr="00E86752">
        <w:rPr>
          <w:rFonts w:ascii="Times New Roman" w:eastAsia="Calibri" w:hAnsi="Times New Roman" w:cs="Times New Roman"/>
          <w:sz w:val="28"/>
          <w:szCs w:val="28"/>
          <w:lang w:val="kk-KZ"/>
        </w:rPr>
        <w:t>753055 «Балалар мен жасөспірімдерге қосымша білім беру» бюджеттік бағдарламасын</w:t>
      </w:r>
      <w:r w:rsidR="003A1D21">
        <w:rPr>
          <w:rFonts w:ascii="Times New Roman" w:eastAsia="Calibri" w:hAnsi="Times New Roman" w:cs="Times New Roman"/>
          <w:sz w:val="28"/>
          <w:szCs w:val="28"/>
          <w:lang w:val="kk-KZ"/>
        </w:rPr>
        <w:t>ы</w:t>
      </w:r>
      <w:r w:rsidRPr="00E86752">
        <w:rPr>
          <w:rFonts w:ascii="Times New Roman" w:eastAsia="Calibri" w:hAnsi="Times New Roman" w:cs="Times New Roman"/>
          <w:sz w:val="28"/>
          <w:szCs w:val="28"/>
          <w:lang w:val="kk-KZ"/>
        </w:rPr>
        <w:t xml:space="preserve">ң түпкі нәтижесі </w:t>
      </w:r>
      <w:r w:rsidR="003A1D21">
        <w:rPr>
          <w:rFonts w:ascii="Times New Roman" w:eastAsia="Calibri" w:hAnsi="Times New Roman" w:cs="Times New Roman"/>
          <w:sz w:val="28"/>
          <w:szCs w:val="28"/>
          <w:lang w:val="kk-KZ"/>
        </w:rPr>
        <w:t>-</w:t>
      </w:r>
      <w:r w:rsidR="004947E9">
        <w:rPr>
          <w:rFonts w:ascii="Times New Roman" w:eastAsia="Calibri" w:hAnsi="Times New Roman" w:cs="Times New Roman"/>
          <w:sz w:val="28"/>
          <w:szCs w:val="28"/>
          <w:lang w:val="kk-KZ"/>
        </w:rPr>
        <w:t xml:space="preserve"> Жас</w:t>
      </w:r>
      <w:r w:rsidRPr="00E86752">
        <w:rPr>
          <w:rFonts w:ascii="Times New Roman" w:eastAsia="Calibri" w:hAnsi="Times New Roman" w:cs="Times New Roman"/>
          <w:sz w:val="28"/>
          <w:szCs w:val="28"/>
          <w:lang w:val="kk-KZ"/>
        </w:rPr>
        <w:t>өспірімдерді шығармашылыққа бейімдеу 2023 жылға 76,6 пай</w:t>
      </w:r>
      <w:r w:rsidRPr="00E86752">
        <w:rPr>
          <w:rFonts w:ascii="Times New Roman" w:eastAsia="Saira" w:hAnsi="Times New Roman" w:cs="Times New Roman"/>
          <w:bCs/>
          <w:sz w:val="28"/>
          <w:szCs w:val="28"/>
          <w:lang w:val="kk-KZ"/>
        </w:rPr>
        <w:t xml:space="preserve">ызға жоспарланып, іс жүзінде  5,41 пайызға жекен, яғни </w:t>
      </w:r>
      <w:r w:rsidRPr="00E86752">
        <w:rPr>
          <w:rFonts w:ascii="Times New Roman" w:eastAsia="Calibri" w:hAnsi="Times New Roman" w:cs="Times New Roman"/>
          <w:sz w:val="28"/>
          <w:szCs w:val="28"/>
          <w:lang w:val="kk-KZ"/>
        </w:rPr>
        <w:t>6 339 461,0 мың теңге тиімсіз жоспарланған.</w:t>
      </w:r>
      <w:r w:rsidRPr="00E86752">
        <w:rPr>
          <w:rFonts w:ascii="Times New Roman" w:eastAsia="Calibri" w:hAnsi="Times New Roman" w:cs="Times New Roman"/>
          <w:i/>
          <w:sz w:val="28"/>
          <w:szCs w:val="28"/>
          <w:lang w:val="kk-KZ"/>
        </w:rPr>
        <w:t xml:space="preserve"> А</w:t>
      </w:r>
      <w:r w:rsidRPr="00E86752">
        <w:rPr>
          <w:rFonts w:ascii="Times New Roman" w:eastAsia="Saira" w:hAnsi="Times New Roman" w:cs="Times New Roman"/>
          <w:bCs/>
          <w:sz w:val="28"/>
          <w:szCs w:val="28"/>
          <w:lang w:val="kk-KZ"/>
        </w:rPr>
        <w:t xml:space="preserve">удит объектісі тарапынан аталған бюджеттік бағдарламаны жоспарлауда  түпкілікті нәтижесі: </w:t>
      </w:r>
      <w:r w:rsidR="004947E9">
        <w:rPr>
          <w:rFonts w:ascii="Times New Roman" w:eastAsia="Calibri" w:hAnsi="Times New Roman" w:cs="Times New Roman"/>
          <w:sz w:val="28"/>
          <w:szCs w:val="28"/>
          <w:lang w:val="kk-KZ"/>
        </w:rPr>
        <w:t>Жас</w:t>
      </w:r>
      <w:r w:rsidRPr="00E86752">
        <w:rPr>
          <w:rFonts w:ascii="Times New Roman" w:eastAsia="Calibri" w:hAnsi="Times New Roman" w:cs="Times New Roman"/>
          <w:sz w:val="28"/>
          <w:szCs w:val="28"/>
          <w:lang w:val="kk-KZ"/>
        </w:rPr>
        <w:t>өспірімдерді шығармашылыққа бейімдеу 2023 жылға 76,6 пай</w:t>
      </w:r>
      <w:r w:rsidRPr="00E86752">
        <w:rPr>
          <w:rFonts w:ascii="Times New Roman" w:eastAsia="Saira" w:hAnsi="Times New Roman" w:cs="Times New Roman"/>
          <w:bCs/>
          <w:sz w:val="28"/>
          <w:szCs w:val="28"/>
          <w:lang w:val="kk-KZ"/>
        </w:rPr>
        <w:t>ызға жеткізу туралы негіздемелер, салыстырмалы көрсеткіштер, талдау нәтижесі туралы мәліметтер аудитке ұсынылмады.</w:t>
      </w:r>
      <w:r>
        <w:rPr>
          <w:rFonts w:ascii="Times New Roman" w:eastAsia="Saira" w:hAnsi="Times New Roman" w:cs="Times New Roman"/>
          <w:bCs/>
          <w:sz w:val="28"/>
          <w:szCs w:val="28"/>
          <w:lang w:val="kk-KZ"/>
        </w:rPr>
        <w:t xml:space="preserve"> Бұл ретте, бюджеттік бағдарламаны жоспарлау кезінде түпкілікті нәтиже көрсеткіші 2022 жылы </w:t>
      </w:r>
      <w:r w:rsidRPr="009C3245">
        <w:rPr>
          <w:rFonts w:ascii="Times New Roman" w:hAnsi="Times New Roman"/>
          <w:sz w:val="28"/>
          <w:szCs w:val="28"/>
          <w:lang w:val="kk-KZ"/>
        </w:rPr>
        <w:t>Мектеп оқушыларының 4,9</w:t>
      </w:r>
      <w:r w:rsidRPr="009C3245">
        <w:rPr>
          <w:rFonts w:ascii="Times New Roman" w:eastAsia="Saira" w:hAnsi="Times New Roman"/>
          <w:bCs/>
          <w:sz w:val="28"/>
          <w:szCs w:val="28"/>
          <w:lang w:val="kk-KZ"/>
        </w:rPr>
        <w:t xml:space="preserve"> пайызын қосымша білім беру</w:t>
      </w:r>
      <w:r>
        <w:rPr>
          <w:rFonts w:ascii="Times New Roman" w:eastAsia="Saira" w:hAnsi="Times New Roman"/>
          <w:bCs/>
          <w:sz w:val="28"/>
          <w:szCs w:val="28"/>
          <w:lang w:val="kk-KZ"/>
        </w:rPr>
        <w:t xml:space="preserve"> мекемелерімен қамту жоспарланса, 2023 жылға</w:t>
      </w:r>
      <w:r w:rsidRPr="004F1887">
        <w:rPr>
          <w:rFonts w:ascii="Times New Roman" w:eastAsia="Calibri" w:hAnsi="Times New Roman" w:cs="Times New Roman"/>
          <w:sz w:val="28"/>
          <w:szCs w:val="28"/>
          <w:lang w:val="kk-KZ"/>
        </w:rPr>
        <w:t xml:space="preserve"> </w:t>
      </w:r>
      <w:r w:rsidRPr="00E86752">
        <w:rPr>
          <w:rFonts w:ascii="Times New Roman" w:eastAsia="Calibri" w:hAnsi="Times New Roman" w:cs="Times New Roman"/>
          <w:sz w:val="28"/>
          <w:szCs w:val="28"/>
          <w:lang w:val="kk-KZ"/>
        </w:rPr>
        <w:t>Жас өспірімдерді шығармашылыққа бейімдеу жылға 76,6 пай</w:t>
      </w:r>
      <w:r w:rsidRPr="00E86752">
        <w:rPr>
          <w:rFonts w:ascii="Times New Roman" w:eastAsia="Saira" w:hAnsi="Times New Roman" w:cs="Times New Roman"/>
          <w:bCs/>
          <w:sz w:val="28"/>
          <w:szCs w:val="28"/>
          <w:lang w:val="kk-KZ"/>
        </w:rPr>
        <w:t>ызға жету жоспарлан</w:t>
      </w:r>
      <w:r>
        <w:rPr>
          <w:rFonts w:ascii="Times New Roman" w:eastAsia="Saira" w:hAnsi="Times New Roman" w:cs="Times New Roman"/>
          <w:bCs/>
          <w:sz w:val="28"/>
          <w:szCs w:val="28"/>
          <w:lang w:val="kk-KZ"/>
        </w:rPr>
        <w:t>ған. Алайда</w:t>
      </w:r>
      <w:r w:rsidR="00903E64">
        <w:rPr>
          <w:rFonts w:ascii="Times New Roman" w:eastAsia="Saira" w:hAnsi="Times New Roman" w:cs="Times New Roman"/>
          <w:bCs/>
          <w:sz w:val="28"/>
          <w:szCs w:val="28"/>
          <w:lang w:val="kk-KZ"/>
        </w:rPr>
        <w:t xml:space="preserve">, </w:t>
      </w:r>
      <w:r>
        <w:rPr>
          <w:rFonts w:ascii="Times New Roman" w:eastAsia="Saira" w:hAnsi="Times New Roman" w:cs="Times New Roman"/>
          <w:bCs/>
          <w:sz w:val="28"/>
          <w:szCs w:val="28"/>
          <w:lang w:val="kk-KZ"/>
        </w:rPr>
        <w:t>бұл көрсеткішке қол жеткізілмеген.</w:t>
      </w:r>
    </w:p>
    <w:p w:rsidR="002A3B1E" w:rsidRPr="00E86752" w:rsidRDefault="002A3B1E" w:rsidP="002A3B1E">
      <w:pPr>
        <w:spacing w:after="0" w:line="240" w:lineRule="auto"/>
        <w:ind w:firstLine="709"/>
        <w:jc w:val="both"/>
        <w:rPr>
          <w:rFonts w:ascii="Times New Roman" w:eastAsia="Calibri" w:hAnsi="Times New Roman" w:cs="Times New Roman"/>
          <w:sz w:val="28"/>
          <w:szCs w:val="28"/>
          <w:lang w:val="kk-KZ"/>
        </w:rPr>
      </w:pPr>
      <w:r>
        <w:rPr>
          <w:rFonts w:ascii="Times New Roman" w:eastAsia="Saira" w:hAnsi="Times New Roman" w:cs="Times New Roman"/>
          <w:bCs/>
          <w:sz w:val="28"/>
          <w:szCs w:val="28"/>
          <w:lang w:val="kk-KZ"/>
        </w:rPr>
        <w:t>Осы орайда,</w:t>
      </w:r>
      <w:r>
        <w:rPr>
          <w:rFonts w:ascii="Times New Roman" w:eastAsia="Saira" w:hAnsi="Times New Roman"/>
          <w:bCs/>
          <w:sz w:val="28"/>
          <w:szCs w:val="28"/>
          <w:lang w:val="kk-KZ"/>
        </w:rPr>
        <w:t xml:space="preserve"> </w:t>
      </w:r>
      <w:r w:rsidRPr="00E86752">
        <w:rPr>
          <w:rFonts w:ascii="Times New Roman" w:eastAsia="Saira" w:hAnsi="Times New Roman" w:cs="Times New Roman"/>
          <w:bCs/>
          <w:sz w:val="28"/>
          <w:szCs w:val="28"/>
          <w:lang w:val="kk-KZ"/>
        </w:rPr>
        <w:t xml:space="preserve">2023 жылға </w:t>
      </w:r>
      <w:r w:rsidRPr="00E86752">
        <w:rPr>
          <w:rFonts w:ascii="Times New Roman" w:eastAsia="Calibri" w:hAnsi="Times New Roman" w:cs="Times New Roman"/>
          <w:sz w:val="28"/>
          <w:szCs w:val="28"/>
          <w:lang w:val="kk-KZ"/>
        </w:rPr>
        <w:t>753055 «Балалар мен жасөспірімдерге қосымша білім беру» бюджеттік бағдарламасы бо</w:t>
      </w:r>
      <w:r w:rsidR="00A17624">
        <w:rPr>
          <w:rFonts w:ascii="Times New Roman" w:eastAsia="Calibri" w:hAnsi="Times New Roman" w:cs="Times New Roman"/>
          <w:sz w:val="28"/>
          <w:szCs w:val="28"/>
          <w:lang w:val="kk-KZ"/>
        </w:rPr>
        <w:t>йынша облыстық білім саласында</w:t>
      </w:r>
      <w:r w:rsidRPr="00E86752">
        <w:rPr>
          <w:rFonts w:ascii="Times New Roman" w:eastAsia="Calibri" w:hAnsi="Times New Roman" w:cs="Times New Roman"/>
          <w:sz w:val="28"/>
          <w:szCs w:val="28"/>
          <w:lang w:val="kk-KZ"/>
        </w:rPr>
        <w:t>ғы – 38 қосымша білім ұй</w:t>
      </w:r>
      <w:r w:rsidR="00A17624">
        <w:rPr>
          <w:rFonts w:ascii="Times New Roman" w:eastAsia="Calibri" w:hAnsi="Times New Roman" w:cs="Times New Roman"/>
          <w:sz w:val="28"/>
          <w:szCs w:val="28"/>
          <w:lang w:val="kk-KZ"/>
        </w:rPr>
        <w:t>ы</w:t>
      </w:r>
      <w:r w:rsidRPr="00E86752">
        <w:rPr>
          <w:rFonts w:ascii="Times New Roman" w:eastAsia="Calibri" w:hAnsi="Times New Roman" w:cs="Times New Roman"/>
          <w:sz w:val="28"/>
          <w:szCs w:val="28"/>
          <w:lang w:val="kk-KZ"/>
        </w:rPr>
        <w:t>мына жалпы 6 339 461,0 мың теңге</w:t>
      </w:r>
      <w:r>
        <w:rPr>
          <w:rFonts w:ascii="Times New Roman" w:eastAsia="Calibri" w:hAnsi="Times New Roman" w:cs="Times New Roman"/>
          <w:sz w:val="28"/>
          <w:szCs w:val="28"/>
          <w:lang w:val="kk-KZ"/>
        </w:rPr>
        <w:t xml:space="preserve"> тиімсіз жоспарланған деп есептелді.</w:t>
      </w:r>
      <w:r>
        <w:rPr>
          <w:rFonts w:ascii="Times New Roman" w:eastAsia="Saira" w:hAnsi="Times New Roman" w:cs="Times New Roman"/>
          <w:bCs/>
          <w:sz w:val="28"/>
          <w:szCs w:val="28"/>
          <w:lang w:val="kk-KZ"/>
        </w:rPr>
        <w:t xml:space="preserve">  </w:t>
      </w:r>
      <w:r w:rsidRPr="00E86752">
        <w:rPr>
          <w:rFonts w:ascii="Times New Roman" w:eastAsia="Saira" w:hAnsi="Times New Roman" w:cs="Times New Roman"/>
          <w:bCs/>
          <w:sz w:val="28"/>
          <w:szCs w:val="28"/>
          <w:lang w:val="kk-KZ"/>
        </w:rPr>
        <w:t xml:space="preserve"> </w:t>
      </w:r>
      <w:r w:rsidRPr="00E86752">
        <w:rPr>
          <w:rFonts w:ascii="Times New Roman" w:eastAsia="Calibri" w:hAnsi="Times New Roman" w:cs="Times New Roman"/>
          <w:i/>
          <w:sz w:val="28"/>
          <w:szCs w:val="28"/>
          <w:lang w:val="kk-KZ"/>
        </w:rPr>
        <w:t xml:space="preserve">Қазақстан Республикасының 2008 жылғы 4 желтоқсандағы №95-IV «Бюджет кодексінің» </w:t>
      </w:r>
      <w:r w:rsidRPr="00E86752">
        <w:rPr>
          <w:rFonts w:ascii="Times New Roman" w:eastAsia="Calibri" w:hAnsi="Times New Roman" w:cs="Times New Roman"/>
          <w:sz w:val="28"/>
          <w:szCs w:val="28"/>
          <w:lang w:val="kk-KZ"/>
        </w:rPr>
        <w:t xml:space="preserve">4 бап 6), 9), 12), 13) тармақшаларында қарастырылған бюджет жүйесінің нәтижелілік, негізділік, тиімділік, жауапкершілік қағидаттарын сақтамау болып табылады. </w:t>
      </w:r>
    </w:p>
    <w:p w:rsidR="00EA6825" w:rsidRPr="004F0342" w:rsidRDefault="00EA6825" w:rsidP="00EA6825">
      <w:pPr>
        <w:spacing w:after="0" w:line="240" w:lineRule="auto"/>
        <w:ind w:firstLine="709"/>
        <w:jc w:val="both"/>
        <w:rPr>
          <w:rFonts w:ascii="Times New Roman" w:eastAsia="Calibri" w:hAnsi="Times New Roman" w:cs="Times New Roman"/>
          <w:sz w:val="28"/>
          <w:szCs w:val="28"/>
          <w:lang w:val="kk-KZ" w:eastAsia="ru-RU"/>
        </w:rPr>
      </w:pPr>
      <w:r w:rsidRPr="004F0342">
        <w:rPr>
          <w:rFonts w:ascii="Times New Roman" w:eastAsia="Calibri" w:hAnsi="Times New Roman" w:cs="Times New Roman"/>
          <w:sz w:val="28"/>
          <w:szCs w:val="28"/>
          <w:lang w:val="kk-KZ" w:eastAsia="ru-RU"/>
        </w:rPr>
        <w:t>Облыс көлеміндегі Білім саласындағы мемлекеттік қосымша білім беру ұйымдарында қамтылған бала саны төмендегідей орындалған:</w:t>
      </w:r>
    </w:p>
    <w:p w:rsidR="00EA6825" w:rsidRPr="004F0342" w:rsidRDefault="00EA6825" w:rsidP="00EA6825">
      <w:pPr>
        <w:spacing w:after="0" w:line="240" w:lineRule="auto"/>
        <w:ind w:firstLine="709"/>
        <w:jc w:val="both"/>
        <w:rPr>
          <w:rFonts w:ascii="Times New Roman" w:eastAsia="Saira" w:hAnsi="Times New Roman" w:cs="Times New Roman"/>
          <w:bCs/>
          <w:sz w:val="28"/>
          <w:szCs w:val="28"/>
          <w:lang w:val="kk-KZ"/>
        </w:rPr>
      </w:pPr>
      <w:r w:rsidRPr="004F0342">
        <w:rPr>
          <w:rFonts w:ascii="Times New Roman" w:eastAsia="Saira" w:hAnsi="Times New Roman" w:cs="Times New Roman"/>
          <w:bCs/>
          <w:sz w:val="28"/>
          <w:szCs w:val="28"/>
          <w:lang w:val="kk-KZ"/>
        </w:rPr>
        <w:t xml:space="preserve"> 2022 жылы 38 қосымша білім беру ұйымд</w:t>
      </w:r>
      <w:r w:rsidR="00A17624">
        <w:rPr>
          <w:rFonts w:ascii="Times New Roman" w:eastAsia="Saira" w:hAnsi="Times New Roman" w:cs="Times New Roman"/>
          <w:bCs/>
          <w:sz w:val="28"/>
          <w:szCs w:val="28"/>
          <w:lang w:val="kk-KZ"/>
        </w:rPr>
        <w:t>арымен 27011 бала қамтылып, мек</w:t>
      </w:r>
      <w:r w:rsidRPr="004F0342">
        <w:rPr>
          <w:rFonts w:ascii="Times New Roman" w:eastAsia="Saira" w:hAnsi="Times New Roman" w:cs="Times New Roman"/>
          <w:bCs/>
          <w:sz w:val="28"/>
          <w:szCs w:val="28"/>
          <w:lang w:val="kk-KZ"/>
        </w:rPr>
        <w:t>теп оқушыларын қамту - 5,24 пайызға жеткен.</w:t>
      </w:r>
    </w:p>
    <w:p w:rsidR="00EA6825" w:rsidRPr="004F0342" w:rsidRDefault="00EA6825" w:rsidP="00F25EBA">
      <w:pPr>
        <w:spacing w:after="0" w:line="240" w:lineRule="auto"/>
        <w:ind w:firstLine="709"/>
        <w:jc w:val="both"/>
        <w:rPr>
          <w:rFonts w:ascii="Times New Roman" w:eastAsia="Saira" w:hAnsi="Times New Roman" w:cs="Times New Roman"/>
          <w:bCs/>
          <w:sz w:val="28"/>
          <w:szCs w:val="28"/>
          <w:lang w:val="kk-KZ"/>
        </w:rPr>
      </w:pPr>
      <w:r w:rsidRPr="004F0342">
        <w:rPr>
          <w:rFonts w:ascii="Times New Roman" w:eastAsia="Calibri" w:hAnsi="Times New Roman" w:cs="Times New Roman"/>
          <w:sz w:val="28"/>
          <w:szCs w:val="28"/>
          <w:lang w:val="kk-KZ"/>
        </w:rPr>
        <w:t xml:space="preserve">2023 жылы </w:t>
      </w:r>
      <w:r w:rsidRPr="004F0342">
        <w:rPr>
          <w:rFonts w:ascii="Times New Roman" w:eastAsia="Saira" w:hAnsi="Times New Roman" w:cs="Times New Roman"/>
          <w:bCs/>
          <w:sz w:val="28"/>
          <w:szCs w:val="28"/>
          <w:lang w:val="kk-KZ"/>
        </w:rPr>
        <w:t>38 қосымша білім беру ұйымд</w:t>
      </w:r>
      <w:r w:rsidR="00A17624">
        <w:rPr>
          <w:rFonts w:ascii="Times New Roman" w:eastAsia="Saira" w:hAnsi="Times New Roman" w:cs="Times New Roman"/>
          <w:bCs/>
          <w:sz w:val="28"/>
          <w:szCs w:val="28"/>
          <w:lang w:val="kk-KZ"/>
        </w:rPr>
        <w:t>арымен 28080 бала қамтылып, мек</w:t>
      </w:r>
      <w:r w:rsidRPr="004F0342">
        <w:rPr>
          <w:rFonts w:ascii="Times New Roman" w:eastAsia="Saira" w:hAnsi="Times New Roman" w:cs="Times New Roman"/>
          <w:bCs/>
          <w:sz w:val="28"/>
          <w:szCs w:val="28"/>
          <w:lang w:val="kk-KZ"/>
        </w:rPr>
        <w:t>теп оқушыларын қамту 5,41 пайызға жеткен.</w:t>
      </w:r>
    </w:p>
    <w:p w:rsidR="00EA6825" w:rsidRPr="004F0342" w:rsidRDefault="00EA6825" w:rsidP="00F25EBA">
      <w:pPr>
        <w:pStyle w:val="a6"/>
        <w:pBdr>
          <w:bottom w:val="single" w:sz="4" w:space="0" w:color="FFFFFF"/>
        </w:pBdr>
        <w:spacing w:after="0" w:line="240" w:lineRule="auto"/>
        <w:ind w:left="0" w:firstLine="709"/>
        <w:jc w:val="both"/>
        <w:rPr>
          <w:rFonts w:ascii="Times New Roman" w:eastAsia="Calibri" w:hAnsi="Times New Roman" w:cs="Times New Roman"/>
          <w:sz w:val="28"/>
          <w:szCs w:val="28"/>
          <w:lang w:val="kk-KZ" w:eastAsia="ru-RU"/>
        </w:rPr>
      </w:pPr>
      <w:r w:rsidRPr="004F0342">
        <w:rPr>
          <w:rFonts w:ascii="Times New Roman" w:eastAsia="Calibri" w:hAnsi="Times New Roman" w:cs="Times New Roman"/>
          <w:sz w:val="28"/>
          <w:szCs w:val="28"/>
          <w:lang w:val="kk-KZ" w:eastAsia="ru-RU"/>
        </w:rPr>
        <w:t>Қорытындылай келе, мемлекеттік қосымша білім беру ұйымдарында қамтылған бала саны 2022 жылмен (27011 бала) салыстырғанда 2023 жылы 28080 бала қамтылып, қамтылған бала саны 1069 өсіп, ол 3,9 пайызға ғана өскен.</w:t>
      </w:r>
    </w:p>
    <w:p w:rsidR="00EA6825" w:rsidRPr="00F25EBA" w:rsidRDefault="00EA6825" w:rsidP="00F25EBA">
      <w:pPr>
        <w:pStyle w:val="a6"/>
        <w:pBdr>
          <w:bottom w:val="single" w:sz="4" w:space="0" w:color="FFFFFF"/>
        </w:pBdr>
        <w:spacing w:after="0" w:line="240" w:lineRule="auto"/>
        <w:ind w:left="0" w:firstLine="709"/>
        <w:jc w:val="both"/>
        <w:rPr>
          <w:rFonts w:ascii="Times New Roman" w:eastAsia="Times New Roman" w:hAnsi="Times New Roman" w:cs="Times New Roman"/>
          <w:sz w:val="28"/>
          <w:lang w:val="kk-KZ"/>
        </w:rPr>
      </w:pPr>
      <w:r w:rsidRPr="00F25EBA">
        <w:rPr>
          <w:rFonts w:ascii="Times New Roman" w:eastAsia="Calibri" w:hAnsi="Times New Roman" w:cs="Times New Roman"/>
          <w:sz w:val="28"/>
          <w:szCs w:val="28"/>
          <w:lang w:val="kk-KZ" w:eastAsia="ru-RU"/>
        </w:rPr>
        <w:t xml:space="preserve">Бұл ретте, </w:t>
      </w:r>
      <w:r w:rsidR="00DD6B4D" w:rsidRPr="00F25EBA">
        <w:rPr>
          <w:rFonts w:ascii="Times New Roman" w:eastAsia="Calibri" w:hAnsi="Times New Roman" w:cs="Times New Roman"/>
          <w:sz w:val="28"/>
          <w:szCs w:val="28"/>
          <w:lang w:val="kk-KZ" w:eastAsia="ru-RU"/>
        </w:rPr>
        <w:t xml:space="preserve">2023 жылға </w:t>
      </w:r>
      <w:r w:rsidRPr="00F25EBA">
        <w:rPr>
          <w:rFonts w:ascii="Times New Roman" w:eastAsia="Calibri" w:hAnsi="Times New Roman" w:cs="Times New Roman"/>
          <w:sz w:val="28"/>
          <w:szCs w:val="28"/>
          <w:lang w:val="kk-KZ" w:eastAsia="ru-RU"/>
        </w:rPr>
        <w:t xml:space="preserve">балаларды қосымша білім берумен қамтылу республика көлемінде 86,3 % жоспарланған болса, облыс көлемінде 49,6% болып отыр. </w:t>
      </w:r>
      <w:r w:rsidRPr="00F25EBA">
        <w:rPr>
          <w:rFonts w:ascii="Times New Roman" w:eastAsia="Times New Roman" w:hAnsi="Times New Roman" w:cs="Times New Roman"/>
          <w:sz w:val="28"/>
          <w:lang w:val="kk-KZ"/>
        </w:rPr>
        <w:t> </w:t>
      </w:r>
    </w:p>
    <w:p w:rsidR="00EA6825" w:rsidRPr="00F25EBA" w:rsidRDefault="00EA6825" w:rsidP="00F25EBA">
      <w:pPr>
        <w:spacing w:after="0" w:line="240" w:lineRule="auto"/>
        <w:jc w:val="both"/>
        <w:rPr>
          <w:rFonts w:ascii="Times New Roman" w:eastAsia="Times New Roman" w:hAnsi="Times New Roman" w:cs="Times New Roman"/>
          <w:lang w:val="kk-KZ"/>
        </w:rPr>
      </w:pPr>
      <w:r w:rsidRPr="00F25EBA">
        <w:rPr>
          <w:rFonts w:ascii="Times New Roman" w:eastAsia="Times New Roman" w:hAnsi="Times New Roman" w:cs="Times New Roman"/>
          <w:sz w:val="28"/>
          <w:lang w:val="kk-KZ"/>
        </w:rPr>
        <w:t xml:space="preserve">     Балаларды қосымша біліммен қамту олар үшін тиісті арнайы жағдайдың болмауына байланысты төмен деңгейде болып қалуда. </w:t>
      </w:r>
    </w:p>
    <w:p w:rsidR="00EA6825" w:rsidRPr="00F25EBA" w:rsidRDefault="00EA6825" w:rsidP="00F25EBA">
      <w:pPr>
        <w:pStyle w:val="a6"/>
        <w:pBdr>
          <w:bottom w:val="single" w:sz="4" w:space="0" w:color="FFFFFF"/>
        </w:pBdr>
        <w:spacing w:after="0" w:line="240" w:lineRule="auto"/>
        <w:ind w:left="0" w:firstLine="709"/>
        <w:jc w:val="both"/>
        <w:rPr>
          <w:rFonts w:ascii="Times New Roman" w:eastAsia="Times New Roman" w:hAnsi="Times New Roman" w:cs="Times New Roman"/>
          <w:sz w:val="28"/>
          <w:szCs w:val="28"/>
          <w:lang w:val="kk-KZ"/>
        </w:rPr>
      </w:pPr>
      <w:r w:rsidRPr="00F25EBA">
        <w:rPr>
          <w:rFonts w:ascii="Times New Roman" w:eastAsia="Times New Roman" w:hAnsi="Times New Roman" w:cs="Times New Roman"/>
          <w:sz w:val="28"/>
          <w:szCs w:val="28"/>
          <w:lang w:val="kk-KZ"/>
        </w:rPr>
        <w:t>Қосымша білім беру ұйымдарының білім беру сапасын арттыруға бағытталған шараларды қабылдау жөніндегі әдістемелік ұсынымдарды әзірлеу ұсынылады.</w:t>
      </w:r>
    </w:p>
    <w:p w:rsidR="00F25EBA" w:rsidRPr="00F25EBA" w:rsidRDefault="00F25EBA" w:rsidP="00F25EBA">
      <w:pPr>
        <w:spacing w:after="0" w:line="240" w:lineRule="auto"/>
        <w:ind w:firstLine="708"/>
        <w:jc w:val="both"/>
        <w:rPr>
          <w:rFonts w:ascii="Times New Roman" w:eastAsia="Calibri" w:hAnsi="Times New Roman" w:cs="Times New Roman"/>
          <w:sz w:val="28"/>
          <w:szCs w:val="28"/>
          <w:lang w:val="kk-KZ"/>
        </w:rPr>
      </w:pPr>
      <w:r w:rsidRPr="00F25EBA">
        <w:rPr>
          <w:rFonts w:ascii="Times New Roman" w:eastAsia="Calibri" w:hAnsi="Times New Roman" w:cs="Times New Roman"/>
          <w:sz w:val="28"/>
          <w:szCs w:val="28"/>
          <w:lang w:val="kk-KZ"/>
        </w:rPr>
        <w:t>Қосымша бі</w:t>
      </w:r>
      <w:r w:rsidR="00E23292">
        <w:rPr>
          <w:rFonts w:ascii="Times New Roman" w:eastAsia="Calibri" w:hAnsi="Times New Roman" w:cs="Times New Roman"/>
          <w:sz w:val="28"/>
          <w:szCs w:val="28"/>
          <w:lang w:val="kk-KZ"/>
        </w:rPr>
        <w:t>лім беру ұйымдарында тексеру кө</w:t>
      </w:r>
      <w:r w:rsidRPr="00F25EBA">
        <w:rPr>
          <w:rFonts w:ascii="Times New Roman" w:eastAsia="Calibri" w:hAnsi="Times New Roman" w:cs="Times New Roman"/>
          <w:sz w:val="28"/>
          <w:szCs w:val="28"/>
          <w:lang w:val="kk-KZ"/>
        </w:rPr>
        <w:t>р</w:t>
      </w:r>
      <w:r w:rsidR="00E23292">
        <w:rPr>
          <w:rFonts w:ascii="Times New Roman" w:eastAsia="Calibri" w:hAnsi="Times New Roman" w:cs="Times New Roman"/>
          <w:sz w:val="28"/>
          <w:szCs w:val="28"/>
          <w:lang w:val="kk-KZ"/>
        </w:rPr>
        <w:t>с</w:t>
      </w:r>
      <w:r w:rsidRPr="00F25EBA">
        <w:rPr>
          <w:rFonts w:ascii="Times New Roman" w:eastAsia="Calibri" w:hAnsi="Times New Roman" w:cs="Times New Roman"/>
          <w:sz w:val="28"/>
          <w:szCs w:val="28"/>
          <w:lang w:val="kk-KZ"/>
        </w:rPr>
        <w:t xml:space="preserve">еткендей үйірмелер саны және бағыты бекітілмеген. Ауылдық жердегі ұйымдарда үйірмелер тек мұғалім мамандардың дипломдарына ғана бағытталып, ашылған. Мысалы: балалар тек </w:t>
      </w:r>
      <w:r w:rsidRPr="00F25EBA">
        <w:rPr>
          <w:rFonts w:ascii="Times New Roman" w:eastAsia="Calibri" w:hAnsi="Times New Roman" w:cs="Times New Roman"/>
          <w:sz w:val="28"/>
          <w:szCs w:val="28"/>
          <w:lang w:val="kk-KZ"/>
        </w:rPr>
        <w:lastRenderedPageBreak/>
        <w:t xml:space="preserve">домбыра, баян, дәстүрлі  ән үйірмелерінде ғана тәлім алуда, ал  үйірмелердің басқа бағыты мүлде қамтылмаған. </w:t>
      </w:r>
    </w:p>
    <w:p w:rsidR="00F25EBA" w:rsidRDefault="00F25EBA" w:rsidP="00F25EBA">
      <w:pPr>
        <w:spacing w:after="0" w:line="240" w:lineRule="auto"/>
        <w:ind w:firstLine="708"/>
        <w:jc w:val="both"/>
        <w:rPr>
          <w:rFonts w:ascii="Times New Roman" w:eastAsia="Calibri" w:hAnsi="Times New Roman" w:cs="Times New Roman"/>
          <w:b/>
          <w:i/>
          <w:sz w:val="28"/>
          <w:szCs w:val="28"/>
          <w:lang w:val="kk-KZ"/>
        </w:rPr>
      </w:pPr>
      <w:r w:rsidRPr="00F25EBA">
        <w:rPr>
          <w:rFonts w:ascii="Times New Roman" w:eastAsia="Calibri" w:hAnsi="Times New Roman" w:cs="Times New Roman"/>
          <w:sz w:val="28"/>
          <w:szCs w:val="28"/>
          <w:lang w:val="kk-KZ"/>
        </w:rPr>
        <w:t xml:space="preserve">Білім басқармасының құзыретіне сәйкес тиісті білім саласы бойынша - 055 «Балалар мен жасөспірімдерге қосымша білім беру» бюджеттік бағдарламасы міндеттері мен функцияларын іске асыру </w:t>
      </w:r>
      <w:r w:rsidRPr="00F25EBA">
        <w:rPr>
          <w:rFonts w:ascii="Times New Roman" w:eastAsia="Calibri" w:hAnsi="Times New Roman" w:cs="Times New Roman"/>
          <w:b/>
          <w:i/>
          <w:sz w:val="28"/>
          <w:szCs w:val="28"/>
          <w:lang w:val="kk-KZ"/>
        </w:rPr>
        <w:t>тиімділігі жеткіліксіз деңгейде деп танылды.</w:t>
      </w:r>
    </w:p>
    <w:p w:rsidR="006A2C23" w:rsidRPr="006A2C23" w:rsidRDefault="006A2C23" w:rsidP="00791EF3">
      <w:pPr>
        <w:widowControl w:val="0"/>
        <w:spacing w:after="0" w:line="240" w:lineRule="auto"/>
        <w:ind w:firstLine="709"/>
        <w:jc w:val="both"/>
        <w:rPr>
          <w:rFonts w:ascii="Times New Roman" w:hAnsi="Times New Roman"/>
          <w:bCs/>
          <w:sz w:val="28"/>
          <w:szCs w:val="28"/>
          <w:lang w:val="kk-KZ" w:eastAsia="ru-RU"/>
        </w:rPr>
      </w:pPr>
      <w:r w:rsidRPr="00313CD3">
        <w:rPr>
          <w:rFonts w:ascii="Times New Roman" w:hAnsi="Times New Roman"/>
          <w:bCs/>
          <w:sz w:val="28"/>
          <w:szCs w:val="28"/>
          <w:lang w:val="kk-KZ" w:eastAsia="ru-RU"/>
        </w:rPr>
        <w:t xml:space="preserve">Бұдан бөлек, </w:t>
      </w:r>
      <w:r>
        <w:rPr>
          <w:rFonts w:ascii="Times New Roman" w:hAnsi="Times New Roman"/>
          <w:bCs/>
          <w:sz w:val="28"/>
          <w:szCs w:val="28"/>
          <w:lang w:val="kk-KZ" w:eastAsia="ru-RU"/>
        </w:rPr>
        <w:t>аудит объектілерінде</w:t>
      </w:r>
      <w:r w:rsidRPr="00313CD3">
        <w:rPr>
          <w:rFonts w:ascii="Times New Roman" w:hAnsi="Times New Roman"/>
          <w:bCs/>
          <w:sz w:val="28"/>
          <w:szCs w:val="28"/>
          <w:lang w:val="kk-KZ" w:eastAsia="ru-RU"/>
        </w:rPr>
        <w:t xml:space="preserve"> іссапарға жіберілген қызметкердің іссапар шығындарын төлеу кезінде Республикасы Үкiметiнiң 2018 жылғы                              11 мамырдағы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 талаптарының сақталмауы</w:t>
      </w:r>
      <w:r w:rsidR="00791EF3">
        <w:rPr>
          <w:rFonts w:ascii="Times New Roman" w:hAnsi="Times New Roman"/>
          <w:bCs/>
          <w:sz w:val="28"/>
          <w:szCs w:val="28"/>
          <w:lang w:val="kk-KZ" w:eastAsia="ru-RU"/>
        </w:rPr>
        <w:t xml:space="preserve"> және а</w:t>
      </w:r>
      <w:r>
        <w:rPr>
          <w:rFonts w:ascii="Times New Roman" w:hAnsi="Times New Roman"/>
          <w:bCs/>
          <w:sz w:val="28"/>
          <w:szCs w:val="28"/>
          <w:lang w:val="kk-KZ" w:eastAsia="ru-RU"/>
        </w:rPr>
        <w:t>удитпен қамтылған кезеңде</w:t>
      </w:r>
      <w:r w:rsidRPr="00313CD3">
        <w:rPr>
          <w:rFonts w:ascii="Times New Roman" w:hAnsi="Times New Roman"/>
          <w:bCs/>
          <w:sz w:val="28"/>
          <w:szCs w:val="28"/>
          <w:lang w:val="kk-KZ" w:eastAsia="ru-RU"/>
        </w:rPr>
        <w:t xml:space="preserve"> аудит объектілерінде қызметкерлер жалақысының артық аударылуы</w:t>
      </w:r>
      <w:r>
        <w:rPr>
          <w:rFonts w:ascii="Times New Roman" w:hAnsi="Times New Roman"/>
          <w:bCs/>
          <w:sz w:val="28"/>
          <w:szCs w:val="28"/>
          <w:lang w:val="kk-KZ" w:eastAsia="ru-RU"/>
        </w:rPr>
        <w:t xml:space="preserve"> </w:t>
      </w:r>
      <w:r w:rsidRPr="00313CD3">
        <w:rPr>
          <w:rFonts w:ascii="Times New Roman" w:hAnsi="Times New Roman"/>
          <w:bCs/>
          <w:sz w:val="28"/>
          <w:szCs w:val="28"/>
          <w:lang w:val="kk-KZ" w:eastAsia="ru-RU"/>
        </w:rPr>
        <w:t>жағдайлары барын көрсетті.</w:t>
      </w:r>
    </w:p>
    <w:p w:rsidR="00CB5402" w:rsidRPr="003807F2" w:rsidRDefault="00A71721" w:rsidP="00CB5402">
      <w:pPr>
        <w:widowControl w:val="0"/>
        <w:tabs>
          <w:tab w:val="left" w:pos="0"/>
        </w:tabs>
        <w:spacing w:after="0" w:line="240" w:lineRule="auto"/>
        <w:ind w:firstLine="709"/>
        <w:jc w:val="both"/>
        <w:rPr>
          <w:rFonts w:ascii="Times New Roman" w:eastAsia="Calibri" w:hAnsi="Times New Roman" w:cs="Times New Roman"/>
          <w:sz w:val="28"/>
          <w:szCs w:val="28"/>
          <w:lang w:val="kk-KZ"/>
        </w:rPr>
      </w:pPr>
      <w:r w:rsidRPr="003807F2">
        <w:rPr>
          <w:rFonts w:ascii="Times New Roman" w:eastAsia="Calibri" w:hAnsi="Times New Roman" w:cs="Times New Roman"/>
          <w:sz w:val="28"/>
          <w:szCs w:val="28"/>
          <w:lang w:val="kk-KZ"/>
        </w:rPr>
        <w:t xml:space="preserve">Сонымен қатар, </w:t>
      </w:r>
      <w:r w:rsidR="00CB5402" w:rsidRPr="003807F2">
        <w:rPr>
          <w:rFonts w:ascii="Times New Roman" w:eastAsia="Calibri" w:hAnsi="Times New Roman" w:cs="Times New Roman"/>
          <w:sz w:val="28"/>
          <w:szCs w:val="28"/>
          <w:lang w:val="kk-KZ"/>
        </w:rPr>
        <w:t xml:space="preserve">жоғарыда айтылғандай, аудит барысында бюджет, бухгалтерлік есепті дұрыс емес жүргізу және қаржылық есептілікті бұрмалау, бюджеттік бағдарламалардың тікелей және түпкілікті нәтиже көрсеткіштерін </w:t>
      </w:r>
      <w:r w:rsidR="00D80405">
        <w:rPr>
          <w:rFonts w:ascii="Times New Roman" w:eastAsia="Calibri" w:hAnsi="Times New Roman" w:cs="Times New Roman"/>
          <w:sz w:val="28"/>
          <w:szCs w:val="28"/>
          <w:lang w:val="kk-KZ"/>
        </w:rPr>
        <w:t xml:space="preserve">дұрыс жоспарламау </w:t>
      </w:r>
      <w:r w:rsidR="00442C49">
        <w:rPr>
          <w:rFonts w:ascii="Times New Roman" w:eastAsia="Calibri" w:hAnsi="Times New Roman" w:cs="Times New Roman"/>
          <w:sz w:val="28"/>
          <w:szCs w:val="28"/>
          <w:lang w:val="kk-KZ"/>
        </w:rPr>
        <w:t>немесе сапасыз әзірлеу,</w:t>
      </w:r>
      <w:r w:rsidR="00CB5402" w:rsidRPr="003807F2">
        <w:rPr>
          <w:rFonts w:ascii="Times New Roman" w:eastAsia="Calibri" w:hAnsi="Times New Roman" w:cs="Times New Roman"/>
          <w:sz w:val="28"/>
          <w:szCs w:val="28"/>
          <w:lang w:val="kk-KZ"/>
        </w:rPr>
        <w:t xml:space="preserve"> бюджет қаражатын тиімсіз пайдалану бойынша проблемалар мен кемшіліктер анықталды.</w:t>
      </w:r>
    </w:p>
    <w:p w:rsidR="00442C49" w:rsidRDefault="00442C49" w:rsidP="00442C49">
      <w:pPr>
        <w:spacing w:after="0" w:line="240" w:lineRule="auto"/>
        <w:ind w:firstLine="709"/>
        <w:jc w:val="both"/>
        <w:rPr>
          <w:rFonts w:ascii="Times New Roman" w:eastAsia="Arial Unicode MS" w:hAnsi="Times New Roman" w:cs="Times New Roman"/>
          <w:color w:val="000000"/>
          <w:kern w:val="3"/>
          <w:sz w:val="28"/>
          <w:szCs w:val="28"/>
          <w:lang w:val="kk-KZ"/>
        </w:rPr>
      </w:pPr>
      <w:r w:rsidRPr="00442C49">
        <w:rPr>
          <w:rFonts w:ascii="Times New Roman" w:eastAsia="Arial Unicode MS" w:hAnsi="Times New Roman" w:cs="Times New Roman"/>
          <w:color w:val="000000"/>
          <w:kern w:val="3"/>
          <w:sz w:val="28"/>
          <w:szCs w:val="28"/>
          <w:lang w:val="kk-KZ"/>
        </w:rPr>
        <w:t xml:space="preserve">Қорытындылай келгенде, аудит объектілерінде анықталған кемшіліктер мен </w:t>
      </w:r>
      <w:r>
        <w:rPr>
          <w:rFonts w:ascii="Times New Roman" w:eastAsia="Arial Unicode MS" w:hAnsi="Times New Roman" w:cs="Times New Roman"/>
          <w:color w:val="000000"/>
          <w:kern w:val="3"/>
          <w:sz w:val="28"/>
          <w:szCs w:val="28"/>
          <w:lang w:val="kk-KZ"/>
        </w:rPr>
        <w:t>б</w:t>
      </w:r>
      <w:r w:rsidR="00CB5402" w:rsidRPr="003807F2">
        <w:rPr>
          <w:rFonts w:ascii="Times New Roman" w:eastAsia="Arial Unicode MS" w:hAnsi="Times New Roman" w:cs="Times New Roman"/>
          <w:color w:val="000000"/>
          <w:kern w:val="3"/>
          <w:sz w:val="28"/>
          <w:szCs w:val="28"/>
          <w:lang w:val="kk-KZ"/>
        </w:rPr>
        <w:t xml:space="preserve">ұзушылықтарға жол берудің негізгі себептері </w:t>
      </w:r>
      <w:r w:rsidRPr="00442C49">
        <w:rPr>
          <w:rFonts w:ascii="Times New Roman" w:eastAsia="Arial Unicode MS" w:hAnsi="Times New Roman" w:cs="Times New Roman"/>
          <w:color w:val="000000"/>
          <w:kern w:val="3"/>
          <w:sz w:val="28"/>
          <w:szCs w:val="28"/>
          <w:lang w:val="kk-KZ"/>
        </w:rPr>
        <w:t xml:space="preserve">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 сондай-ақ бюджет қаражатын жұмсаудың негізділігі мен заңдылығы бөлігінде басшылық тарапынан бақылаудың өз деңгейінде болмауынан орын алған. </w:t>
      </w:r>
    </w:p>
    <w:p w:rsidR="00442C49" w:rsidRDefault="00442C49" w:rsidP="00442C49">
      <w:pPr>
        <w:spacing w:after="0" w:line="240" w:lineRule="auto"/>
        <w:ind w:firstLine="709"/>
        <w:jc w:val="both"/>
        <w:rPr>
          <w:rFonts w:ascii="Times New Roman" w:hAnsi="Times New Roman" w:cs="Times New Roman"/>
          <w:spacing w:val="2"/>
          <w:sz w:val="28"/>
          <w:szCs w:val="28"/>
          <w:lang w:val="kk-KZ"/>
        </w:rPr>
      </w:pPr>
      <w:r>
        <w:rPr>
          <w:rFonts w:ascii="Times New Roman" w:hAnsi="Times New Roman" w:cs="Times New Roman"/>
          <w:spacing w:val="2"/>
          <w:sz w:val="28"/>
          <w:szCs w:val="28"/>
          <w:lang w:val="kk-KZ"/>
        </w:rPr>
        <w:t>А</w:t>
      </w:r>
      <w:r w:rsidRPr="00442C49">
        <w:rPr>
          <w:rFonts w:ascii="Times New Roman" w:hAnsi="Times New Roman" w:cs="Times New Roman"/>
          <w:spacing w:val="2"/>
          <w:sz w:val="28"/>
          <w:szCs w:val="28"/>
          <w:lang w:val="kk-KZ"/>
        </w:rPr>
        <w:t>удит объектілерінде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rsidR="00CB5402" w:rsidRPr="003807F2" w:rsidRDefault="00CB5402" w:rsidP="00442C49">
      <w:pPr>
        <w:spacing w:after="0" w:line="240" w:lineRule="auto"/>
        <w:ind w:firstLine="709"/>
        <w:jc w:val="both"/>
        <w:rPr>
          <w:rFonts w:ascii="Times New Roman" w:hAnsi="Times New Roman" w:cs="Times New Roman"/>
          <w:spacing w:val="2"/>
          <w:sz w:val="28"/>
          <w:szCs w:val="28"/>
          <w:lang w:val="kk-KZ"/>
        </w:rPr>
      </w:pPr>
      <w:r w:rsidRPr="003807F2">
        <w:rPr>
          <w:rFonts w:ascii="Times New Roman" w:hAnsi="Times New Roman" w:cs="Times New Roman"/>
          <w:spacing w:val="2"/>
          <w:sz w:val="28"/>
          <w:szCs w:val="28"/>
          <w:lang w:val="kk-KZ"/>
        </w:rPr>
        <w:t xml:space="preserve">Мемлекеттік аудит </w:t>
      </w:r>
      <w:r w:rsidR="00442C49">
        <w:rPr>
          <w:rFonts w:ascii="Times New Roman" w:hAnsi="Times New Roman" w:cs="Times New Roman"/>
          <w:spacing w:val="2"/>
          <w:sz w:val="28"/>
          <w:szCs w:val="28"/>
          <w:lang w:val="kk-KZ"/>
        </w:rPr>
        <w:t xml:space="preserve">барысында </w:t>
      </w:r>
      <w:r w:rsidRPr="003807F2">
        <w:rPr>
          <w:rFonts w:ascii="Times New Roman" w:hAnsi="Times New Roman" w:cs="Times New Roman"/>
          <w:spacing w:val="2"/>
          <w:sz w:val="28"/>
          <w:szCs w:val="28"/>
          <w:lang w:val="kk-KZ"/>
        </w:rPr>
        <w:t>анықтаған кемшіліктер мен бұзушылықтарды ескере отырып, түзету шаралары жоспарын қабылдау және оны орындау аудит объектілері қызметтерінің тиімділігін арттыруға ықпал етеді.</w:t>
      </w:r>
    </w:p>
    <w:p w:rsidR="00D1690C" w:rsidRDefault="000576B5" w:rsidP="003A09E5">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sz w:val="28"/>
          <w:szCs w:val="28"/>
          <w:lang w:val="kk-KZ" w:eastAsia="ru-RU"/>
        </w:rPr>
        <w:t xml:space="preserve"> </w:t>
      </w:r>
      <w:r w:rsidR="00D1690C" w:rsidRPr="003807F2">
        <w:rPr>
          <w:rFonts w:ascii="Times New Roman" w:eastAsia="Times New Roman" w:hAnsi="Times New Roman" w:cs="Times New Roman"/>
          <w:b/>
          <w:sz w:val="28"/>
          <w:szCs w:val="28"/>
          <w:lang w:val="kk-KZ" w:eastAsia="ru-RU"/>
        </w:rPr>
        <w:t>3.3</w:t>
      </w:r>
      <w:r w:rsidR="0016643C" w:rsidRPr="003807F2">
        <w:rPr>
          <w:rFonts w:ascii="Times New Roman" w:eastAsia="Times New Roman" w:hAnsi="Times New Roman" w:cs="Times New Roman"/>
          <w:b/>
          <w:sz w:val="28"/>
          <w:szCs w:val="28"/>
          <w:lang w:val="kk-KZ" w:eastAsia="ru-RU"/>
        </w:rPr>
        <w:t>.</w:t>
      </w:r>
      <w:r w:rsidR="00D1690C" w:rsidRPr="003807F2">
        <w:rPr>
          <w:rFonts w:ascii="Times New Roman" w:eastAsia="Times New Roman" w:hAnsi="Times New Roman" w:cs="Times New Roman"/>
          <w:b/>
          <w:sz w:val="28"/>
          <w:szCs w:val="28"/>
          <w:lang w:val="kk-KZ" w:eastAsia="ru-RU"/>
        </w:rPr>
        <w:t xml:space="preserve"> Мемлекеттік аудит нәтижелері бойынша ұсынымдар мен тапсырмалар</w:t>
      </w:r>
      <w:r w:rsidR="005E6E2B" w:rsidRPr="003807F2">
        <w:rPr>
          <w:rFonts w:ascii="Times New Roman" w:eastAsia="Times New Roman" w:hAnsi="Times New Roman" w:cs="Times New Roman"/>
          <w:b/>
          <w:sz w:val="28"/>
          <w:szCs w:val="28"/>
          <w:lang w:val="kk-KZ" w:eastAsia="ru-RU"/>
        </w:rPr>
        <w:t>:</w:t>
      </w:r>
    </w:p>
    <w:p w:rsidR="00ED046D" w:rsidRDefault="00F8317F" w:rsidP="00D46AAB">
      <w:pPr>
        <w:pBdr>
          <w:bottom w:val="single" w:sz="4" w:space="0" w:color="FFFFFF"/>
        </w:pBdr>
        <w:spacing w:after="0" w:line="240" w:lineRule="auto"/>
        <w:ind w:firstLine="708"/>
        <w:contextualSpacing/>
        <w:jc w:val="both"/>
        <w:rPr>
          <w:rFonts w:ascii="Times New Roman" w:eastAsia="Times New Roman" w:hAnsi="Times New Roman" w:cs="Times New Roman"/>
          <w:sz w:val="28"/>
          <w:szCs w:val="28"/>
          <w:lang w:val="kk-KZ" w:eastAsia="ru-RU"/>
        </w:rPr>
      </w:pPr>
      <w:r w:rsidRPr="00ED046D">
        <w:rPr>
          <w:rFonts w:ascii="Times New Roman" w:hAnsi="Times New Roman"/>
          <w:sz w:val="28"/>
          <w:szCs w:val="28"/>
          <w:lang w:val="kk-KZ" w:eastAsia="ru-RU"/>
        </w:rPr>
        <w:t>1.</w:t>
      </w:r>
      <w:r w:rsidRPr="003807F2">
        <w:rPr>
          <w:rFonts w:ascii="Times New Roman" w:eastAsia="Times New Roman" w:hAnsi="Times New Roman" w:cs="Times New Roman"/>
          <w:sz w:val="28"/>
          <w:szCs w:val="28"/>
          <w:lang w:val="kk-KZ" w:eastAsia="ru-RU"/>
        </w:rPr>
        <w:t xml:space="preserve"> «</w:t>
      </w:r>
      <w:r w:rsidR="00470C42" w:rsidRPr="00470C42">
        <w:rPr>
          <w:rFonts w:ascii="Times New Roman" w:eastAsia="Calibri" w:hAnsi="Times New Roman" w:cs="Times New Roman"/>
          <w:sz w:val="28"/>
          <w:szCs w:val="28"/>
          <w:lang w:val="kk-KZ"/>
        </w:rPr>
        <w:t>Түркістан облысының балаларына қосымша білім беруге, жетiм балаларды, ата-анасының қамқорлығынсыз қалған балаларды әлеуметтік қамсыздандыруға бөлінген бюджет қаржыларының жұмсалуына және мемлекет активтерін пайдалануына тиімділік аудит жүргізу</w:t>
      </w:r>
      <w:r w:rsidRPr="003807F2">
        <w:rPr>
          <w:rFonts w:ascii="Times New Roman" w:eastAsia="Times New Roman" w:hAnsi="Times New Roman" w:cs="Times New Roman"/>
          <w:sz w:val="28"/>
          <w:szCs w:val="28"/>
          <w:lang w:val="kk-KZ" w:eastAsia="ru-RU"/>
        </w:rPr>
        <w:t xml:space="preserve">» </w:t>
      </w:r>
      <w:r w:rsidR="00ED046D" w:rsidRPr="00ED046D">
        <w:rPr>
          <w:rFonts w:ascii="Times New Roman" w:eastAsia="Times New Roman" w:hAnsi="Times New Roman" w:cs="Times New Roman"/>
          <w:sz w:val="28"/>
          <w:szCs w:val="28"/>
          <w:lang w:val="kk-KZ" w:eastAsia="ru-RU"/>
        </w:rPr>
        <w:t xml:space="preserve">аудиторлық іс-шарасы бойынша мемлекеттік аудиттің қорытынды материалдары Тексеру комиссиясының отырысында қаралсын.  </w:t>
      </w:r>
    </w:p>
    <w:p w:rsidR="00723FD8" w:rsidRDefault="00F8317F" w:rsidP="00D46AAB">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ED046D">
        <w:rPr>
          <w:rFonts w:ascii="Times New Roman" w:hAnsi="Times New Roman"/>
          <w:bCs/>
          <w:sz w:val="28"/>
          <w:szCs w:val="28"/>
          <w:lang w:val="kk-KZ" w:eastAsia="ru-RU"/>
        </w:rPr>
        <w:t>2.</w:t>
      </w:r>
      <w:r w:rsidRPr="003807F2">
        <w:rPr>
          <w:rFonts w:ascii="Times New Roman" w:hAnsi="Times New Roman"/>
          <w:bCs/>
          <w:sz w:val="28"/>
          <w:szCs w:val="28"/>
          <w:lang w:val="kk-KZ" w:eastAsia="ru-RU"/>
        </w:rPr>
        <w:t xml:space="preserve"> </w:t>
      </w:r>
      <w:r w:rsidR="00470C42">
        <w:rPr>
          <w:rFonts w:ascii="Times New Roman" w:hAnsi="Times New Roman"/>
          <w:bCs/>
          <w:sz w:val="28"/>
          <w:szCs w:val="28"/>
          <w:lang w:val="kk-KZ" w:eastAsia="ru-RU"/>
        </w:rPr>
        <w:t>Түркістан облысы әк</w:t>
      </w:r>
      <w:r w:rsidR="002C42E0" w:rsidRPr="003807F2">
        <w:rPr>
          <w:rFonts w:ascii="Times New Roman" w:hAnsi="Times New Roman"/>
          <w:bCs/>
          <w:sz w:val="28"/>
          <w:szCs w:val="28"/>
          <w:lang w:val="kk-KZ" w:eastAsia="ru-RU"/>
        </w:rPr>
        <w:t xml:space="preserve">імінің аппараты мен </w:t>
      </w:r>
      <w:r w:rsidR="00285262">
        <w:rPr>
          <w:rFonts w:ascii="Times New Roman" w:hAnsi="Times New Roman"/>
          <w:bCs/>
          <w:sz w:val="28"/>
          <w:szCs w:val="28"/>
          <w:lang w:val="kk-KZ" w:eastAsia="ru-RU"/>
        </w:rPr>
        <w:t xml:space="preserve">Түркістан облысының </w:t>
      </w:r>
      <w:r w:rsidR="002C42E0" w:rsidRPr="003807F2">
        <w:rPr>
          <w:rFonts w:ascii="Times New Roman" w:hAnsi="Times New Roman"/>
          <w:bCs/>
          <w:sz w:val="28"/>
          <w:szCs w:val="28"/>
          <w:lang w:val="kk-KZ" w:eastAsia="ru-RU"/>
        </w:rPr>
        <w:t xml:space="preserve">мәслихат аппаратына </w:t>
      </w:r>
      <w:r w:rsidR="00ED046D">
        <w:rPr>
          <w:rFonts w:ascii="Times New Roman" w:hAnsi="Times New Roman"/>
          <w:bCs/>
          <w:sz w:val="28"/>
          <w:szCs w:val="28"/>
          <w:lang w:val="kk-KZ" w:eastAsia="ru-RU"/>
        </w:rPr>
        <w:t>а</w:t>
      </w:r>
      <w:r w:rsidR="00ED046D" w:rsidRPr="003807F2">
        <w:rPr>
          <w:rFonts w:ascii="Times New Roman" w:hAnsi="Times New Roman"/>
          <w:bCs/>
          <w:sz w:val="28"/>
          <w:szCs w:val="28"/>
          <w:lang w:val="kk-KZ" w:eastAsia="ru-RU"/>
        </w:rPr>
        <w:t xml:space="preserve">удиторлық қорытындыдан үзінді </w:t>
      </w:r>
      <w:r w:rsidR="002C42E0" w:rsidRPr="003807F2">
        <w:rPr>
          <w:rFonts w:ascii="Times New Roman" w:hAnsi="Times New Roman"/>
          <w:bCs/>
          <w:sz w:val="28"/>
          <w:szCs w:val="28"/>
          <w:lang w:val="kk-KZ" w:eastAsia="ru-RU"/>
        </w:rPr>
        <w:t>жолдансын.</w:t>
      </w:r>
    </w:p>
    <w:p w:rsidR="008E1C85" w:rsidRDefault="008E1C85" w:rsidP="008E1C85">
      <w:pPr>
        <w:pBdr>
          <w:bottom w:val="single" w:sz="4" w:space="0" w:color="FFFFFF"/>
        </w:pBdr>
        <w:spacing w:after="0" w:line="240" w:lineRule="auto"/>
        <w:ind w:firstLine="708"/>
        <w:contextualSpacing/>
        <w:jc w:val="both"/>
        <w:rPr>
          <w:rFonts w:ascii="Times New Roman" w:hAnsi="Times New Roman"/>
          <w:bCs/>
          <w:sz w:val="28"/>
          <w:szCs w:val="28"/>
          <w:lang w:val="kk-KZ"/>
        </w:rPr>
      </w:pPr>
      <w:r w:rsidRPr="00B55D0D">
        <w:rPr>
          <w:rFonts w:ascii="Times New Roman" w:hAnsi="Times New Roman"/>
          <w:bCs/>
          <w:sz w:val="28"/>
          <w:szCs w:val="28"/>
          <w:lang w:val="kk-KZ" w:eastAsia="ru-RU"/>
        </w:rPr>
        <w:t xml:space="preserve">3. </w:t>
      </w:r>
      <w:r w:rsidRPr="00B55D0D">
        <w:rPr>
          <w:rFonts w:ascii="Times New Roman" w:hAnsi="Times New Roman"/>
          <w:bCs/>
          <w:sz w:val="28"/>
          <w:szCs w:val="28"/>
          <w:lang w:val="kk-KZ"/>
        </w:rPr>
        <w:t xml:space="preserve">Жалпы, аудиторлық іс-шараның негізгі және қорытынды әзірлеу кезеңінде қаржылық бұзушылықтар бойынша </w:t>
      </w:r>
      <w:r w:rsidRPr="000F09C8">
        <w:rPr>
          <w:rFonts w:ascii="Times New Roman" w:hAnsi="Times New Roman"/>
          <w:bCs/>
          <w:sz w:val="28"/>
          <w:szCs w:val="28"/>
          <w:lang w:val="kk-KZ"/>
        </w:rPr>
        <w:t>7119,0</w:t>
      </w:r>
      <w:r>
        <w:rPr>
          <w:rFonts w:ascii="Times New Roman" w:hAnsi="Times New Roman"/>
          <w:bCs/>
          <w:sz w:val="28"/>
          <w:szCs w:val="28"/>
          <w:lang w:val="kk-KZ"/>
        </w:rPr>
        <w:t xml:space="preserve"> </w:t>
      </w:r>
      <w:r w:rsidRPr="00B55D0D">
        <w:rPr>
          <w:rFonts w:ascii="Times New Roman" w:hAnsi="Times New Roman"/>
          <w:bCs/>
          <w:sz w:val="28"/>
          <w:szCs w:val="28"/>
          <w:lang w:val="kk-KZ"/>
        </w:rPr>
        <w:t xml:space="preserve">мың теңгенің қалпына келтірілгені, </w:t>
      </w:r>
      <w:r w:rsidRPr="000F09C8">
        <w:rPr>
          <w:rFonts w:ascii="Times New Roman" w:hAnsi="Times New Roman"/>
          <w:bCs/>
          <w:sz w:val="28"/>
          <w:szCs w:val="28"/>
          <w:lang w:val="kk-KZ"/>
        </w:rPr>
        <w:t xml:space="preserve">47 374,2 </w:t>
      </w:r>
      <w:r w:rsidRPr="00B55D0D">
        <w:rPr>
          <w:rFonts w:ascii="Times New Roman" w:hAnsi="Times New Roman"/>
          <w:bCs/>
          <w:sz w:val="28"/>
          <w:szCs w:val="28"/>
          <w:lang w:val="kk-KZ"/>
        </w:rPr>
        <w:t xml:space="preserve">мың теңгенің өтелгені және аудит объектілері бойынша </w:t>
      </w:r>
      <w:r>
        <w:rPr>
          <w:rFonts w:ascii="Times New Roman" w:hAnsi="Times New Roman"/>
          <w:bCs/>
          <w:sz w:val="28"/>
          <w:szCs w:val="28"/>
          <w:lang w:val="kk-KZ"/>
        </w:rPr>
        <w:lastRenderedPageBreak/>
        <w:t>1</w:t>
      </w:r>
      <w:r w:rsidR="00B9528F">
        <w:rPr>
          <w:rFonts w:ascii="Times New Roman" w:hAnsi="Times New Roman"/>
          <w:bCs/>
          <w:sz w:val="28"/>
          <w:szCs w:val="28"/>
          <w:lang w:val="kk-KZ"/>
        </w:rPr>
        <w:t>6</w:t>
      </w:r>
      <w:r w:rsidRPr="00B55D0D">
        <w:rPr>
          <w:rFonts w:ascii="Times New Roman" w:hAnsi="Times New Roman"/>
          <w:bCs/>
          <w:sz w:val="28"/>
          <w:szCs w:val="28"/>
          <w:lang w:val="kk-KZ"/>
        </w:rPr>
        <w:t xml:space="preserve"> жауапты лауазымды тұлғаларға тәртіптік шара қолданылғаны, сондай-ақ аудиторлық іс-шараның қорытындысы бойынша </w:t>
      </w:r>
      <w:r w:rsidR="007A27C9">
        <w:rPr>
          <w:rFonts w:ascii="Times New Roman" w:hAnsi="Times New Roman"/>
          <w:bCs/>
          <w:sz w:val="28"/>
          <w:szCs w:val="28"/>
          <w:lang w:val="kk-KZ"/>
        </w:rPr>
        <w:t>6</w:t>
      </w:r>
      <w:r w:rsidRPr="00B55D0D">
        <w:rPr>
          <w:rFonts w:ascii="Times New Roman" w:hAnsi="Times New Roman"/>
          <w:bCs/>
          <w:sz w:val="28"/>
          <w:szCs w:val="28"/>
          <w:lang w:val="kk-KZ"/>
        </w:rPr>
        <w:t xml:space="preserve"> әкімшілік құқық бұзушылық белгілері бар материалдар әкімшілік іс жүргізуді қозғау үшін уәкілетті органға жолданғаны назарға алынсын.</w:t>
      </w:r>
    </w:p>
    <w:p w:rsidR="00965004" w:rsidRPr="00965004" w:rsidRDefault="00965004" w:rsidP="00965004">
      <w:pPr>
        <w:pBdr>
          <w:bottom w:val="single" w:sz="4" w:space="1" w:color="FFFFFF"/>
        </w:pBdr>
        <w:spacing w:after="0" w:line="240" w:lineRule="auto"/>
        <w:ind w:firstLine="709"/>
        <w:jc w:val="both"/>
        <w:rPr>
          <w:rFonts w:ascii="Times New Roman" w:hAnsi="Times New Roman"/>
          <w:b/>
          <w:bCs/>
          <w:sz w:val="28"/>
          <w:szCs w:val="28"/>
          <w:lang w:val="kk-KZ"/>
        </w:rPr>
      </w:pPr>
      <w:r w:rsidRPr="00836364">
        <w:rPr>
          <w:rFonts w:ascii="Times New Roman" w:hAnsi="Times New Roman"/>
          <w:b/>
          <w:bCs/>
          <w:sz w:val="28"/>
          <w:szCs w:val="28"/>
          <w:lang w:val="kk-KZ"/>
        </w:rPr>
        <w:t>4. Мемлекеттік аудит жүргізу барысында анықталған бұзушылықтар мен кемшіліктерді жою үшін аудит объекті</w:t>
      </w:r>
      <w:r>
        <w:rPr>
          <w:rFonts w:ascii="Times New Roman" w:hAnsi="Times New Roman"/>
          <w:b/>
          <w:bCs/>
          <w:sz w:val="28"/>
          <w:szCs w:val="28"/>
          <w:lang w:val="kk-KZ"/>
        </w:rPr>
        <w:t xml:space="preserve">сіне </w:t>
      </w:r>
      <w:r w:rsidRPr="00836364">
        <w:rPr>
          <w:rFonts w:ascii="Times New Roman" w:hAnsi="Times New Roman"/>
          <w:b/>
          <w:bCs/>
          <w:sz w:val="28"/>
          <w:szCs w:val="28"/>
          <w:lang w:val="kk-KZ"/>
        </w:rPr>
        <w:t>нұсқама</w:t>
      </w:r>
      <w:r>
        <w:rPr>
          <w:rFonts w:ascii="Times New Roman" w:hAnsi="Times New Roman"/>
          <w:b/>
          <w:bCs/>
          <w:sz w:val="28"/>
          <w:szCs w:val="28"/>
          <w:lang w:val="kk-KZ"/>
        </w:rPr>
        <w:t xml:space="preserve"> </w:t>
      </w:r>
      <w:r w:rsidRPr="00836364">
        <w:rPr>
          <w:rFonts w:ascii="Times New Roman" w:hAnsi="Times New Roman"/>
          <w:b/>
          <w:bCs/>
          <w:sz w:val="28"/>
          <w:szCs w:val="28"/>
          <w:lang w:val="kk-KZ"/>
        </w:rPr>
        <w:t>жолдансын.</w:t>
      </w:r>
    </w:p>
    <w:p w:rsidR="00CE428E" w:rsidRDefault="00CE428E" w:rsidP="00D46AAB">
      <w:pPr>
        <w:pBdr>
          <w:bottom w:val="single" w:sz="4" w:space="0" w:color="FFFFFF"/>
        </w:pBdr>
        <w:spacing w:after="0" w:line="240" w:lineRule="auto"/>
        <w:ind w:firstLine="708"/>
        <w:contextualSpacing/>
        <w:jc w:val="both"/>
        <w:rPr>
          <w:rFonts w:ascii="Times New Roman" w:hAnsi="Times New Roman"/>
          <w:b/>
          <w:sz w:val="28"/>
          <w:szCs w:val="28"/>
          <w:lang w:val="kk-KZ"/>
        </w:rPr>
      </w:pPr>
      <w:r w:rsidRPr="00F8151A">
        <w:rPr>
          <w:rFonts w:ascii="Times New Roman" w:hAnsi="Times New Roman"/>
          <w:b/>
          <w:sz w:val="28"/>
          <w:szCs w:val="28"/>
          <w:lang w:val="kk-KZ"/>
        </w:rPr>
        <w:t>Түркістан облысының білім басқармасының «Түркістан облысының арнаулы әлеуметтік қызметтерге мұқтаж балаларды қолдау орталығы» коммуналдық мемлекеттік мекемесі</w:t>
      </w:r>
      <w:r>
        <w:rPr>
          <w:rFonts w:ascii="Times New Roman" w:hAnsi="Times New Roman"/>
          <w:b/>
          <w:sz w:val="28"/>
          <w:szCs w:val="28"/>
          <w:lang w:val="kk-KZ"/>
        </w:rPr>
        <w:t>не:</w:t>
      </w:r>
    </w:p>
    <w:p w:rsidR="00CE428E" w:rsidRPr="0023084B" w:rsidRDefault="00CE428E" w:rsidP="00D46AAB">
      <w:pPr>
        <w:pBdr>
          <w:bottom w:val="single" w:sz="4" w:space="0" w:color="FFFFFF"/>
        </w:pBdr>
        <w:spacing w:after="0" w:line="240" w:lineRule="auto"/>
        <w:ind w:firstLine="708"/>
        <w:contextualSpacing/>
        <w:jc w:val="both"/>
        <w:rPr>
          <w:rFonts w:ascii="Times New Roman" w:hAnsi="Times New Roman"/>
          <w:i/>
          <w:sz w:val="28"/>
          <w:szCs w:val="28"/>
          <w:lang w:val="kk-KZ"/>
        </w:rPr>
      </w:pPr>
      <w:r w:rsidRPr="00CE428E">
        <w:rPr>
          <w:rFonts w:ascii="Times New Roman" w:hAnsi="Times New Roman"/>
          <w:sz w:val="28"/>
          <w:szCs w:val="28"/>
          <w:lang w:val="kk-KZ"/>
        </w:rPr>
        <w:t>1)</w:t>
      </w:r>
      <w:r w:rsidR="00527B02" w:rsidRPr="00527B02">
        <w:rPr>
          <w:rFonts w:ascii="Times New Roman" w:hAnsi="Times New Roman"/>
          <w:sz w:val="28"/>
          <w:szCs w:val="28"/>
          <w:lang w:val="kk-KZ"/>
        </w:rPr>
        <w:t xml:space="preserve"> </w:t>
      </w:r>
      <w:r w:rsidR="00527B02" w:rsidRPr="003807F2">
        <w:rPr>
          <w:rFonts w:ascii="Times New Roman" w:hAnsi="Times New Roman"/>
          <w:sz w:val="28"/>
          <w:szCs w:val="28"/>
          <w:lang w:val="kk-KZ"/>
        </w:rPr>
        <w:t xml:space="preserve">2025 жылдың </w:t>
      </w:r>
      <w:r w:rsidR="00527B02">
        <w:rPr>
          <w:rFonts w:ascii="Times New Roman" w:hAnsi="Times New Roman"/>
          <w:sz w:val="28"/>
          <w:szCs w:val="28"/>
          <w:lang w:val="kk-KZ"/>
        </w:rPr>
        <w:t xml:space="preserve">30 </w:t>
      </w:r>
      <w:r w:rsidR="0023084B">
        <w:rPr>
          <w:rFonts w:ascii="Times New Roman" w:hAnsi="Times New Roman"/>
          <w:sz w:val="28"/>
          <w:szCs w:val="28"/>
          <w:lang w:val="kk-KZ"/>
        </w:rPr>
        <w:t>маусымына</w:t>
      </w:r>
      <w:r w:rsidR="00527B02">
        <w:rPr>
          <w:rFonts w:ascii="Times New Roman" w:hAnsi="Times New Roman"/>
          <w:sz w:val="28"/>
          <w:szCs w:val="28"/>
          <w:lang w:val="kk-KZ"/>
        </w:rPr>
        <w:t xml:space="preserve"> </w:t>
      </w:r>
      <w:r w:rsidR="00527B02" w:rsidRPr="003807F2">
        <w:rPr>
          <w:rFonts w:ascii="Times New Roman" w:hAnsi="Times New Roman"/>
          <w:sz w:val="28"/>
          <w:szCs w:val="28"/>
          <w:lang w:val="kk-KZ"/>
        </w:rPr>
        <w:t>дейін өтелуі тиіс</w:t>
      </w:r>
      <w:r w:rsidR="003A660C">
        <w:rPr>
          <w:rFonts w:ascii="Times New Roman" w:hAnsi="Times New Roman"/>
          <w:sz w:val="28"/>
          <w:szCs w:val="28"/>
          <w:lang w:val="kk-KZ"/>
        </w:rPr>
        <w:t xml:space="preserve"> </w:t>
      </w:r>
      <w:r w:rsidR="008438BB" w:rsidRPr="008438BB">
        <w:rPr>
          <w:rFonts w:ascii="Times New Roman" w:hAnsi="Times New Roman"/>
          <w:i/>
          <w:sz w:val="28"/>
          <w:szCs w:val="28"/>
          <w:lang w:val="kk-KZ"/>
        </w:rPr>
        <w:t xml:space="preserve">(айлық жалақыға артық төленген 13,2 мың теңге, </w:t>
      </w:r>
      <w:r w:rsidR="00BD7732" w:rsidRPr="008438BB">
        <w:rPr>
          <w:rFonts w:ascii="Times New Roman" w:hAnsi="Times New Roman"/>
          <w:i/>
          <w:sz w:val="28"/>
          <w:szCs w:val="28"/>
          <w:lang w:val="kk-KZ"/>
        </w:rPr>
        <w:t xml:space="preserve">зейнетақыға артық төленген </w:t>
      </w:r>
      <w:r w:rsidR="008438BB" w:rsidRPr="008438BB">
        <w:rPr>
          <w:rFonts w:ascii="Times New Roman" w:hAnsi="Times New Roman"/>
          <w:i/>
          <w:sz w:val="28"/>
          <w:szCs w:val="28"/>
          <w:lang w:val="kk-KZ"/>
        </w:rPr>
        <w:t>542,5 мың теңге)</w:t>
      </w:r>
      <w:r w:rsidR="008438BB">
        <w:rPr>
          <w:rFonts w:ascii="Times New Roman" w:hAnsi="Times New Roman"/>
          <w:sz w:val="28"/>
          <w:szCs w:val="28"/>
          <w:lang w:val="kk-KZ"/>
        </w:rPr>
        <w:t xml:space="preserve"> </w:t>
      </w:r>
      <w:r w:rsidR="0023084B" w:rsidRPr="00090230">
        <w:rPr>
          <w:rFonts w:ascii="Times New Roman" w:hAnsi="Times New Roman"/>
          <w:sz w:val="28"/>
          <w:szCs w:val="28"/>
          <w:lang w:val="kk-KZ"/>
        </w:rPr>
        <w:t>555,7</w:t>
      </w:r>
      <w:r w:rsidR="003A660C">
        <w:rPr>
          <w:rFonts w:ascii="Times New Roman" w:hAnsi="Times New Roman"/>
          <w:sz w:val="28"/>
          <w:szCs w:val="28"/>
          <w:lang w:val="kk-KZ"/>
        </w:rPr>
        <w:t xml:space="preserve"> мың </w:t>
      </w:r>
      <w:r w:rsidRPr="00CE428E">
        <w:rPr>
          <w:rFonts w:ascii="Times New Roman" w:hAnsi="Times New Roman"/>
          <w:sz w:val="28"/>
          <w:szCs w:val="28"/>
          <w:lang w:val="kk-KZ"/>
        </w:rPr>
        <w:t>теңге қа</w:t>
      </w:r>
      <w:r w:rsidR="00527B02">
        <w:rPr>
          <w:rFonts w:ascii="Times New Roman" w:hAnsi="Times New Roman"/>
          <w:sz w:val="28"/>
          <w:szCs w:val="28"/>
          <w:lang w:val="kk-KZ"/>
        </w:rPr>
        <w:t>р</w:t>
      </w:r>
      <w:r w:rsidRPr="00CE428E">
        <w:rPr>
          <w:rFonts w:ascii="Times New Roman" w:hAnsi="Times New Roman"/>
          <w:sz w:val="28"/>
          <w:szCs w:val="28"/>
          <w:lang w:val="kk-KZ"/>
        </w:rPr>
        <w:t>жыны бюджетке өтеу жөнінде шаралар қабылдансын;</w:t>
      </w:r>
      <w:r w:rsidRPr="00CE428E">
        <w:rPr>
          <w:rFonts w:ascii="Times New Roman" w:eastAsia="Times New Roman" w:hAnsi="Times New Roman" w:cs="Times New Roman"/>
          <w:sz w:val="28"/>
          <w:szCs w:val="28"/>
          <w:lang w:val="kk-KZ" w:eastAsia="ru-RU"/>
        </w:rPr>
        <w:t xml:space="preserve"> </w:t>
      </w:r>
    </w:p>
    <w:p w:rsidR="00CE428E" w:rsidRPr="003807F2" w:rsidRDefault="00CE428E" w:rsidP="00D46AAB">
      <w:pPr>
        <w:pBdr>
          <w:bottom w:val="single" w:sz="4" w:space="0" w:color="FFFFFF"/>
        </w:pBdr>
        <w:spacing w:after="0" w:line="240" w:lineRule="auto"/>
        <w:ind w:firstLine="708"/>
        <w:contextualSpacing/>
        <w:jc w:val="both"/>
        <w:rPr>
          <w:rFonts w:ascii="Times New Roman" w:eastAsia="Calibri" w:hAnsi="Times New Roman"/>
          <w:sz w:val="10"/>
          <w:szCs w:val="10"/>
          <w:lang w:val="kk-KZ"/>
        </w:rPr>
      </w:pPr>
    </w:p>
    <w:p w:rsidR="00C626AC" w:rsidRDefault="00CE428E" w:rsidP="00D46AAB">
      <w:pPr>
        <w:pBdr>
          <w:bottom w:val="single" w:sz="4" w:space="0" w:color="FFFFFF"/>
        </w:pBd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hAnsi="Times New Roman"/>
          <w:sz w:val="28"/>
          <w:szCs w:val="28"/>
          <w:lang w:val="kk-KZ"/>
        </w:rPr>
        <w:t>2</w:t>
      </w:r>
      <w:r w:rsidRPr="003807F2">
        <w:rPr>
          <w:rFonts w:ascii="Times New Roman" w:hAnsi="Times New Roman"/>
          <w:sz w:val="28"/>
          <w:szCs w:val="28"/>
          <w:lang w:val="kk-KZ"/>
        </w:rPr>
        <w:t>) 202</w:t>
      </w:r>
      <w:r>
        <w:rPr>
          <w:rFonts w:ascii="Times New Roman" w:hAnsi="Times New Roman"/>
          <w:sz w:val="28"/>
          <w:szCs w:val="28"/>
          <w:lang w:val="kk-KZ"/>
        </w:rPr>
        <w:t>5</w:t>
      </w:r>
      <w:r w:rsidRPr="003807F2">
        <w:rPr>
          <w:rFonts w:ascii="Times New Roman" w:hAnsi="Times New Roman"/>
          <w:sz w:val="28"/>
          <w:szCs w:val="28"/>
          <w:lang w:val="kk-KZ"/>
        </w:rPr>
        <w:t xml:space="preserve"> жылдың </w:t>
      </w:r>
      <w:r w:rsidR="00527B02">
        <w:rPr>
          <w:rFonts w:ascii="Times New Roman" w:hAnsi="Times New Roman"/>
          <w:sz w:val="28"/>
          <w:szCs w:val="28"/>
          <w:lang w:val="kk-KZ"/>
        </w:rPr>
        <w:t>21</w:t>
      </w:r>
      <w:r w:rsidR="00527B02" w:rsidRPr="003807F2">
        <w:rPr>
          <w:rFonts w:ascii="Times New Roman" w:hAnsi="Times New Roman"/>
          <w:sz w:val="28"/>
          <w:szCs w:val="28"/>
          <w:lang w:val="kk-KZ"/>
        </w:rPr>
        <w:t xml:space="preserve"> </w:t>
      </w:r>
      <w:r w:rsidR="00527B02">
        <w:rPr>
          <w:rFonts w:ascii="Times New Roman" w:hAnsi="Times New Roman"/>
          <w:sz w:val="28"/>
          <w:szCs w:val="28"/>
          <w:lang w:val="kk-KZ"/>
        </w:rPr>
        <w:t xml:space="preserve">сәуіріне </w:t>
      </w:r>
      <w:r w:rsidR="00527B02" w:rsidRPr="003807F2">
        <w:rPr>
          <w:rFonts w:ascii="Times New Roman" w:hAnsi="Times New Roman"/>
          <w:sz w:val="28"/>
          <w:szCs w:val="28"/>
          <w:lang w:val="kk-KZ"/>
        </w:rPr>
        <w:t>дейін</w:t>
      </w:r>
      <w:r w:rsidR="00527B02" w:rsidRPr="003807F2">
        <w:rPr>
          <w:rFonts w:ascii="Times New Roman" w:eastAsia="Calibri" w:hAnsi="Times New Roman"/>
          <w:sz w:val="28"/>
          <w:szCs w:val="28"/>
          <w:lang w:val="kk-KZ"/>
        </w:rPr>
        <w:t xml:space="preserve"> </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r w:rsidRPr="00CE428E">
        <w:rPr>
          <w:rFonts w:ascii="Times New Roman" w:eastAsia="Times New Roman" w:hAnsi="Times New Roman" w:cs="Times New Roman"/>
          <w:sz w:val="28"/>
          <w:szCs w:val="28"/>
          <w:lang w:val="kk-KZ" w:eastAsia="ru-RU"/>
        </w:rPr>
        <w:t xml:space="preserve"> </w:t>
      </w:r>
    </w:p>
    <w:p w:rsidR="0011337E" w:rsidRPr="00527B02" w:rsidRDefault="0011337E" w:rsidP="00D46AAB">
      <w:pPr>
        <w:pBdr>
          <w:bottom w:val="single" w:sz="4" w:space="0" w:color="FFFFFF"/>
        </w:pBdr>
        <w:spacing w:after="0" w:line="240" w:lineRule="auto"/>
        <w:ind w:firstLine="708"/>
        <w:contextualSpacing/>
        <w:jc w:val="both"/>
        <w:rPr>
          <w:rFonts w:ascii="Times New Roman" w:hAnsi="Times New Roman"/>
          <w:b/>
          <w:sz w:val="28"/>
          <w:szCs w:val="28"/>
          <w:lang w:val="kk-KZ"/>
        </w:rPr>
      </w:pPr>
      <w:r w:rsidRPr="0011337E">
        <w:rPr>
          <w:rFonts w:ascii="Times New Roman" w:hAnsi="Times New Roman"/>
          <w:b/>
          <w:sz w:val="28"/>
          <w:szCs w:val="28"/>
          <w:lang w:val="kk-KZ"/>
        </w:rPr>
        <w:t xml:space="preserve">Түркістан облысының білім басқармасының Түркістан қаласының білім бөлімінің «Түркістан балалар саз мектебі» </w:t>
      </w:r>
      <w:r w:rsidRPr="00527B02">
        <w:rPr>
          <w:rFonts w:ascii="Times New Roman" w:hAnsi="Times New Roman"/>
          <w:b/>
          <w:sz w:val="28"/>
          <w:szCs w:val="28"/>
          <w:lang w:val="kk-KZ"/>
        </w:rPr>
        <w:t>мемлекеттік коммуналдық қазыналық кәсіпорны</w:t>
      </w:r>
      <w:r>
        <w:rPr>
          <w:rFonts w:ascii="Times New Roman" w:hAnsi="Times New Roman"/>
          <w:b/>
          <w:sz w:val="28"/>
          <w:szCs w:val="28"/>
          <w:lang w:val="kk-KZ"/>
        </w:rPr>
        <w:t>на:</w:t>
      </w:r>
    </w:p>
    <w:p w:rsidR="0011337E" w:rsidRPr="00CE428E" w:rsidRDefault="0011337E" w:rsidP="00D46AAB">
      <w:pPr>
        <w:pBdr>
          <w:bottom w:val="single" w:sz="4" w:space="0" w:color="FFFFFF"/>
        </w:pBdr>
        <w:spacing w:after="0" w:line="240" w:lineRule="auto"/>
        <w:ind w:firstLine="708"/>
        <w:contextualSpacing/>
        <w:jc w:val="both"/>
        <w:rPr>
          <w:rFonts w:ascii="Times New Roman" w:hAnsi="Times New Roman"/>
          <w:i/>
          <w:sz w:val="28"/>
          <w:szCs w:val="28"/>
          <w:lang w:val="kk-KZ"/>
        </w:rPr>
      </w:pPr>
      <w:r w:rsidRPr="00CE428E">
        <w:rPr>
          <w:rFonts w:ascii="Times New Roman" w:hAnsi="Times New Roman"/>
          <w:sz w:val="28"/>
          <w:szCs w:val="28"/>
          <w:lang w:val="kk-KZ"/>
        </w:rPr>
        <w:t>1)</w:t>
      </w:r>
      <w:r w:rsidRPr="00527B02">
        <w:rPr>
          <w:rFonts w:ascii="Times New Roman" w:hAnsi="Times New Roman"/>
          <w:sz w:val="28"/>
          <w:szCs w:val="28"/>
          <w:lang w:val="kk-KZ"/>
        </w:rPr>
        <w:t xml:space="preserve"> </w:t>
      </w:r>
      <w:r w:rsidRPr="003807F2">
        <w:rPr>
          <w:rFonts w:ascii="Times New Roman" w:hAnsi="Times New Roman"/>
          <w:sz w:val="28"/>
          <w:szCs w:val="28"/>
          <w:lang w:val="kk-KZ"/>
        </w:rPr>
        <w:t xml:space="preserve">2025 жылдың </w:t>
      </w:r>
      <w:r w:rsidR="0023084B">
        <w:rPr>
          <w:rFonts w:ascii="Times New Roman" w:hAnsi="Times New Roman"/>
          <w:sz w:val="28"/>
          <w:szCs w:val="28"/>
          <w:lang w:val="kk-KZ"/>
        </w:rPr>
        <w:t xml:space="preserve">30 маусымына </w:t>
      </w:r>
      <w:r w:rsidRPr="003807F2">
        <w:rPr>
          <w:rFonts w:ascii="Times New Roman" w:hAnsi="Times New Roman"/>
          <w:sz w:val="28"/>
          <w:szCs w:val="28"/>
          <w:lang w:val="kk-KZ"/>
        </w:rPr>
        <w:t>дейін өтелуі тиіс</w:t>
      </w:r>
      <w:r w:rsidRPr="00CE428E">
        <w:rPr>
          <w:lang w:val="kk-KZ"/>
        </w:rPr>
        <w:t xml:space="preserve"> </w:t>
      </w:r>
      <w:r w:rsidRPr="00BD7732">
        <w:rPr>
          <w:rFonts w:ascii="Times New Roman" w:hAnsi="Times New Roman" w:cs="Times New Roman"/>
          <w:sz w:val="28"/>
          <w:szCs w:val="28"/>
          <w:lang w:val="kk-KZ"/>
        </w:rPr>
        <w:t xml:space="preserve">еңбекақыға артық төленген </w:t>
      </w:r>
      <w:r w:rsidRPr="0011337E">
        <w:rPr>
          <w:rFonts w:ascii="Times New Roman" w:hAnsi="Times New Roman" w:cs="Times New Roman"/>
          <w:b/>
          <w:sz w:val="28"/>
          <w:szCs w:val="28"/>
          <w:lang w:val="kk-KZ"/>
        </w:rPr>
        <w:t>516,2 мың теңге</w:t>
      </w:r>
      <w:r w:rsidRPr="00BD7732">
        <w:rPr>
          <w:rFonts w:ascii="Times New Roman" w:hAnsi="Times New Roman" w:cs="Times New Roman"/>
          <w:sz w:val="28"/>
          <w:szCs w:val="28"/>
          <w:lang w:val="kk-KZ"/>
        </w:rPr>
        <w:t xml:space="preserve"> қаржыны бюджетке өтеу жөнінде шаралар қабылдансын</w:t>
      </w:r>
      <w:r w:rsidRPr="00CE428E">
        <w:rPr>
          <w:rFonts w:ascii="Times New Roman" w:hAnsi="Times New Roman"/>
          <w:sz w:val="28"/>
          <w:szCs w:val="28"/>
          <w:lang w:val="kk-KZ"/>
        </w:rPr>
        <w:t>;</w:t>
      </w:r>
      <w:r w:rsidRPr="00CE428E">
        <w:rPr>
          <w:rFonts w:ascii="Times New Roman" w:eastAsia="Times New Roman" w:hAnsi="Times New Roman" w:cs="Times New Roman"/>
          <w:sz w:val="28"/>
          <w:szCs w:val="28"/>
          <w:lang w:val="kk-KZ" w:eastAsia="ru-RU"/>
        </w:rPr>
        <w:t xml:space="preserve"> </w:t>
      </w:r>
    </w:p>
    <w:p w:rsidR="0011337E" w:rsidRDefault="0011337E" w:rsidP="00D46AAB">
      <w:pPr>
        <w:pBdr>
          <w:bottom w:val="single" w:sz="4" w:space="0" w:color="FFFFFF"/>
        </w:pBdr>
        <w:spacing w:after="0" w:line="240" w:lineRule="auto"/>
        <w:ind w:firstLine="708"/>
        <w:contextualSpacing/>
        <w:jc w:val="both"/>
        <w:rPr>
          <w:rFonts w:ascii="Times New Roman" w:hAnsi="Times New Roman"/>
          <w:i/>
          <w:sz w:val="28"/>
          <w:szCs w:val="28"/>
          <w:lang w:val="kk-KZ"/>
        </w:rPr>
      </w:pPr>
      <w:r>
        <w:rPr>
          <w:rFonts w:ascii="Times New Roman" w:hAnsi="Times New Roman"/>
          <w:i/>
          <w:sz w:val="28"/>
          <w:szCs w:val="28"/>
          <w:lang w:val="kk-KZ"/>
        </w:rPr>
        <w:t>2)</w:t>
      </w:r>
      <w:r w:rsidRPr="007826C3">
        <w:rPr>
          <w:rFonts w:ascii="Times New Roman" w:hAnsi="Times New Roman"/>
          <w:sz w:val="28"/>
          <w:szCs w:val="28"/>
          <w:lang w:val="kk-KZ"/>
        </w:rPr>
        <w:t xml:space="preserve"> </w:t>
      </w:r>
      <w:r w:rsidRPr="003807F2">
        <w:rPr>
          <w:rFonts w:ascii="Times New Roman" w:hAnsi="Times New Roman"/>
          <w:sz w:val="28"/>
          <w:szCs w:val="28"/>
          <w:lang w:val="kk-KZ"/>
        </w:rPr>
        <w:t>202</w:t>
      </w:r>
      <w:r>
        <w:rPr>
          <w:rFonts w:ascii="Times New Roman" w:hAnsi="Times New Roman"/>
          <w:sz w:val="28"/>
          <w:szCs w:val="28"/>
          <w:lang w:val="kk-KZ"/>
        </w:rPr>
        <w:t>5</w:t>
      </w:r>
      <w:r w:rsidRPr="003807F2">
        <w:rPr>
          <w:rFonts w:ascii="Times New Roman" w:hAnsi="Times New Roman"/>
          <w:sz w:val="28"/>
          <w:szCs w:val="28"/>
          <w:lang w:val="kk-KZ"/>
        </w:rPr>
        <w:t xml:space="preserve"> жылдың </w:t>
      </w:r>
      <w:r>
        <w:rPr>
          <w:rFonts w:ascii="Times New Roman" w:hAnsi="Times New Roman"/>
          <w:sz w:val="28"/>
          <w:szCs w:val="28"/>
          <w:lang w:val="kk-KZ"/>
        </w:rPr>
        <w:t>21</w:t>
      </w:r>
      <w:r w:rsidRPr="003807F2">
        <w:rPr>
          <w:rFonts w:ascii="Times New Roman" w:hAnsi="Times New Roman"/>
          <w:sz w:val="28"/>
          <w:szCs w:val="28"/>
          <w:lang w:val="kk-KZ"/>
        </w:rPr>
        <w:t xml:space="preserve"> </w:t>
      </w:r>
      <w:r>
        <w:rPr>
          <w:rFonts w:ascii="Times New Roman" w:hAnsi="Times New Roman"/>
          <w:sz w:val="28"/>
          <w:szCs w:val="28"/>
          <w:lang w:val="kk-KZ"/>
        </w:rPr>
        <w:t xml:space="preserve">сәуіріне </w:t>
      </w:r>
      <w:r w:rsidRPr="003807F2">
        <w:rPr>
          <w:rFonts w:ascii="Times New Roman" w:hAnsi="Times New Roman"/>
          <w:sz w:val="28"/>
          <w:szCs w:val="28"/>
          <w:lang w:val="kk-KZ"/>
        </w:rPr>
        <w:t>дейін</w:t>
      </w:r>
      <w:r w:rsidRPr="003807F2">
        <w:rPr>
          <w:rFonts w:ascii="Times New Roman" w:eastAsia="Calibri" w:hAnsi="Times New Roman"/>
          <w:sz w:val="28"/>
          <w:szCs w:val="28"/>
          <w:lang w:val="kk-KZ"/>
        </w:rPr>
        <w:t xml:space="preserve">  </w:t>
      </w:r>
      <w:r w:rsidRPr="003807F2">
        <w:rPr>
          <w:rFonts w:ascii="Times New Roman" w:eastAsia="Times New Roman" w:hAnsi="Times New Roman" w:cs="Times New Roman"/>
          <w:sz w:val="28"/>
          <w:szCs w:val="28"/>
          <w:lang w:val="kk-KZ" w:eastAsia="ru-RU"/>
        </w:rPr>
        <w:t>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Pr="003807F2">
        <w:rPr>
          <w:rFonts w:ascii="Times New Roman" w:hAnsi="Times New Roman"/>
          <w:sz w:val="28"/>
          <w:szCs w:val="28"/>
          <w:lang w:val="kk-KZ"/>
        </w:rPr>
        <w:t>.</w:t>
      </w:r>
      <w:r w:rsidRPr="00CE428E">
        <w:rPr>
          <w:rFonts w:ascii="Times New Roman" w:eastAsia="Times New Roman" w:hAnsi="Times New Roman" w:cs="Times New Roman"/>
          <w:sz w:val="28"/>
          <w:szCs w:val="28"/>
          <w:lang w:val="kk-KZ" w:eastAsia="ru-RU"/>
        </w:rPr>
        <w:t xml:space="preserve"> </w:t>
      </w:r>
    </w:p>
    <w:p w:rsidR="003A1D21" w:rsidRDefault="0011337E" w:rsidP="000709A6">
      <w:pPr>
        <w:pBdr>
          <w:bottom w:val="single" w:sz="4" w:space="3" w:color="FFFFFF"/>
        </w:pBdr>
        <w:spacing w:after="0" w:line="240" w:lineRule="auto"/>
        <w:ind w:firstLine="708"/>
        <w:contextualSpacing/>
        <w:jc w:val="both"/>
        <w:rPr>
          <w:rFonts w:ascii="Times New Roman" w:hAnsi="Times New Roman"/>
          <w:b/>
          <w:sz w:val="28"/>
          <w:szCs w:val="28"/>
          <w:lang w:val="kk-KZ"/>
        </w:rPr>
      </w:pPr>
      <w:r w:rsidRPr="0011337E">
        <w:rPr>
          <w:rFonts w:ascii="Times New Roman" w:hAnsi="Times New Roman"/>
          <w:b/>
          <w:sz w:val="28"/>
          <w:szCs w:val="28"/>
          <w:lang w:val="kk-KZ"/>
        </w:rPr>
        <w:t xml:space="preserve">Түркістан облысының білім басқармасының Отырар ауданының білім бөлімінің «Отырар балалар мен жасөспірімдер орталығы» </w:t>
      </w:r>
      <w:r w:rsidRPr="00527B02">
        <w:rPr>
          <w:rFonts w:ascii="Times New Roman" w:hAnsi="Times New Roman"/>
          <w:b/>
          <w:sz w:val="28"/>
          <w:szCs w:val="28"/>
          <w:lang w:val="kk-KZ"/>
        </w:rPr>
        <w:t>мемлекеттік коммуналдық қазыналық кәсіпорны</w:t>
      </w:r>
      <w:r>
        <w:rPr>
          <w:rFonts w:ascii="Times New Roman" w:hAnsi="Times New Roman"/>
          <w:b/>
          <w:sz w:val="28"/>
          <w:szCs w:val="28"/>
          <w:lang w:val="kk-KZ"/>
        </w:rPr>
        <w:t>на:</w:t>
      </w:r>
    </w:p>
    <w:p w:rsidR="004F4175" w:rsidRPr="004F4175" w:rsidRDefault="004F4175" w:rsidP="000709A6">
      <w:pPr>
        <w:pBdr>
          <w:bottom w:val="single" w:sz="4" w:space="3" w:color="FFFFFF"/>
        </w:pBdr>
        <w:spacing w:after="0" w:line="240" w:lineRule="auto"/>
        <w:ind w:firstLine="708"/>
        <w:contextualSpacing/>
        <w:jc w:val="both"/>
        <w:rPr>
          <w:rFonts w:ascii="Times New Roman" w:eastAsia="Calibri" w:hAnsi="Times New Roman" w:cs="Times New Roman"/>
          <w:i/>
          <w:sz w:val="28"/>
          <w:szCs w:val="28"/>
          <w:lang w:val="kk-KZ"/>
        </w:rPr>
      </w:pPr>
      <w:r w:rsidRPr="004F4175">
        <w:rPr>
          <w:rFonts w:ascii="Times New Roman" w:eastAsia="Calibri" w:hAnsi="Times New Roman" w:cs="Times New Roman"/>
          <w:sz w:val="28"/>
          <w:szCs w:val="28"/>
          <w:lang w:val="kk-KZ"/>
        </w:rPr>
        <w:t xml:space="preserve">1) 2025 жылдың 30 маусымына дейін өтелуі тиіс еңбекақыға артық төленген </w:t>
      </w:r>
      <w:r w:rsidRPr="004F4175">
        <w:rPr>
          <w:rFonts w:ascii="Times New Roman" w:eastAsia="Calibri" w:hAnsi="Times New Roman" w:cs="Times New Roman"/>
          <w:b/>
          <w:sz w:val="28"/>
          <w:szCs w:val="28"/>
          <w:lang w:val="kk-KZ"/>
        </w:rPr>
        <w:t>10191,6 мың теңге</w:t>
      </w:r>
      <w:r w:rsidRPr="004F4175">
        <w:rPr>
          <w:rFonts w:ascii="Times New Roman" w:eastAsia="Calibri" w:hAnsi="Times New Roman" w:cs="Times New Roman"/>
          <w:sz w:val="28"/>
          <w:szCs w:val="28"/>
          <w:lang w:val="kk-KZ"/>
        </w:rPr>
        <w:t xml:space="preserve"> қаржыны бюджетке өтеу жөнінде шаралар қабылдансын; </w:t>
      </w:r>
    </w:p>
    <w:p w:rsidR="004F4175" w:rsidRDefault="004F4175" w:rsidP="000709A6">
      <w:pPr>
        <w:pBdr>
          <w:bottom w:val="single" w:sz="4" w:space="3"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i/>
          <w:sz w:val="28"/>
          <w:szCs w:val="28"/>
          <w:lang w:val="kk-KZ"/>
        </w:rPr>
        <w:t>2)</w:t>
      </w:r>
      <w:r w:rsidRPr="004F4175">
        <w:rPr>
          <w:rFonts w:ascii="Times New Roman" w:eastAsia="Calibri" w:hAnsi="Times New Roman" w:cs="Times New Roman"/>
          <w:sz w:val="28"/>
          <w:szCs w:val="28"/>
          <w:lang w:val="kk-KZ"/>
        </w:rPr>
        <w:t xml:space="preserve"> 2025 жылдың 21 сәуіріне дейін  Қазақстан Республикасының бюджеттік және өзге де заңнама талаптарының бұзылуына жол берген жауапты қызметкерлердің тәртіптік жауапкершілігі қаралсын</w:t>
      </w:r>
      <w:r w:rsidR="00D22850">
        <w:rPr>
          <w:rFonts w:ascii="Times New Roman" w:eastAsia="Calibri" w:hAnsi="Times New Roman" w:cs="Times New Roman"/>
          <w:sz w:val="28"/>
          <w:szCs w:val="28"/>
          <w:lang w:val="kk-KZ"/>
        </w:rPr>
        <w:t>.</w:t>
      </w:r>
    </w:p>
    <w:p w:rsidR="0044352A" w:rsidRPr="0044352A" w:rsidRDefault="001D0DFF" w:rsidP="0044352A">
      <w:pPr>
        <w:keepLines/>
        <w:widowControl w:val="0"/>
        <w:pBdr>
          <w:bottom w:val="single" w:sz="4" w:space="31" w:color="FFFFFF"/>
        </w:pBdr>
        <w:shd w:val="clear" w:color="auto" w:fill="FFFFFF"/>
        <w:tabs>
          <w:tab w:val="left" w:pos="0"/>
          <w:tab w:val="left" w:pos="9214"/>
        </w:tabs>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val="kk-KZ" w:eastAsia="ru-RU"/>
        </w:rPr>
      </w:pPr>
      <w:r w:rsidRPr="001D0DFF">
        <w:rPr>
          <w:rFonts w:ascii="Times New Roman" w:eastAsia="Calibri" w:hAnsi="Times New Roman" w:cs="Times New Roman"/>
          <w:b/>
          <w:sz w:val="28"/>
          <w:szCs w:val="28"/>
          <w:lang w:val="kk-KZ"/>
        </w:rPr>
        <w:t>Түркістан облысының білім басқармасының «Төлеби отбасылық үлгідегі балалар ауылы» коммуналдық мемлекеттік мекемесіне</w:t>
      </w:r>
      <w:r w:rsidR="0044352A" w:rsidRPr="0044352A">
        <w:rPr>
          <w:rFonts w:ascii="Times New Roman" w:eastAsia="Times New Roman" w:hAnsi="Times New Roman" w:cs="Times New Roman"/>
          <w:b/>
          <w:sz w:val="28"/>
          <w:szCs w:val="28"/>
          <w:lang w:val="kk-KZ" w:eastAsia="ru-RU"/>
        </w:rPr>
        <w:t>:</w:t>
      </w:r>
    </w:p>
    <w:p w:rsidR="0044352A" w:rsidRDefault="0044352A" w:rsidP="0044352A">
      <w:pPr>
        <w:keepLines/>
        <w:widowControl w:val="0"/>
        <w:pBdr>
          <w:bottom w:val="single" w:sz="4" w:space="31" w:color="FFFFFF"/>
        </w:pBdr>
        <w:shd w:val="clear" w:color="auto" w:fill="FFFFFF"/>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44352A">
        <w:rPr>
          <w:rFonts w:ascii="Times New Roman" w:eastAsia="Times New Roman" w:hAnsi="Times New Roman" w:cs="Times New Roman"/>
          <w:sz w:val="28"/>
          <w:szCs w:val="28"/>
          <w:lang w:val="kk-KZ" w:eastAsia="ru-RU"/>
        </w:rPr>
        <w:t xml:space="preserve">1) 2025 жылдың 30 маусымына дейін </w:t>
      </w:r>
      <w:r w:rsidRPr="0044352A">
        <w:rPr>
          <w:rFonts w:ascii="Times New Roman" w:eastAsia="Times New Roman" w:hAnsi="Times New Roman" w:cs="Times New Roman"/>
          <w:spacing w:val="1"/>
          <w:sz w:val="28"/>
          <w:szCs w:val="28"/>
          <w:shd w:val="clear" w:color="auto" w:fill="FFFFFF"/>
          <w:lang w:val="kk-KZ" w:eastAsia="ru-RU"/>
        </w:rPr>
        <w:t>мемлекеттік сатып алу туралы шарт бойынша қабылдаған міндеттемелерін тиісінше орындамағаны бойынша</w:t>
      </w:r>
      <w:r w:rsidRPr="0044352A">
        <w:rPr>
          <w:rFonts w:ascii="Times New Roman" w:eastAsia="Times New Roman" w:hAnsi="Times New Roman" w:cs="Times New Roman"/>
          <w:sz w:val="28"/>
          <w:szCs w:val="28"/>
          <w:lang w:val="kk-KZ" w:eastAsia="ru-RU"/>
        </w:rPr>
        <w:t xml:space="preserve"> </w:t>
      </w:r>
      <w:r w:rsidRPr="0044352A">
        <w:rPr>
          <w:rFonts w:ascii="Times New Roman" w:eastAsia="Times New Roman" w:hAnsi="Times New Roman" w:cs="Times New Roman"/>
          <w:i/>
          <w:sz w:val="28"/>
          <w:szCs w:val="28"/>
          <w:lang w:val="kk-KZ" w:eastAsia="ru-RU"/>
        </w:rPr>
        <w:t xml:space="preserve">(мердігер </w:t>
      </w:r>
      <w:r w:rsidRPr="0044352A">
        <w:rPr>
          <w:rFonts w:ascii="Times New Roman" w:eastAsia="Times New Roman" w:hAnsi="Times New Roman" w:cs="Times New Roman"/>
          <w:i/>
          <w:color w:val="000000"/>
          <w:sz w:val="28"/>
          <w:szCs w:val="28"/>
          <w:lang w:val="kk-KZ" w:eastAsia="ru-RU"/>
        </w:rPr>
        <w:t xml:space="preserve">«ГрадСтроиСервис» ЖШС-нен 16671,7 мың теңге және мердігер </w:t>
      </w:r>
      <w:r w:rsidRPr="0044352A">
        <w:rPr>
          <w:rFonts w:ascii="Times New Roman" w:eastAsia="Times New Roman" w:hAnsi="Times New Roman" w:cs="Times New Roman"/>
          <w:i/>
          <w:sz w:val="28"/>
          <w:szCs w:val="28"/>
          <w:lang w:val="kk-KZ" w:eastAsia="ru-RU"/>
        </w:rPr>
        <w:t xml:space="preserve">«Prof-Facade» ЖШС-нен 3174,2 </w:t>
      </w:r>
      <w:r w:rsidRPr="0044352A">
        <w:rPr>
          <w:rFonts w:ascii="Times New Roman" w:eastAsia="Times New Roman" w:hAnsi="Times New Roman" w:cs="Times New Roman"/>
          <w:i/>
          <w:color w:val="000000"/>
          <w:sz w:val="28"/>
          <w:szCs w:val="28"/>
          <w:lang w:val="kk-KZ" w:eastAsia="ru-RU"/>
        </w:rPr>
        <w:t>мың теңге)</w:t>
      </w:r>
      <w:r w:rsidRPr="0044352A">
        <w:rPr>
          <w:rFonts w:ascii="Times New Roman" w:eastAsia="Times New Roman" w:hAnsi="Times New Roman" w:cs="Times New Roman"/>
          <w:color w:val="000000"/>
          <w:sz w:val="28"/>
          <w:szCs w:val="28"/>
          <w:lang w:val="kk-KZ" w:eastAsia="ru-RU"/>
        </w:rPr>
        <w:t xml:space="preserve"> </w:t>
      </w:r>
      <w:r w:rsidRPr="0044352A">
        <w:rPr>
          <w:rFonts w:ascii="Times New Roman" w:eastAsia="Times New Roman" w:hAnsi="Times New Roman" w:cs="Times New Roman"/>
          <w:b/>
          <w:sz w:val="28"/>
          <w:szCs w:val="28"/>
          <w:lang w:val="kk-KZ" w:eastAsia="ru-RU"/>
        </w:rPr>
        <w:t>19845,9 мың теңге</w:t>
      </w:r>
      <w:r w:rsidRPr="0044352A">
        <w:rPr>
          <w:rFonts w:ascii="Times New Roman" w:eastAsia="Times New Roman" w:hAnsi="Times New Roman" w:cs="Times New Roman"/>
          <w:sz w:val="28"/>
          <w:szCs w:val="28"/>
          <w:lang w:val="kk-KZ" w:eastAsia="ru-RU"/>
        </w:rPr>
        <w:t xml:space="preserve"> </w:t>
      </w:r>
      <w:r w:rsidRPr="0044352A">
        <w:rPr>
          <w:rFonts w:ascii="Times New Roman" w:eastAsia="Times New Roman" w:hAnsi="Times New Roman" w:cs="Times New Roman"/>
          <w:color w:val="000000"/>
          <w:spacing w:val="1"/>
          <w:sz w:val="28"/>
          <w:szCs w:val="28"/>
          <w:shd w:val="clear" w:color="auto" w:fill="FFFFFF"/>
          <w:lang w:val="kk-KZ" w:eastAsia="ru-RU"/>
        </w:rPr>
        <w:t>тұрақсыздық айыбын (айыппұлды, өсімпұлды) өндіріп алуды қамтамасыз ету</w:t>
      </w:r>
      <w:r w:rsidRPr="0044352A">
        <w:rPr>
          <w:rFonts w:ascii="Times New Roman" w:eastAsia="Times New Roman" w:hAnsi="Times New Roman" w:cs="Times New Roman"/>
          <w:i/>
          <w:color w:val="000000"/>
          <w:spacing w:val="1"/>
          <w:sz w:val="28"/>
          <w:szCs w:val="28"/>
          <w:shd w:val="clear" w:color="auto" w:fill="FFFFFF"/>
          <w:lang w:val="kk-KZ" w:eastAsia="ru-RU"/>
        </w:rPr>
        <w:t xml:space="preserve"> </w:t>
      </w:r>
      <w:r w:rsidRPr="0044352A">
        <w:rPr>
          <w:rFonts w:ascii="Times New Roman" w:eastAsia="Times New Roman" w:hAnsi="Times New Roman" w:cs="Times New Roman"/>
          <w:sz w:val="28"/>
          <w:szCs w:val="28"/>
          <w:lang w:val="kk-KZ" w:eastAsia="ru-RU"/>
        </w:rPr>
        <w:t>жөнінде шаралар қабылдансын</w:t>
      </w:r>
      <w:r w:rsidR="00965004">
        <w:rPr>
          <w:rFonts w:ascii="Times New Roman" w:eastAsia="Times New Roman" w:hAnsi="Times New Roman" w:cs="Times New Roman"/>
          <w:sz w:val="28"/>
          <w:szCs w:val="28"/>
          <w:lang w:val="kk-KZ" w:eastAsia="ru-RU"/>
        </w:rPr>
        <w:t>.</w:t>
      </w:r>
    </w:p>
    <w:p w:rsidR="00965004" w:rsidRDefault="0044352A" w:rsidP="00965004">
      <w:pPr>
        <w:keepLines/>
        <w:widowControl w:val="0"/>
        <w:pBdr>
          <w:bottom w:val="single" w:sz="4" w:space="31" w:color="FFFFFF"/>
        </w:pBdr>
        <w:shd w:val="clear" w:color="auto" w:fill="FFFFFF"/>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965004">
        <w:rPr>
          <w:rFonts w:ascii="Times New Roman" w:eastAsia="Times New Roman" w:hAnsi="Times New Roman" w:cs="Times New Roman"/>
          <w:sz w:val="28"/>
          <w:szCs w:val="28"/>
          <w:lang w:val="kk-KZ" w:eastAsia="ru-RU"/>
        </w:rPr>
        <w:t>«</w:t>
      </w:r>
      <w:r w:rsidR="007234DB" w:rsidRPr="007234DB">
        <w:rPr>
          <w:rFonts w:ascii="Times New Roman" w:eastAsia="Calibri" w:hAnsi="Times New Roman" w:cs="Times New Roman"/>
          <w:b/>
          <w:sz w:val="28"/>
          <w:szCs w:val="28"/>
          <w:lang w:val="kk-KZ"/>
        </w:rPr>
        <w:t>Түркістан облысының білім басқармасы</w:t>
      </w:r>
      <w:r w:rsidR="00965004">
        <w:rPr>
          <w:rFonts w:ascii="Times New Roman" w:eastAsia="Calibri" w:hAnsi="Times New Roman" w:cs="Times New Roman"/>
          <w:b/>
          <w:sz w:val="28"/>
          <w:szCs w:val="28"/>
          <w:lang w:val="kk-KZ"/>
        </w:rPr>
        <w:t>» мемлекеттік мекемесіне</w:t>
      </w:r>
      <w:r w:rsidR="007234DB" w:rsidRPr="007234DB">
        <w:rPr>
          <w:rFonts w:ascii="Times New Roman" w:eastAsia="Calibri" w:hAnsi="Times New Roman" w:cs="Times New Roman"/>
          <w:b/>
          <w:sz w:val="28"/>
          <w:szCs w:val="28"/>
          <w:lang w:val="kk-KZ"/>
        </w:rPr>
        <w:t>:</w:t>
      </w:r>
    </w:p>
    <w:p w:rsidR="00965004" w:rsidRPr="00965004" w:rsidRDefault="00965004" w:rsidP="00965004">
      <w:pPr>
        <w:keepLines/>
        <w:widowControl w:val="0"/>
        <w:pBdr>
          <w:bottom w:val="single" w:sz="4" w:space="31" w:color="FFFFFF"/>
        </w:pBdr>
        <w:shd w:val="clear" w:color="auto" w:fill="FFFFFF"/>
        <w:tabs>
          <w:tab w:val="left" w:pos="0"/>
          <w:tab w:val="left" w:pos="709"/>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lastRenderedPageBreak/>
        <w:tab/>
      </w:r>
      <w:r w:rsidR="00727FD3">
        <w:rPr>
          <w:rFonts w:ascii="Times New Roman" w:eastAsia="Calibri" w:hAnsi="Times New Roman" w:cs="Times New Roman"/>
          <w:sz w:val="28"/>
          <w:szCs w:val="28"/>
          <w:lang w:val="kk-KZ"/>
        </w:rPr>
        <w:t>1</w:t>
      </w:r>
      <w:r w:rsidR="00727FD3" w:rsidRPr="00BB1C1D">
        <w:rPr>
          <w:rFonts w:ascii="Times New Roman" w:eastAsia="Calibri" w:hAnsi="Times New Roman" w:cs="Times New Roman"/>
          <w:sz w:val="28"/>
          <w:szCs w:val="28"/>
          <w:lang w:val="kk-KZ"/>
        </w:rPr>
        <w:t>) 2025 жылдың 21 сәуіріне дейін  Қазақстан Республикасының бюджеттік және өзге де заңнама талаптарының бұзылуына жол берген Түркістан облысының білім басқармасының жауапты лауазымды тұлға</w:t>
      </w:r>
      <w:r w:rsidR="00727FD3">
        <w:rPr>
          <w:rFonts w:ascii="Times New Roman" w:eastAsia="Calibri" w:hAnsi="Times New Roman" w:cs="Times New Roman"/>
          <w:sz w:val="28"/>
          <w:szCs w:val="28"/>
          <w:lang w:val="kk-KZ"/>
        </w:rPr>
        <w:t xml:space="preserve">лардың </w:t>
      </w:r>
      <w:r w:rsidR="00727FD3" w:rsidRPr="00BB1C1D">
        <w:rPr>
          <w:rFonts w:ascii="Times New Roman" w:eastAsia="Calibri" w:hAnsi="Times New Roman" w:cs="Times New Roman"/>
          <w:sz w:val="28"/>
          <w:szCs w:val="28"/>
          <w:lang w:val="kk-KZ"/>
        </w:rPr>
        <w:t>тәртіптік жауапкершілі</w:t>
      </w:r>
      <w:r w:rsidR="00727FD3">
        <w:rPr>
          <w:rFonts w:ascii="Times New Roman" w:eastAsia="Calibri" w:hAnsi="Times New Roman" w:cs="Times New Roman"/>
          <w:sz w:val="28"/>
          <w:szCs w:val="28"/>
          <w:lang w:val="kk-KZ"/>
        </w:rPr>
        <w:t>гі</w:t>
      </w:r>
      <w:r w:rsidR="00727FD3" w:rsidRPr="00BB1C1D">
        <w:rPr>
          <w:rFonts w:ascii="Times New Roman" w:eastAsia="Calibri" w:hAnsi="Times New Roman" w:cs="Times New Roman"/>
          <w:sz w:val="28"/>
          <w:szCs w:val="28"/>
          <w:lang w:val="kk-KZ"/>
        </w:rPr>
        <w:t xml:space="preserve"> қаралсын</w:t>
      </w:r>
      <w:r w:rsidR="00727FD3">
        <w:rPr>
          <w:rFonts w:ascii="Times New Roman" w:eastAsia="Calibri" w:hAnsi="Times New Roman" w:cs="Times New Roman"/>
          <w:sz w:val="28"/>
          <w:szCs w:val="28"/>
          <w:lang w:val="kk-KZ"/>
        </w:rPr>
        <w:t>.</w:t>
      </w:r>
      <w:r w:rsidR="00727FD3" w:rsidRPr="00BB1C1D">
        <w:rPr>
          <w:rFonts w:ascii="Times New Roman" w:eastAsia="Calibri" w:hAnsi="Times New Roman" w:cs="Times New Roman"/>
          <w:sz w:val="28"/>
          <w:szCs w:val="28"/>
          <w:lang w:val="kk-KZ"/>
        </w:rPr>
        <w:t xml:space="preserve"> </w:t>
      </w:r>
    </w:p>
    <w:p w:rsidR="00727FD3" w:rsidRPr="00965004" w:rsidRDefault="00965004" w:rsidP="00965004">
      <w:pPr>
        <w:pBdr>
          <w:bottom w:val="single" w:sz="4" w:space="0" w:color="FFFFFF"/>
        </w:pBdr>
        <w:spacing w:after="0" w:line="240" w:lineRule="auto"/>
        <w:ind w:firstLine="708"/>
        <w:contextualSpacing/>
        <w:jc w:val="both"/>
        <w:rPr>
          <w:rFonts w:ascii="Times New Roman" w:hAnsi="Times New Roman"/>
          <w:b/>
          <w:sz w:val="28"/>
          <w:szCs w:val="28"/>
          <w:lang w:val="kk-KZ" w:eastAsia="ru-RU"/>
        </w:rPr>
      </w:pPr>
      <w:r w:rsidRPr="00EF0CDE">
        <w:rPr>
          <w:rFonts w:ascii="Times New Roman" w:hAnsi="Times New Roman"/>
          <w:b/>
          <w:sz w:val="28"/>
          <w:szCs w:val="28"/>
          <w:lang w:val="kk-KZ" w:eastAsia="ru-RU"/>
        </w:rPr>
        <w:t>5. Мемлекеттік аудит жүргізу барысында аудит объектілерінде анықталған олқылықтар мен кемшіліктер бойынша ұсынымдар жолдансын.</w:t>
      </w:r>
    </w:p>
    <w:p w:rsidR="00965004" w:rsidRDefault="00965004" w:rsidP="00D42F29">
      <w:pPr>
        <w:pBdr>
          <w:bottom w:val="single" w:sz="4" w:space="6" w:color="FFFFFF"/>
        </w:pBdr>
        <w:spacing w:after="0" w:line="240" w:lineRule="auto"/>
        <w:ind w:firstLine="708"/>
        <w:contextualSpacing/>
        <w:jc w:val="both"/>
        <w:rPr>
          <w:rFonts w:ascii="Times New Roman" w:eastAsia="Calibri" w:hAnsi="Times New Roman" w:cs="Times New Roman"/>
          <w:b/>
          <w:sz w:val="28"/>
          <w:szCs w:val="28"/>
          <w:lang w:val="kk-KZ"/>
        </w:rPr>
      </w:pPr>
      <w:r w:rsidRPr="00965004">
        <w:rPr>
          <w:rFonts w:ascii="Times New Roman" w:eastAsia="Calibri" w:hAnsi="Times New Roman" w:cs="Times New Roman"/>
          <w:b/>
          <w:sz w:val="28"/>
          <w:szCs w:val="28"/>
          <w:lang w:val="kk-KZ"/>
        </w:rPr>
        <w:t>«Түркістан облысының білім басқармасы» мемлекеттік мекемесіне:</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1) Бюджеттік бағдарламаларды жоспарлауда және оның орындалу есебін әзірлеуде бюджеттік бағдарламалар шеңберінде тікелей және түпкілікті нәтижелерді негіздеуге  бюджет заңнамаларын</w:t>
      </w:r>
      <w:r w:rsidR="000D5A80">
        <w:rPr>
          <w:rFonts w:ascii="Times New Roman" w:eastAsia="Calibri" w:hAnsi="Times New Roman" w:cs="Times New Roman"/>
          <w:sz w:val="28"/>
          <w:szCs w:val="28"/>
          <w:lang w:val="kk-KZ"/>
        </w:rPr>
        <w:t>а сә</w:t>
      </w:r>
      <w:r w:rsidR="00A030DF">
        <w:rPr>
          <w:rFonts w:ascii="Times New Roman" w:eastAsia="Calibri" w:hAnsi="Times New Roman" w:cs="Times New Roman"/>
          <w:sz w:val="28"/>
          <w:szCs w:val="28"/>
          <w:lang w:val="kk-KZ"/>
        </w:rPr>
        <w:t>й</w:t>
      </w:r>
      <w:bookmarkStart w:id="0" w:name="_GoBack"/>
      <w:bookmarkEnd w:id="0"/>
      <w:r w:rsidR="000D5A80">
        <w:rPr>
          <w:rFonts w:ascii="Times New Roman" w:eastAsia="Calibri" w:hAnsi="Times New Roman" w:cs="Times New Roman"/>
          <w:sz w:val="28"/>
          <w:szCs w:val="28"/>
          <w:lang w:val="kk-KZ"/>
        </w:rPr>
        <w:t>кестендіру</w:t>
      </w:r>
      <w:r w:rsidRPr="004F4175">
        <w:rPr>
          <w:rFonts w:ascii="Times New Roman" w:eastAsia="Calibri" w:hAnsi="Times New Roman" w:cs="Times New Roman"/>
          <w:sz w:val="28"/>
          <w:szCs w:val="28"/>
          <w:lang w:val="kk-KZ"/>
        </w:rPr>
        <w:t xml:space="preserve">; </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b/>
          <w:sz w:val="28"/>
          <w:szCs w:val="28"/>
          <w:lang w:val="kk-KZ"/>
        </w:rPr>
      </w:pPr>
      <w:r w:rsidRPr="004F4175">
        <w:rPr>
          <w:rFonts w:ascii="Times New Roman" w:eastAsia="Calibri" w:hAnsi="Times New Roman" w:cs="Times New Roman"/>
          <w:sz w:val="28"/>
          <w:szCs w:val="28"/>
          <w:lang w:val="kk-KZ"/>
        </w:rPr>
        <w:t>2)</w:t>
      </w:r>
      <w:r w:rsidR="00CA3C7D" w:rsidRPr="00CA3C7D">
        <w:rPr>
          <w:rFonts w:ascii="Times New Roman" w:eastAsia="Calibri" w:hAnsi="Times New Roman" w:cs="Times New Roman"/>
          <w:color w:val="FF0000"/>
          <w:sz w:val="28"/>
          <w:szCs w:val="28"/>
          <w:lang w:val="kk-KZ"/>
        </w:rPr>
        <w:t xml:space="preserve"> </w:t>
      </w:r>
      <w:r w:rsidR="00CA3C7D" w:rsidRPr="00CA3C7D">
        <w:rPr>
          <w:rFonts w:ascii="Times New Roman" w:eastAsia="Calibri" w:hAnsi="Times New Roman" w:cs="Times New Roman"/>
          <w:sz w:val="28"/>
          <w:szCs w:val="28"/>
          <w:lang w:val="kk-KZ"/>
        </w:rPr>
        <w:t>Қазақстан Республикасы Үкіметінің 2023 жылғы 28 наурыздағы № 249 қаулысымен бекітілген «Қазақстан Республикасында мектепке дейінгі, орта, техникалық және кәсіптік білім беруді дамытудың 2023 – 2029 жылдарға арналған тұжырымдамасындағы» қор</w:t>
      </w:r>
      <w:r w:rsidR="00A17624">
        <w:rPr>
          <w:rFonts w:ascii="Times New Roman" w:eastAsia="Calibri" w:hAnsi="Times New Roman" w:cs="Times New Roman"/>
          <w:sz w:val="28"/>
          <w:szCs w:val="28"/>
          <w:lang w:val="kk-KZ"/>
        </w:rPr>
        <w:t>ы</w:t>
      </w:r>
      <w:r w:rsidR="00CA3C7D" w:rsidRPr="00CA3C7D">
        <w:rPr>
          <w:rFonts w:ascii="Times New Roman" w:eastAsia="Calibri" w:hAnsi="Times New Roman" w:cs="Times New Roman"/>
          <w:sz w:val="28"/>
          <w:szCs w:val="28"/>
          <w:lang w:val="kk-KZ"/>
        </w:rPr>
        <w:t xml:space="preserve">тынды проблемалар мен ұсыныстарды басшылыққа алып, облыс көлемінде </w:t>
      </w:r>
      <w:r w:rsidRPr="004F4175">
        <w:rPr>
          <w:rFonts w:ascii="Times New Roman" w:eastAsia="Calibri" w:hAnsi="Times New Roman" w:cs="Times New Roman"/>
          <w:sz w:val="28"/>
          <w:szCs w:val="28"/>
          <w:lang w:val="kk-KZ"/>
        </w:rPr>
        <w:t>үлгілік оқу жоспарлары мен қосымша білім беру бағдарлама</w:t>
      </w:r>
      <w:r w:rsidR="003F7FC0">
        <w:rPr>
          <w:rFonts w:ascii="Times New Roman" w:eastAsia="Calibri" w:hAnsi="Times New Roman" w:cs="Times New Roman"/>
          <w:sz w:val="28"/>
          <w:szCs w:val="28"/>
          <w:lang w:val="kk-KZ"/>
        </w:rPr>
        <w:t>сын</w:t>
      </w:r>
      <w:r w:rsidR="00A93238">
        <w:rPr>
          <w:rFonts w:ascii="Times New Roman" w:eastAsia="Calibri" w:hAnsi="Times New Roman" w:cs="Times New Roman"/>
          <w:sz w:val="28"/>
          <w:szCs w:val="28"/>
          <w:lang w:val="kk-KZ"/>
        </w:rPr>
        <w:t xml:space="preserve"> әзірлеп, қойылған мақсаттарға қол жеткізу үшін тиісті шаралар қабылдау</w:t>
      </w:r>
      <w:r w:rsidRPr="004F4175">
        <w:rPr>
          <w:rFonts w:ascii="Times New Roman" w:eastAsia="Calibri" w:hAnsi="Times New Roman" w:cs="Times New Roman"/>
          <w:sz w:val="28"/>
          <w:szCs w:val="28"/>
          <w:lang w:val="kk-KZ"/>
        </w:rPr>
        <w:t>;</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3) Балалаларға қосымша білім беру ұйымдарын қаржыландыруда  білім алушыларының және (немесе) тәрбиеленушілердің санын және білім алушыға және (немесе) тәрбиеленушіге жұмсалатын шығыстардың орташа құны белгіленіп, мемлекеттік білім беру тапсырысын әзірлеуді;</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4) Қосымша білім беру ұйымдарында көрсетiлетiн қызметтер бағалары</w:t>
      </w:r>
      <w:r w:rsidR="003F7FC0">
        <w:rPr>
          <w:rFonts w:ascii="Times New Roman" w:eastAsia="Calibri" w:hAnsi="Times New Roman" w:cs="Times New Roman"/>
          <w:sz w:val="28"/>
          <w:szCs w:val="28"/>
          <w:lang w:val="kk-KZ"/>
        </w:rPr>
        <w:t>н</w:t>
      </w:r>
      <w:r w:rsidRPr="004F4175">
        <w:rPr>
          <w:rFonts w:ascii="Times New Roman" w:eastAsia="Calibri" w:hAnsi="Times New Roman" w:cs="Times New Roman"/>
          <w:sz w:val="28"/>
          <w:szCs w:val="28"/>
          <w:lang w:val="kk-KZ"/>
        </w:rPr>
        <w:t xml:space="preserve"> (ақылы қызметтің - оқу ақысы) Қазақстан Республикасының заңнамасында белгіленген тәртіппен бекітуді;</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5) Қосымша білім беру саласындағы мемлекеттік коммуналдық кәсіпорындардың даму жоспарларын және оның орындалу есебін әзірлеуде, ондағы көрсеткіштердің толық қамтылуына оған уәкілетті органдармен мониторинг жасауды күшейту;</w:t>
      </w:r>
    </w:p>
    <w:p w:rsid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 xml:space="preserve">6) Аудандық, қалалық білім бөлімдерімен қосымша білім беру саласындағы кәсіпорындардың бухгалтерлік және қаржылық есептіліктеріне монитроингті күшейту; </w:t>
      </w:r>
    </w:p>
    <w:p w:rsidR="004F4175" w:rsidRPr="004F4175" w:rsidRDefault="00965004" w:rsidP="00D42F29">
      <w:pPr>
        <w:pBdr>
          <w:bottom w:val="single" w:sz="4" w:space="6" w:color="FFFFFF"/>
        </w:pBdr>
        <w:spacing w:after="0" w:line="240" w:lineRule="auto"/>
        <w:ind w:firstLine="708"/>
        <w:contextualSpacing/>
        <w:jc w:val="both"/>
        <w:rPr>
          <w:rFonts w:ascii="Times New Roman" w:eastAsia="Calibri" w:hAnsi="Times New Roman" w:cs="Times New Roman"/>
          <w:b/>
          <w:sz w:val="28"/>
          <w:szCs w:val="28"/>
          <w:lang w:val="kk-KZ"/>
        </w:rPr>
      </w:pPr>
      <w:r w:rsidRPr="00965004">
        <w:rPr>
          <w:rFonts w:ascii="Times New Roman" w:eastAsia="Calibri" w:hAnsi="Times New Roman" w:cs="Times New Roman"/>
          <w:b/>
          <w:sz w:val="28"/>
          <w:szCs w:val="28"/>
          <w:lang w:val="kk-KZ"/>
        </w:rPr>
        <w:t>6</w:t>
      </w:r>
      <w:r w:rsidR="004F4175" w:rsidRPr="00965004">
        <w:rPr>
          <w:rFonts w:ascii="Times New Roman" w:eastAsia="Calibri" w:hAnsi="Times New Roman" w:cs="Times New Roman"/>
          <w:b/>
          <w:sz w:val="28"/>
          <w:szCs w:val="28"/>
          <w:lang w:val="kk-KZ"/>
        </w:rPr>
        <w:t>.</w:t>
      </w:r>
      <w:r w:rsidR="004F4175" w:rsidRPr="004F4175">
        <w:rPr>
          <w:rFonts w:ascii="Times New Roman" w:eastAsia="Calibri" w:hAnsi="Times New Roman" w:cs="Times New Roman"/>
          <w:b/>
          <w:sz w:val="28"/>
          <w:szCs w:val="28"/>
          <w:lang w:val="kk-KZ"/>
        </w:rPr>
        <w:t xml:space="preserve"> Тексеру комиссиясының мүшесі Ұ.Сейсенбаевқа: </w:t>
      </w:r>
    </w:p>
    <w:p w:rsidR="004F4175" w:rsidRPr="004F4175" w:rsidRDefault="004F4175" w:rsidP="00D42F29">
      <w:pPr>
        <w:pBdr>
          <w:bottom w:val="single" w:sz="4" w:space="6" w:color="FFFFFF"/>
        </w:pBdr>
        <w:spacing w:after="0" w:line="240" w:lineRule="auto"/>
        <w:ind w:firstLine="708"/>
        <w:contextualSpacing/>
        <w:jc w:val="both"/>
        <w:rPr>
          <w:rFonts w:ascii="Times New Roman" w:eastAsia="Calibri" w:hAnsi="Times New Roman" w:cs="Times New Roman"/>
          <w:sz w:val="28"/>
          <w:szCs w:val="28"/>
          <w:lang w:val="kk-KZ"/>
        </w:rPr>
      </w:pPr>
      <w:r w:rsidRPr="004F4175">
        <w:rPr>
          <w:rFonts w:ascii="Times New Roman" w:eastAsia="Calibri" w:hAnsi="Times New Roman" w:cs="Times New Roman"/>
          <w:sz w:val="28"/>
          <w:szCs w:val="28"/>
          <w:lang w:val="kk-KZ"/>
        </w:rPr>
        <w:t xml:space="preserve">1) Тиісті органдарға нұсқама мен ұсынымдардың жолдануын қамтамасыз етсін; </w:t>
      </w:r>
    </w:p>
    <w:p w:rsidR="00E96239" w:rsidRPr="00A52E39" w:rsidRDefault="004F4175" w:rsidP="00E96239">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E96239">
        <w:rPr>
          <w:rFonts w:ascii="Times New Roman" w:eastAsia="Calibri" w:hAnsi="Times New Roman" w:cs="Times New Roman"/>
          <w:sz w:val="28"/>
          <w:szCs w:val="28"/>
          <w:lang w:val="kk-KZ"/>
        </w:rPr>
        <w:t>2)</w:t>
      </w:r>
      <w:r w:rsidRPr="002B40D9">
        <w:rPr>
          <w:rFonts w:ascii="Times New Roman" w:eastAsia="Calibri" w:hAnsi="Times New Roman" w:cs="Times New Roman"/>
          <w:i/>
          <w:sz w:val="28"/>
          <w:szCs w:val="28"/>
          <w:lang w:val="kk-KZ"/>
        </w:rPr>
        <w:t xml:space="preserve"> </w:t>
      </w:r>
      <w:r w:rsidR="00E96239" w:rsidRPr="00A52E39">
        <w:rPr>
          <w:rFonts w:ascii="Times New Roman" w:eastAsia="Times New Roman" w:hAnsi="Times New Roman"/>
          <w:sz w:val="28"/>
          <w:szCs w:val="28"/>
          <w:lang w:val="kk-KZ" w:eastAsia="ru-RU"/>
        </w:rPr>
        <w:t>айлық жалақыға артық аударылған қаржыны өтеу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p w:rsidR="001B49C8" w:rsidRPr="003807F2" w:rsidRDefault="001B49C8" w:rsidP="00E96239">
      <w:pPr>
        <w:pBdr>
          <w:bottom w:val="single" w:sz="4" w:space="6" w:color="FFFFFF"/>
        </w:pBdr>
        <w:spacing w:after="0" w:line="240" w:lineRule="auto"/>
        <w:ind w:firstLine="708"/>
        <w:contextualSpacing/>
        <w:jc w:val="both"/>
        <w:rPr>
          <w:rFonts w:ascii="Times New Roman" w:eastAsia="Times New Roman" w:hAnsi="Times New Roman"/>
          <w:b/>
          <w:bCs/>
          <w:kern w:val="36"/>
          <w:sz w:val="28"/>
          <w:szCs w:val="28"/>
          <w:lang w:val="kk-KZ" w:eastAsia="ru-RU"/>
        </w:rPr>
      </w:pPr>
      <w:r w:rsidRPr="003807F2">
        <w:rPr>
          <w:rFonts w:ascii="Times New Roman" w:eastAsia="Times New Roman" w:hAnsi="Times New Roman"/>
          <w:b/>
          <w:bCs/>
          <w:color w:val="000000"/>
          <w:kern w:val="36"/>
          <w:sz w:val="28"/>
          <w:szCs w:val="28"/>
          <w:lang w:val="kk-KZ" w:eastAsia="ru-RU"/>
        </w:rPr>
        <w:t>3.4. Қосымша:</w:t>
      </w:r>
    </w:p>
    <w:p w:rsidR="001B49C8" w:rsidRPr="003807F2" w:rsidRDefault="001B49C8" w:rsidP="001B49C8">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lastRenderedPageBreak/>
        <w:t>1) Аудиторлық іс-шара барысында анықталған жүйелі кемшіліктердің жиынтық кестесі;</w:t>
      </w:r>
    </w:p>
    <w:p w:rsidR="001B49C8" w:rsidRDefault="001B49C8" w:rsidP="001B49C8">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2)  Мемлекеттік аудит нәтижелері бойынша анықталған бұзушылықтар мен кемшіліктердің жиынтық тізілімі;</w:t>
      </w:r>
    </w:p>
    <w:p w:rsidR="00E96239" w:rsidRPr="00A52E39" w:rsidRDefault="00E96239" w:rsidP="00E96239">
      <w:pPr>
        <w:spacing w:after="0" w:line="240" w:lineRule="auto"/>
        <w:ind w:firstLine="709"/>
        <w:jc w:val="both"/>
        <w:rPr>
          <w:rFonts w:ascii="Times New Roman" w:eastAsia="Times New Roman" w:hAnsi="Times New Roman"/>
          <w:bCs/>
          <w:kern w:val="36"/>
          <w:sz w:val="28"/>
          <w:szCs w:val="28"/>
          <w:lang w:val="kk-KZ" w:eastAsia="ru-RU"/>
        </w:rPr>
      </w:pPr>
      <w:r w:rsidRPr="00A52E39">
        <w:rPr>
          <w:rFonts w:ascii="Times New Roman" w:eastAsia="Times New Roman" w:hAnsi="Times New Roman"/>
          <w:bCs/>
          <w:kern w:val="36"/>
          <w:sz w:val="28"/>
          <w:szCs w:val="28"/>
          <w:lang w:val="kk-KZ" w:eastAsia="ru-RU"/>
        </w:rPr>
        <w:t xml:space="preserve">3) </w:t>
      </w:r>
      <w:r w:rsidRPr="00E96239">
        <w:rPr>
          <w:rFonts w:ascii="Times New Roman" w:eastAsia="Times New Roman" w:hAnsi="Times New Roman"/>
          <w:bCs/>
          <w:kern w:val="36"/>
          <w:sz w:val="28"/>
          <w:szCs w:val="28"/>
          <w:lang w:val="kk-KZ" w:eastAsia="ru-RU"/>
        </w:rPr>
        <w:t>«Түркістан облысының балаларына қосымша білім беруге, жетiм балаларды, ата-анасының қамқорлығынсыз қалған балаларды әлеуметтік қамсыздандыруға бөлінген бюджет қаржыларының жұмсалуына және мемлекет активтерін пайдалануына тиімділік аудит жүргізу»</w:t>
      </w:r>
      <w:r>
        <w:rPr>
          <w:rFonts w:ascii="Times New Roman" w:eastAsia="Times New Roman" w:hAnsi="Times New Roman"/>
          <w:bCs/>
          <w:kern w:val="36"/>
          <w:sz w:val="28"/>
          <w:szCs w:val="28"/>
          <w:lang w:val="kk-KZ" w:eastAsia="ru-RU"/>
        </w:rPr>
        <w:t xml:space="preserve"> </w:t>
      </w:r>
      <w:r w:rsidRPr="00A52E39">
        <w:rPr>
          <w:rFonts w:ascii="Times New Roman" w:eastAsia="Times New Roman" w:hAnsi="Times New Roman"/>
          <w:bCs/>
          <w:kern w:val="36"/>
          <w:sz w:val="28"/>
          <w:szCs w:val="28"/>
          <w:lang w:val="kk-KZ" w:eastAsia="ru-RU"/>
        </w:rPr>
        <w:t xml:space="preserve">мемлекеттік аудиттің қорытындысы бойынша ұсынымдар мен тапсырмалар тізбесі </w:t>
      </w:r>
      <w:r w:rsidRPr="00967A56">
        <w:rPr>
          <w:rFonts w:ascii="Times New Roman" w:eastAsia="Times New Roman" w:hAnsi="Times New Roman"/>
          <w:bCs/>
          <w:kern w:val="36"/>
          <w:sz w:val="28"/>
          <w:szCs w:val="28"/>
          <w:lang w:val="kk-KZ" w:eastAsia="ru-RU"/>
        </w:rPr>
        <w:t>3 парақта</w:t>
      </w:r>
      <w:r w:rsidRPr="00A52E39">
        <w:rPr>
          <w:rFonts w:ascii="Times New Roman" w:eastAsia="Times New Roman" w:hAnsi="Times New Roman"/>
          <w:bCs/>
          <w:kern w:val="36"/>
          <w:sz w:val="28"/>
          <w:szCs w:val="28"/>
          <w:lang w:val="kk-KZ" w:eastAsia="ru-RU"/>
        </w:rPr>
        <w:t xml:space="preserve">  </w:t>
      </w:r>
      <w:r w:rsidRPr="00A52E39">
        <w:rPr>
          <w:rFonts w:ascii="Times New Roman" w:eastAsia="Times New Roman" w:hAnsi="Times New Roman"/>
          <w:bCs/>
          <w:i/>
          <w:kern w:val="36"/>
          <w:sz w:val="24"/>
          <w:szCs w:val="24"/>
          <w:lang w:val="kk-KZ" w:eastAsia="ru-RU"/>
        </w:rPr>
        <w:t>(№3-1 қосымша)</w:t>
      </w:r>
      <w:r w:rsidRPr="00A52E39">
        <w:rPr>
          <w:rFonts w:ascii="Times New Roman" w:eastAsia="Times New Roman" w:hAnsi="Times New Roman"/>
          <w:bCs/>
          <w:kern w:val="36"/>
          <w:sz w:val="28"/>
          <w:szCs w:val="28"/>
          <w:lang w:val="kk-KZ" w:eastAsia="ru-RU"/>
        </w:rPr>
        <w:t>;</w:t>
      </w:r>
    </w:p>
    <w:p w:rsidR="00E96239" w:rsidRPr="00B55D0D" w:rsidRDefault="00E96239" w:rsidP="00E96239">
      <w:pPr>
        <w:spacing w:after="0" w:line="240" w:lineRule="auto"/>
        <w:ind w:firstLine="709"/>
        <w:jc w:val="both"/>
        <w:rPr>
          <w:rFonts w:ascii="Times New Roman" w:eastAsia="Times New Roman" w:hAnsi="Times New Roman"/>
          <w:sz w:val="28"/>
          <w:szCs w:val="28"/>
          <w:lang w:val="kk-KZ" w:eastAsia="ru-RU"/>
        </w:rPr>
      </w:pPr>
      <w:r w:rsidRPr="00A52E39">
        <w:rPr>
          <w:rFonts w:ascii="Times New Roman" w:eastAsia="Times New Roman" w:hAnsi="Times New Roman"/>
          <w:sz w:val="28"/>
          <w:szCs w:val="28"/>
          <w:lang w:val="kk-KZ" w:eastAsia="ru-RU"/>
        </w:rPr>
        <w:t>4) Мемлекеттік</w:t>
      </w:r>
      <w:r w:rsidRPr="00B55D0D">
        <w:rPr>
          <w:rFonts w:ascii="Times New Roman" w:eastAsia="Times New Roman" w:hAnsi="Times New Roman"/>
          <w:sz w:val="28"/>
          <w:szCs w:val="28"/>
          <w:lang w:val="kk-KZ" w:eastAsia="ru-RU"/>
        </w:rPr>
        <w:t xml:space="preserve"> аудит және аудиторлық қорытынды әзірлеу барысында қалпына келтірілген, өтелген қаржылар туралы, сондай-ақ көрілген тәртіптік шаралар туралы </w:t>
      </w:r>
      <w:r w:rsidRPr="00967A56">
        <w:rPr>
          <w:rFonts w:ascii="Times New Roman" w:eastAsia="Times New Roman" w:hAnsi="Times New Roman"/>
          <w:sz w:val="28"/>
          <w:szCs w:val="28"/>
          <w:lang w:val="kk-KZ" w:eastAsia="ru-RU"/>
        </w:rPr>
        <w:t xml:space="preserve">мәліметтер </w:t>
      </w:r>
      <w:r w:rsidR="00967A56" w:rsidRPr="00967A56">
        <w:rPr>
          <w:rFonts w:ascii="Times New Roman" w:eastAsia="Times New Roman" w:hAnsi="Times New Roman"/>
          <w:sz w:val="28"/>
          <w:szCs w:val="28"/>
          <w:lang w:val="kk-KZ" w:eastAsia="ru-RU"/>
        </w:rPr>
        <w:t>6</w:t>
      </w:r>
      <w:r w:rsidRPr="00967A56">
        <w:rPr>
          <w:rFonts w:ascii="Times New Roman" w:eastAsia="Times New Roman" w:hAnsi="Times New Roman"/>
          <w:sz w:val="28"/>
          <w:szCs w:val="28"/>
          <w:lang w:val="kk-KZ" w:eastAsia="ru-RU"/>
        </w:rPr>
        <w:t xml:space="preserve"> парақта</w:t>
      </w:r>
      <w:r w:rsidRPr="00B55D0D">
        <w:rPr>
          <w:rFonts w:ascii="Times New Roman" w:eastAsia="Times New Roman" w:hAnsi="Times New Roman"/>
          <w:sz w:val="28"/>
          <w:szCs w:val="28"/>
          <w:lang w:val="kk-KZ" w:eastAsia="ru-RU"/>
        </w:rPr>
        <w:t xml:space="preserve"> </w:t>
      </w:r>
      <w:r w:rsidRPr="00B55D0D">
        <w:rPr>
          <w:rFonts w:ascii="Times New Roman" w:eastAsia="Times New Roman" w:hAnsi="Times New Roman"/>
          <w:i/>
          <w:sz w:val="24"/>
          <w:szCs w:val="24"/>
          <w:lang w:val="kk-KZ" w:eastAsia="ru-RU"/>
        </w:rPr>
        <w:t>(аудиторлық қорытындыға №1 қосымша)</w:t>
      </w:r>
      <w:r w:rsidRPr="00B55D0D">
        <w:rPr>
          <w:rFonts w:ascii="Times New Roman" w:eastAsia="Times New Roman" w:hAnsi="Times New Roman"/>
          <w:sz w:val="28"/>
          <w:szCs w:val="28"/>
          <w:lang w:val="kk-KZ" w:eastAsia="ru-RU"/>
        </w:rPr>
        <w:t>;</w:t>
      </w:r>
    </w:p>
    <w:p w:rsidR="00E96239" w:rsidRDefault="00E96239" w:rsidP="00E96239">
      <w:pPr>
        <w:spacing w:after="0" w:line="240" w:lineRule="auto"/>
        <w:ind w:firstLine="708"/>
        <w:jc w:val="both"/>
        <w:rPr>
          <w:rFonts w:ascii="Times New Roman" w:eastAsia="Consolas" w:hAnsi="Times New Roman"/>
          <w:sz w:val="28"/>
          <w:szCs w:val="28"/>
          <w:lang w:val="kk-KZ"/>
        </w:rPr>
      </w:pPr>
      <w:r>
        <w:rPr>
          <w:rFonts w:ascii="Times New Roman" w:eastAsia="Times New Roman" w:hAnsi="Times New Roman"/>
          <w:sz w:val="28"/>
          <w:szCs w:val="28"/>
          <w:lang w:val="kk-KZ" w:eastAsia="ru-RU"/>
        </w:rPr>
        <w:t>5</w:t>
      </w:r>
      <w:r w:rsidRPr="00B55D0D">
        <w:rPr>
          <w:rFonts w:ascii="Times New Roman" w:eastAsia="Times New Roman" w:hAnsi="Times New Roman"/>
          <w:sz w:val="28"/>
          <w:szCs w:val="28"/>
          <w:lang w:val="kk-KZ" w:eastAsia="ru-RU"/>
        </w:rPr>
        <w:t xml:space="preserve">) </w:t>
      </w:r>
      <w:r w:rsidRPr="00B55D0D">
        <w:rPr>
          <w:rFonts w:ascii="Times New Roman" w:hAnsi="Times New Roman"/>
          <w:sz w:val="28"/>
          <w:szCs w:val="28"/>
          <w:lang w:val="kk-KZ" w:eastAsia="ru-RU"/>
        </w:rPr>
        <w:t xml:space="preserve">Аудиторлық іс-шараның қорытындысымен </w:t>
      </w:r>
      <w:r w:rsidRPr="00B55D0D">
        <w:rPr>
          <w:rFonts w:ascii="Times New Roman" w:hAnsi="Times New Roman"/>
          <w:sz w:val="28"/>
          <w:szCs w:val="28"/>
          <w:lang w:val="kk-KZ"/>
        </w:rPr>
        <w:t xml:space="preserve">әкімшілік іс жүргізуді қозғау үшін уәкілетті органдарға жолданған </w:t>
      </w:r>
      <w:r w:rsidR="007A27C9">
        <w:rPr>
          <w:rFonts w:ascii="Times New Roman" w:hAnsi="Times New Roman"/>
          <w:sz w:val="28"/>
          <w:szCs w:val="28"/>
          <w:lang w:val="kk-KZ" w:eastAsia="ru-RU"/>
        </w:rPr>
        <w:t>6</w:t>
      </w:r>
      <w:r w:rsidRPr="00B55D0D">
        <w:rPr>
          <w:rFonts w:ascii="Times New Roman" w:hAnsi="Times New Roman"/>
          <w:sz w:val="28"/>
          <w:szCs w:val="28"/>
          <w:lang w:val="kk-KZ" w:eastAsia="ru-RU"/>
        </w:rPr>
        <w:t xml:space="preserve"> </w:t>
      </w:r>
      <w:r w:rsidRPr="00B55D0D">
        <w:rPr>
          <w:rFonts w:ascii="Times New Roman" w:hAnsi="Times New Roman"/>
          <w:sz w:val="28"/>
          <w:szCs w:val="28"/>
          <w:lang w:val="kk-KZ"/>
        </w:rPr>
        <w:t xml:space="preserve">материалдар туралы, сондай-ақ уәкілетті органдармен қабылданған шаралар бойынша мәліметтер </w:t>
      </w:r>
      <w:r w:rsidRPr="00967A56">
        <w:rPr>
          <w:rFonts w:ascii="Times New Roman" w:hAnsi="Times New Roman"/>
          <w:sz w:val="28"/>
          <w:szCs w:val="28"/>
          <w:lang w:val="kk-KZ"/>
        </w:rPr>
        <w:t>3 парақта</w:t>
      </w:r>
      <w:r w:rsidRPr="00B55D0D">
        <w:rPr>
          <w:rFonts w:ascii="Times New Roman" w:hAnsi="Times New Roman"/>
          <w:sz w:val="28"/>
          <w:szCs w:val="28"/>
          <w:lang w:val="kk-KZ"/>
        </w:rPr>
        <w:t xml:space="preserve"> </w:t>
      </w:r>
      <w:r w:rsidRPr="00B55D0D">
        <w:rPr>
          <w:rFonts w:ascii="Times New Roman" w:eastAsia="Consolas" w:hAnsi="Times New Roman"/>
          <w:i/>
          <w:sz w:val="24"/>
          <w:szCs w:val="24"/>
          <w:lang w:val="kk-KZ"/>
        </w:rPr>
        <w:t>(аудиторлық қорытындыға  №2 қосымша)</w:t>
      </w:r>
      <w:r w:rsidRPr="00B55D0D">
        <w:rPr>
          <w:rFonts w:ascii="Times New Roman" w:eastAsia="Consolas" w:hAnsi="Times New Roman"/>
          <w:sz w:val="28"/>
          <w:szCs w:val="28"/>
          <w:lang w:val="kk-KZ"/>
        </w:rPr>
        <w:t>.</w:t>
      </w:r>
    </w:p>
    <w:p w:rsidR="00E96239" w:rsidRPr="003807F2" w:rsidRDefault="00E96239" w:rsidP="001B49C8">
      <w:pPr>
        <w:spacing w:after="0" w:line="20" w:lineRule="atLeast"/>
        <w:ind w:firstLine="709"/>
        <w:jc w:val="both"/>
        <w:rPr>
          <w:rFonts w:ascii="Times New Roman" w:eastAsia="Times New Roman" w:hAnsi="Times New Roman"/>
          <w:bCs/>
          <w:kern w:val="36"/>
          <w:sz w:val="28"/>
          <w:szCs w:val="28"/>
          <w:lang w:val="kk-KZ" w:eastAsia="ru-RU"/>
        </w:rPr>
      </w:pPr>
    </w:p>
    <w:p w:rsidR="00D1690C" w:rsidRPr="003807F2" w:rsidRDefault="009365D1" w:rsidP="003A06CD">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Тексеру комиссиясының</w:t>
      </w:r>
      <w:r w:rsidR="00D1690C" w:rsidRPr="003807F2">
        <w:rPr>
          <w:rFonts w:ascii="Times New Roman" w:eastAsia="Times New Roman" w:hAnsi="Times New Roman" w:cs="Times New Roman"/>
          <w:b/>
          <w:sz w:val="28"/>
          <w:szCs w:val="28"/>
          <w:lang w:val="kk-KZ" w:eastAsia="ru-RU"/>
        </w:rPr>
        <w:t xml:space="preserve"> мүшесі</w:t>
      </w:r>
      <w:r w:rsidR="000A1E13" w:rsidRPr="003807F2">
        <w:rPr>
          <w:rFonts w:ascii="Times New Roman" w:eastAsia="Times New Roman" w:hAnsi="Times New Roman" w:cs="Times New Roman"/>
          <w:b/>
          <w:sz w:val="28"/>
          <w:szCs w:val="28"/>
          <w:lang w:val="kk-KZ" w:eastAsia="ru-RU"/>
        </w:rPr>
        <w:tab/>
      </w:r>
      <w:r w:rsidR="000A1E13" w:rsidRPr="003807F2">
        <w:rPr>
          <w:rFonts w:ascii="Times New Roman" w:eastAsia="Times New Roman" w:hAnsi="Times New Roman" w:cs="Times New Roman"/>
          <w:b/>
          <w:sz w:val="28"/>
          <w:szCs w:val="28"/>
          <w:lang w:val="kk-KZ" w:eastAsia="ru-RU"/>
        </w:rPr>
        <w:tab/>
      </w:r>
      <w:r w:rsidR="000A1E13" w:rsidRPr="003807F2">
        <w:rPr>
          <w:rFonts w:ascii="Times New Roman" w:eastAsia="Times New Roman" w:hAnsi="Times New Roman" w:cs="Times New Roman"/>
          <w:b/>
          <w:sz w:val="28"/>
          <w:szCs w:val="28"/>
          <w:lang w:val="kk-KZ" w:eastAsia="ru-RU"/>
        </w:rPr>
        <w:tab/>
      </w:r>
      <w:r w:rsidR="00170494" w:rsidRPr="003807F2">
        <w:rPr>
          <w:rFonts w:ascii="Times New Roman" w:eastAsia="Times New Roman" w:hAnsi="Times New Roman" w:cs="Times New Roman"/>
          <w:b/>
          <w:sz w:val="28"/>
          <w:szCs w:val="28"/>
          <w:lang w:val="kk-KZ" w:eastAsia="ru-RU"/>
        </w:rPr>
        <w:tab/>
      </w:r>
      <w:r w:rsidR="00AD585D">
        <w:rPr>
          <w:rFonts w:ascii="Times New Roman" w:eastAsia="Times New Roman" w:hAnsi="Times New Roman" w:cs="Times New Roman"/>
          <w:b/>
          <w:sz w:val="28"/>
          <w:szCs w:val="28"/>
          <w:lang w:val="kk-KZ" w:eastAsia="ru-RU"/>
        </w:rPr>
        <w:t>Ұ</w:t>
      </w:r>
      <w:r w:rsidR="00EE00EE" w:rsidRPr="003807F2">
        <w:rPr>
          <w:rFonts w:ascii="Times New Roman" w:eastAsia="Times New Roman" w:hAnsi="Times New Roman" w:cs="Times New Roman"/>
          <w:b/>
          <w:sz w:val="28"/>
          <w:szCs w:val="28"/>
          <w:lang w:val="kk-KZ" w:eastAsia="ru-RU"/>
        </w:rPr>
        <w:t>.</w:t>
      </w:r>
      <w:r w:rsidR="00AD585D">
        <w:rPr>
          <w:rFonts w:ascii="Times New Roman" w:eastAsia="Times New Roman" w:hAnsi="Times New Roman" w:cs="Times New Roman"/>
          <w:b/>
          <w:sz w:val="28"/>
          <w:szCs w:val="28"/>
          <w:lang w:val="kk-KZ" w:eastAsia="ru-RU"/>
        </w:rPr>
        <w:t>Сейсенбаев</w:t>
      </w:r>
    </w:p>
    <w:p w:rsidR="00D1690C" w:rsidRPr="003807F2" w:rsidRDefault="00D1690C" w:rsidP="003A06CD">
      <w:pPr>
        <w:spacing w:after="0" w:line="240" w:lineRule="auto"/>
        <w:ind w:firstLine="709"/>
        <w:jc w:val="both"/>
        <w:rPr>
          <w:rFonts w:ascii="Times New Roman" w:eastAsia="Times New Roman" w:hAnsi="Times New Roman" w:cs="Times New Roman"/>
          <w:b/>
          <w:sz w:val="28"/>
          <w:szCs w:val="28"/>
          <w:lang w:val="kk-KZ" w:eastAsia="ru-RU"/>
        </w:rPr>
      </w:pPr>
    </w:p>
    <w:p w:rsidR="00771217" w:rsidRPr="003807F2" w:rsidRDefault="00771217" w:rsidP="003A06CD">
      <w:pPr>
        <w:spacing w:after="0" w:line="240" w:lineRule="auto"/>
        <w:ind w:firstLine="709"/>
        <w:jc w:val="both"/>
        <w:rPr>
          <w:rFonts w:ascii="Times New Roman" w:eastAsia="Times New Roman" w:hAnsi="Times New Roman" w:cs="Times New Roman"/>
          <w:b/>
          <w:sz w:val="28"/>
          <w:szCs w:val="28"/>
          <w:lang w:val="kk-KZ" w:eastAsia="ru-RU"/>
        </w:rPr>
      </w:pPr>
    </w:p>
    <w:p w:rsidR="00B1480B" w:rsidRPr="003807F2" w:rsidRDefault="00AD585D" w:rsidP="003A06CD">
      <w:pPr>
        <w:spacing w:after="0" w:line="240" w:lineRule="auto"/>
        <w:ind w:firstLine="709"/>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 xml:space="preserve">№2 </w:t>
      </w:r>
      <w:r w:rsidR="00B1480B" w:rsidRPr="003807F2">
        <w:rPr>
          <w:rFonts w:ascii="Times New Roman" w:eastAsia="Times New Roman" w:hAnsi="Times New Roman" w:cs="Times New Roman"/>
          <w:b/>
          <w:color w:val="000000"/>
          <w:sz w:val="28"/>
          <w:lang w:val="kk-KZ"/>
        </w:rPr>
        <w:t xml:space="preserve">Мемлекеттік аудит </w:t>
      </w:r>
      <w:r w:rsidR="00E96239" w:rsidRPr="003807F2">
        <w:rPr>
          <w:rFonts w:ascii="Times New Roman" w:eastAsia="Times New Roman" w:hAnsi="Times New Roman" w:cs="Times New Roman"/>
          <w:b/>
          <w:color w:val="000000"/>
          <w:sz w:val="28"/>
          <w:lang w:val="kk-KZ"/>
        </w:rPr>
        <w:t>бөлімінің</w:t>
      </w:r>
    </w:p>
    <w:p w:rsidR="00B1480B" w:rsidRPr="003807F2" w:rsidRDefault="00E96239" w:rsidP="003A06CD">
      <w:pPr>
        <w:spacing w:after="0" w:line="240" w:lineRule="auto"/>
        <w:ind w:firstLine="709"/>
        <w:rPr>
          <w:rFonts w:ascii="Times New Roman" w:eastAsia="Times New Roman" w:hAnsi="Times New Roman" w:cs="Times New Roman"/>
          <w:b/>
          <w:sz w:val="28"/>
          <w:szCs w:val="28"/>
          <w:lang w:val="kk-KZ" w:eastAsia="ru-RU"/>
        </w:rPr>
      </w:pPr>
      <w:r w:rsidRPr="00E96239">
        <w:rPr>
          <w:rFonts w:ascii="Times New Roman" w:eastAsia="Times New Roman" w:hAnsi="Times New Roman" w:cs="Times New Roman"/>
          <w:b/>
          <w:color w:val="000000"/>
          <w:sz w:val="28"/>
          <w:lang w:val="kk-KZ"/>
        </w:rPr>
        <w:t>басшысы-мемлекеттік аудиторы</w:t>
      </w:r>
      <w:r w:rsidR="00B1480B" w:rsidRPr="003807F2">
        <w:rPr>
          <w:rFonts w:ascii="Times New Roman" w:eastAsia="Times New Roman" w:hAnsi="Times New Roman" w:cs="Times New Roman"/>
          <w:b/>
          <w:color w:val="000000"/>
          <w:sz w:val="28"/>
          <w:lang w:val="kk-KZ"/>
        </w:rPr>
        <w:tab/>
      </w:r>
      <w:r w:rsidR="00B1480B" w:rsidRPr="003807F2">
        <w:rPr>
          <w:rFonts w:ascii="Times New Roman" w:eastAsia="Times New Roman" w:hAnsi="Times New Roman" w:cs="Times New Roman"/>
          <w:b/>
          <w:color w:val="000000"/>
          <w:sz w:val="28"/>
          <w:lang w:val="kk-KZ"/>
        </w:rPr>
        <w:tab/>
      </w:r>
      <w:r w:rsidR="00B1480B" w:rsidRPr="003807F2">
        <w:rPr>
          <w:rFonts w:ascii="Times New Roman" w:eastAsia="Times New Roman" w:hAnsi="Times New Roman" w:cs="Times New Roman"/>
          <w:b/>
          <w:color w:val="000000"/>
          <w:sz w:val="28"/>
          <w:lang w:val="kk-KZ"/>
        </w:rPr>
        <w:tab/>
      </w:r>
      <w:r w:rsidR="00170494" w:rsidRPr="003807F2">
        <w:rPr>
          <w:rFonts w:ascii="Times New Roman" w:eastAsia="Times New Roman" w:hAnsi="Times New Roman" w:cs="Times New Roman"/>
          <w:b/>
          <w:color w:val="000000"/>
          <w:sz w:val="28"/>
          <w:lang w:val="kk-KZ"/>
        </w:rPr>
        <w:tab/>
      </w:r>
      <w:r w:rsidR="00AD585D">
        <w:rPr>
          <w:rFonts w:ascii="Times New Roman" w:eastAsia="Times New Roman" w:hAnsi="Times New Roman" w:cs="Times New Roman"/>
          <w:b/>
          <w:color w:val="000000"/>
          <w:sz w:val="28"/>
          <w:lang w:val="kk-KZ"/>
        </w:rPr>
        <w:t>М.Жанибеков</w:t>
      </w:r>
    </w:p>
    <w:p w:rsidR="00D1690C" w:rsidRPr="003807F2" w:rsidRDefault="00D1690C" w:rsidP="003A06CD">
      <w:pPr>
        <w:spacing w:after="0" w:line="240" w:lineRule="auto"/>
        <w:ind w:firstLine="709"/>
        <w:rPr>
          <w:rFonts w:ascii="Times New Roman" w:eastAsia="Times New Roman" w:hAnsi="Times New Roman" w:cs="Times New Roman"/>
          <w:b/>
          <w:lang w:val="kk-KZ"/>
        </w:rPr>
      </w:pPr>
    </w:p>
    <w:p w:rsidR="00314D0D" w:rsidRPr="003807F2" w:rsidRDefault="00345C9C" w:rsidP="003A06CD">
      <w:pPr>
        <w:spacing w:after="0" w:line="240" w:lineRule="auto"/>
        <w:ind w:firstLine="709"/>
        <w:rPr>
          <w:rFonts w:ascii="Times New Roman" w:eastAsia="Times New Roman" w:hAnsi="Times New Roman" w:cs="Times New Roman"/>
          <w:b/>
          <w:bCs/>
          <w:color w:val="000000"/>
          <w:sz w:val="28"/>
          <w:lang w:val="kk-KZ"/>
        </w:rPr>
      </w:pPr>
      <w:r w:rsidRPr="003807F2">
        <w:rPr>
          <w:rFonts w:ascii="Times New Roman" w:eastAsia="Times New Roman" w:hAnsi="Times New Roman" w:cs="Times New Roman"/>
          <w:b/>
          <w:bCs/>
          <w:color w:val="000000"/>
          <w:sz w:val="28"/>
          <w:lang w:val="kk-KZ"/>
        </w:rPr>
        <w:t xml:space="preserve">Сапаны бақылау және </w:t>
      </w:r>
    </w:p>
    <w:p w:rsidR="00314D0D" w:rsidRPr="003807F2" w:rsidRDefault="00345C9C" w:rsidP="003A06CD">
      <w:pPr>
        <w:spacing w:after="0" w:line="240" w:lineRule="auto"/>
        <w:ind w:firstLine="709"/>
        <w:rPr>
          <w:rFonts w:ascii="Times New Roman" w:eastAsia="Times New Roman" w:hAnsi="Times New Roman" w:cs="Times New Roman"/>
          <w:b/>
          <w:bCs/>
          <w:color w:val="000000"/>
          <w:sz w:val="28"/>
          <w:lang w:val="kk-KZ"/>
        </w:rPr>
      </w:pPr>
      <w:r w:rsidRPr="003807F2">
        <w:rPr>
          <w:rFonts w:ascii="Times New Roman" w:eastAsia="Times New Roman" w:hAnsi="Times New Roman" w:cs="Times New Roman"/>
          <w:b/>
          <w:bCs/>
          <w:color w:val="000000"/>
          <w:sz w:val="28"/>
          <w:lang w:val="kk-KZ"/>
        </w:rPr>
        <w:t xml:space="preserve">құқықтық қамтамасыз ету </w:t>
      </w:r>
    </w:p>
    <w:p w:rsidR="00D1690C" w:rsidRPr="003807F2" w:rsidRDefault="00345C9C" w:rsidP="003A06CD">
      <w:pPr>
        <w:spacing w:after="0" w:line="240" w:lineRule="auto"/>
        <w:ind w:firstLine="709"/>
        <w:rPr>
          <w:rFonts w:ascii="Times New Roman" w:eastAsia="Times New Roman" w:hAnsi="Times New Roman" w:cs="Times New Roman"/>
          <w:b/>
          <w:color w:val="000000"/>
          <w:sz w:val="28"/>
          <w:lang w:val="kk-KZ"/>
        </w:rPr>
      </w:pPr>
      <w:r w:rsidRPr="003807F2">
        <w:rPr>
          <w:rFonts w:ascii="Times New Roman" w:eastAsia="Times New Roman" w:hAnsi="Times New Roman" w:cs="Times New Roman"/>
          <w:b/>
          <w:bCs/>
          <w:color w:val="000000"/>
          <w:sz w:val="28"/>
          <w:lang w:val="kk-KZ"/>
        </w:rPr>
        <w:t>бөлімінің бас</w:t>
      </w:r>
      <w:r w:rsidR="007F5765" w:rsidRPr="003807F2">
        <w:rPr>
          <w:rFonts w:ascii="Times New Roman" w:eastAsia="Times New Roman" w:hAnsi="Times New Roman" w:cs="Times New Roman"/>
          <w:b/>
          <w:bCs/>
          <w:color w:val="000000"/>
          <w:sz w:val="28"/>
          <w:lang w:val="kk-KZ"/>
        </w:rPr>
        <w:t>шысы</w:t>
      </w:r>
      <w:r w:rsidR="007F5765" w:rsidRPr="003807F2">
        <w:rPr>
          <w:rFonts w:ascii="Times New Roman" w:eastAsia="Times New Roman" w:hAnsi="Times New Roman" w:cs="Times New Roman"/>
          <w:b/>
          <w:bCs/>
          <w:color w:val="000000"/>
          <w:sz w:val="28"/>
          <w:lang w:val="kk-KZ"/>
        </w:rPr>
        <w:tab/>
      </w:r>
      <w:r w:rsidR="007F5765" w:rsidRPr="003807F2">
        <w:rPr>
          <w:rFonts w:ascii="Times New Roman" w:eastAsia="Times New Roman" w:hAnsi="Times New Roman" w:cs="Times New Roman"/>
          <w:b/>
          <w:bCs/>
          <w:color w:val="000000"/>
          <w:sz w:val="28"/>
          <w:lang w:val="kk-KZ"/>
        </w:rPr>
        <w:tab/>
      </w:r>
      <w:r w:rsidR="00170494" w:rsidRPr="003807F2">
        <w:rPr>
          <w:rFonts w:ascii="Times New Roman" w:eastAsia="Times New Roman" w:hAnsi="Times New Roman" w:cs="Times New Roman"/>
          <w:b/>
          <w:color w:val="000000"/>
          <w:sz w:val="28"/>
          <w:lang w:val="kk-KZ"/>
        </w:rPr>
        <w:tab/>
      </w:r>
      <w:r w:rsidR="000A1E13" w:rsidRPr="003807F2">
        <w:rPr>
          <w:rFonts w:ascii="Times New Roman" w:eastAsia="Times New Roman" w:hAnsi="Times New Roman" w:cs="Times New Roman"/>
          <w:b/>
          <w:color w:val="000000"/>
          <w:sz w:val="28"/>
          <w:lang w:val="kk-KZ"/>
        </w:rPr>
        <w:tab/>
      </w:r>
      <w:r w:rsidR="00B83C35" w:rsidRPr="003807F2">
        <w:rPr>
          <w:rFonts w:ascii="Times New Roman" w:eastAsia="Times New Roman" w:hAnsi="Times New Roman" w:cs="Times New Roman"/>
          <w:b/>
          <w:color w:val="000000"/>
          <w:sz w:val="28"/>
          <w:lang w:val="kk-KZ"/>
        </w:rPr>
        <w:tab/>
      </w:r>
      <w:r w:rsidR="00170494" w:rsidRPr="003807F2">
        <w:rPr>
          <w:rFonts w:ascii="Times New Roman" w:eastAsia="Times New Roman" w:hAnsi="Times New Roman" w:cs="Times New Roman"/>
          <w:b/>
          <w:color w:val="000000"/>
          <w:sz w:val="28"/>
          <w:lang w:val="kk-KZ"/>
        </w:rPr>
        <w:t xml:space="preserve">       </w:t>
      </w:r>
      <w:r w:rsidRPr="003807F2">
        <w:rPr>
          <w:rFonts w:ascii="Times New Roman" w:eastAsia="Times New Roman" w:hAnsi="Times New Roman" w:cs="Times New Roman"/>
          <w:b/>
          <w:color w:val="000000"/>
          <w:sz w:val="28"/>
          <w:lang w:val="kk-KZ"/>
        </w:rPr>
        <w:t xml:space="preserve">   </w:t>
      </w:r>
      <w:r w:rsidR="007F5765" w:rsidRPr="003807F2">
        <w:rPr>
          <w:rFonts w:ascii="Times New Roman" w:eastAsia="Times New Roman" w:hAnsi="Times New Roman" w:cs="Times New Roman"/>
          <w:b/>
          <w:color w:val="000000"/>
          <w:sz w:val="28"/>
          <w:lang w:val="kk-KZ"/>
        </w:rPr>
        <w:t>Е</w:t>
      </w:r>
      <w:r w:rsidRPr="003807F2">
        <w:rPr>
          <w:rFonts w:ascii="Times New Roman" w:eastAsia="Times New Roman" w:hAnsi="Times New Roman" w:cs="Times New Roman"/>
          <w:b/>
          <w:color w:val="000000"/>
          <w:sz w:val="28"/>
          <w:lang w:val="kk-KZ"/>
        </w:rPr>
        <w:t>.</w:t>
      </w:r>
      <w:r w:rsidR="007F5765" w:rsidRPr="003807F2">
        <w:rPr>
          <w:rFonts w:ascii="Times New Roman" w:eastAsia="Times New Roman" w:hAnsi="Times New Roman" w:cs="Times New Roman"/>
          <w:b/>
          <w:color w:val="000000"/>
          <w:sz w:val="28"/>
          <w:lang w:val="kk-KZ"/>
        </w:rPr>
        <w:t>Ж</w:t>
      </w:r>
      <w:r w:rsidR="00314D0D" w:rsidRPr="003807F2">
        <w:rPr>
          <w:rFonts w:ascii="Times New Roman" w:eastAsia="Times New Roman" w:hAnsi="Times New Roman" w:cs="Times New Roman"/>
          <w:b/>
          <w:color w:val="000000"/>
          <w:sz w:val="28"/>
          <w:lang w:val="kk-KZ"/>
        </w:rPr>
        <w:t>олдасбеков</w:t>
      </w:r>
    </w:p>
    <w:p w:rsidR="00D1690C" w:rsidRPr="003807F2" w:rsidRDefault="00D1690C" w:rsidP="003A06CD">
      <w:pPr>
        <w:spacing w:after="0" w:line="240" w:lineRule="auto"/>
        <w:ind w:firstLine="709"/>
        <w:rPr>
          <w:rFonts w:ascii="Times New Roman" w:eastAsia="Times New Roman" w:hAnsi="Times New Roman" w:cs="Times New Roman"/>
          <w:b/>
          <w:lang w:val="kk-KZ"/>
        </w:rPr>
      </w:pPr>
    </w:p>
    <w:p w:rsidR="00314D0D" w:rsidRPr="003807F2" w:rsidRDefault="00AD585D" w:rsidP="00314D0D">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314D0D" w:rsidRPr="003807F2">
        <w:rPr>
          <w:rFonts w:ascii="Times New Roman" w:eastAsia="Times New Roman" w:hAnsi="Times New Roman" w:cs="Times New Roman"/>
          <w:b/>
          <w:sz w:val="28"/>
          <w:szCs w:val="28"/>
          <w:lang w:val="kk-KZ" w:eastAsia="ru-RU"/>
        </w:rPr>
        <w:t xml:space="preserve">Мемлекеттік аудит бөлімінің </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бас инспектор - мемлекеттік </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r w:rsidRPr="003807F2">
        <w:rPr>
          <w:rFonts w:ascii="Times New Roman" w:eastAsia="Times New Roman" w:hAnsi="Times New Roman" w:cs="Times New Roman"/>
          <w:b/>
          <w:sz w:val="28"/>
          <w:szCs w:val="28"/>
          <w:lang w:val="kk-KZ" w:eastAsia="ru-RU"/>
        </w:rPr>
        <w:t xml:space="preserve">аудиторы (топ жетекшісі) </w:t>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r>
      <w:r w:rsidRPr="003807F2">
        <w:rPr>
          <w:rFonts w:ascii="Times New Roman" w:eastAsia="Times New Roman" w:hAnsi="Times New Roman" w:cs="Times New Roman"/>
          <w:b/>
          <w:sz w:val="28"/>
          <w:szCs w:val="28"/>
          <w:lang w:val="kk-KZ" w:eastAsia="ru-RU"/>
        </w:rPr>
        <w:tab/>
        <w:t xml:space="preserve">          </w:t>
      </w:r>
      <w:r w:rsidR="00AD585D">
        <w:rPr>
          <w:rFonts w:ascii="Times New Roman" w:eastAsia="Times New Roman" w:hAnsi="Times New Roman" w:cs="Times New Roman"/>
          <w:b/>
          <w:sz w:val="28"/>
          <w:szCs w:val="28"/>
          <w:lang w:val="kk-KZ" w:eastAsia="ru-RU"/>
        </w:rPr>
        <w:t>Г.Калмуратова</w:t>
      </w:r>
    </w:p>
    <w:p w:rsidR="00314D0D" w:rsidRPr="003807F2" w:rsidRDefault="00314D0D" w:rsidP="00314D0D">
      <w:pPr>
        <w:spacing w:after="0" w:line="240" w:lineRule="auto"/>
        <w:ind w:firstLine="708"/>
        <w:jc w:val="both"/>
        <w:rPr>
          <w:rFonts w:ascii="Times New Roman" w:eastAsia="Times New Roman" w:hAnsi="Times New Roman" w:cs="Times New Roman"/>
          <w:b/>
          <w:sz w:val="28"/>
          <w:szCs w:val="28"/>
          <w:lang w:val="kk-KZ" w:eastAsia="ru-RU"/>
        </w:rPr>
      </w:pP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Мемлекеттік аудит тобына қатысушылар:</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ab/>
      </w:r>
      <w:r w:rsidRPr="00933193">
        <w:rPr>
          <w:rFonts w:ascii="Times New Roman" w:eastAsia="Times New Roman" w:hAnsi="Times New Roman" w:cs="Times New Roman"/>
          <w:b/>
          <w:sz w:val="28"/>
          <w:szCs w:val="28"/>
          <w:lang w:val="kk-KZ" w:eastAsia="ru-RU"/>
        </w:rPr>
        <w:tab/>
      </w:r>
      <w:r w:rsidRPr="00933193">
        <w:rPr>
          <w:rFonts w:ascii="Times New Roman" w:eastAsia="Times New Roman" w:hAnsi="Times New Roman" w:cs="Times New Roman"/>
          <w:b/>
          <w:sz w:val="28"/>
          <w:szCs w:val="28"/>
          <w:lang w:val="kk-KZ" w:eastAsia="ru-RU"/>
        </w:rPr>
        <w:tab/>
      </w:r>
      <w:r w:rsidRPr="00933193">
        <w:rPr>
          <w:rFonts w:ascii="Times New Roman" w:eastAsia="Times New Roman" w:hAnsi="Times New Roman" w:cs="Times New Roman"/>
          <w:b/>
          <w:sz w:val="28"/>
          <w:szCs w:val="28"/>
          <w:lang w:val="kk-KZ" w:eastAsia="ru-RU"/>
        </w:rPr>
        <w:tab/>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№2 Мемлекеттік аудит бөлімінің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бас инспектор-мемлекеттік аудиторлары</w:t>
      </w:r>
    </w:p>
    <w:p w:rsidR="003F7FC0"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                                                                                           Л.Сарсенбаева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                                                                                           Н.Манапов</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№1 Мемлекеттік аудит бөлімінің</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бас инспектор - мемлекеттік аудиторы                      А.Колбаев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№2 Мемлекеттік аудит бөлімінің</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бас маман - мемлекеттік аудиторы                             С.Базарбаев</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lastRenderedPageBreak/>
        <w:t xml:space="preserve">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№1 Мемлекеттік аудит бөлімінің</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бас маман - мемлекеттік аудиторы                             М.Мамыр</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Сапаны бақылау және құқықтық</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 xml:space="preserve">қамтамасыз ету бөлімінің </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r w:rsidRPr="00933193">
        <w:rPr>
          <w:rFonts w:ascii="Times New Roman" w:eastAsia="Times New Roman" w:hAnsi="Times New Roman" w:cs="Times New Roman"/>
          <w:b/>
          <w:sz w:val="28"/>
          <w:szCs w:val="28"/>
          <w:lang w:val="kk-KZ" w:eastAsia="ru-RU"/>
        </w:rPr>
        <w:t>бас инспектор-мемлекеттік аудиторы                       С.Бекбауов</w:t>
      </w: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val="kk-KZ" w:eastAsia="ru-RU"/>
        </w:rPr>
      </w:pPr>
    </w:p>
    <w:p w:rsidR="00933193" w:rsidRPr="00933193" w:rsidRDefault="00933193" w:rsidP="00933193">
      <w:pPr>
        <w:tabs>
          <w:tab w:val="left" w:pos="7170"/>
        </w:tabs>
        <w:spacing w:after="0" w:line="240" w:lineRule="auto"/>
        <w:ind w:firstLine="708"/>
        <w:rPr>
          <w:rFonts w:ascii="Times New Roman" w:eastAsia="Times New Roman" w:hAnsi="Times New Roman" w:cs="Times New Roman"/>
          <w:b/>
          <w:sz w:val="28"/>
          <w:szCs w:val="28"/>
          <w:lang w:eastAsia="ru-RU"/>
        </w:rPr>
      </w:pPr>
    </w:p>
    <w:sectPr w:rsidR="00933193" w:rsidRPr="00933193" w:rsidSect="00E91D78">
      <w:foot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2A" w:rsidRDefault="00536A2A" w:rsidP="000B7D8E">
      <w:pPr>
        <w:spacing w:after="0" w:line="240" w:lineRule="auto"/>
      </w:pPr>
      <w:r>
        <w:separator/>
      </w:r>
    </w:p>
  </w:endnote>
  <w:endnote w:type="continuationSeparator" w:id="0">
    <w:p w:rsidR="00536A2A" w:rsidRDefault="00536A2A" w:rsidP="000B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0" w:csb1="00000000"/>
  </w:font>
  <w:font w:name="Sair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186511"/>
      <w:docPartObj>
        <w:docPartGallery w:val="Page Numbers (Bottom of Page)"/>
        <w:docPartUnique/>
      </w:docPartObj>
    </w:sdtPr>
    <w:sdtEndPr/>
    <w:sdtContent>
      <w:p w:rsidR="005E5CB7" w:rsidRDefault="005E5CB7">
        <w:pPr>
          <w:pStyle w:val="af2"/>
          <w:jc w:val="right"/>
        </w:pPr>
        <w:r>
          <w:fldChar w:fldCharType="begin"/>
        </w:r>
        <w:r>
          <w:instrText>PAGE   \* MERGEFORMAT</w:instrText>
        </w:r>
        <w:r>
          <w:fldChar w:fldCharType="separate"/>
        </w:r>
        <w:r w:rsidR="00A030DF">
          <w:rPr>
            <w:noProof/>
          </w:rPr>
          <w:t>29</w:t>
        </w:r>
        <w:r>
          <w:fldChar w:fldCharType="end"/>
        </w:r>
      </w:p>
    </w:sdtContent>
  </w:sdt>
  <w:p w:rsidR="005E5CB7" w:rsidRDefault="005E5C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2A" w:rsidRDefault="00536A2A" w:rsidP="000B7D8E">
      <w:pPr>
        <w:spacing w:after="0" w:line="240" w:lineRule="auto"/>
      </w:pPr>
      <w:r>
        <w:separator/>
      </w:r>
    </w:p>
  </w:footnote>
  <w:footnote w:type="continuationSeparator" w:id="0">
    <w:p w:rsidR="00536A2A" w:rsidRDefault="00536A2A" w:rsidP="000B7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155"/>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3311C9"/>
    <w:multiLevelType w:val="hybridMultilevel"/>
    <w:tmpl w:val="C0A2A07C"/>
    <w:lvl w:ilvl="0" w:tplc="3B140002">
      <w:start w:val="1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1187E73"/>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EA5B61"/>
    <w:multiLevelType w:val="hybridMultilevel"/>
    <w:tmpl w:val="B31E22F2"/>
    <w:lvl w:ilvl="0" w:tplc="7DF47D9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C113BC"/>
    <w:multiLevelType w:val="hybridMultilevel"/>
    <w:tmpl w:val="93A6D7CC"/>
    <w:lvl w:ilvl="0" w:tplc="9A366EEA">
      <w:numFmt w:val="bullet"/>
      <w:lvlText w:val="-"/>
      <w:lvlJc w:val="left"/>
      <w:pPr>
        <w:ind w:left="1065" w:hanging="360"/>
      </w:pPr>
      <w:rPr>
        <w:rFonts w:ascii="Times New Roman" w:eastAsia="Calibri" w:hAnsi="Times New Roman" w:cs="Times New Roman" w:hint="default"/>
        <w:b/>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191A3A4B"/>
    <w:multiLevelType w:val="hybridMultilevel"/>
    <w:tmpl w:val="70BC75D4"/>
    <w:lvl w:ilvl="0" w:tplc="C79EA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95C0CD7"/>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9ED4985"/>
    <w:multiLevelType w:val="hybridMultilevel"/>
    <w:tmpl w:val="F02A1B1A"/>
    <w:lvl w:ilvl="0" w:tplc="F478411A">
      <w:start w:val="2022"/>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27614A"/>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D464B71"/>
    <w:multiLevelType w:val="hybridMultilevel"/>
    <w:tmpl w:val="F46440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2C3415B"/>
    <w:multiLevelType w:val="hybridMultilevel"/>
    <w:tmpl w:val="04C66FCE"/>
    <w:lvl w:ilvl="0" w:tplc="D3585ACA">
      <w:start w:val="1"/>
      <w:numFmt w:val="bullet"/>
      <w:lvlText w:val="•"/>
      <w:lvlJc w:val="left"/>
      <w:pPr>
        <w:tabs>
          <w:tab w:val="num" w:pos="720"/>
        </w:tabs>
        <w:ind w:left="720" w:hanging="360"/>
      </w:pPr>
      <w:rPr>
        <w:rFonts w:ascii="Times New Roman" w:hAnsi="Times New Roman" w:hint="default"/>
      </w:rPr>
    </w:lvl>
    <w:lvl w:ilvl="1" w:tplc="77F44D66" w:tentative="1">
      <w:start w:val="1"/>
      <w:numFmt w:val="bullet"/>
      <w:lvlText w:val="•"/>
      <w:lvlJc w:val="left"/>
      <w:pPr>
        <w:tabs>
          <w:tab w:val="num" w:pos="1440"/>
        </w:tabs>
        <w:ind w:left="1440" w:hanging="360"/>
      </w:pPr>
      <w:rPr>
        <w:rFonts w:ascii="Times New Roman" w:hAnsi="Times New Roman" w:hint="default"/>
      </w:rPr>
    </w:lvl>
    <w:lvl w:ilvl="2" w:tplc="A6128686" w:tentative="1">
      <w:start w:val="1"/>
      <w:numFmt w:val="bullet"/>
      <w:lvlText w:val="•"/>
      <w:lvlJc w:val="left"/>
      <w:pPr>
        <w:tabs>
          <w:tab w:val="num" w:pos="2160"/>
        </w:tabs>
        <w:ind w:left="2160" w:hanging="360"/>
      </w:pPr>
      <w:rPr>
        <w:rFonts w:ascii="Times New Roman" w:hAnsi="Times New Roman" w:hint="default"/>
      </w:rPr>
    </w:lvl>
    <w:lvl w:ilvl="3" w:tplc="3392D6C4" w:tentative="1">
      <w:start w:val="1"/>
      <w:numFmt w:val="bullet"/>
      <w:lvlText w:val="•"/>
      <w:lvlJc w:val="left"/>
      <w:pPr>
        <w:tabs>
          <w:tab w:val="num" w:pos="2880"/>
        </w:tabs>
        <w:ind w:left="2880" w:hanging="360"/>
      </w:pPr>
      <w:rPr>
        <w:rFonts w:ascii="Times New Roman" w:hAnsi="Times New Roman" w:hint="default"/>
      </w:rPr>
    </w:lvl>
    <w:lvl w:ilvl="4" w:tplc="CDFCD95E" w:tentative="1">
      <w:start w:val="1"/>
      <w:numFmt w:val="bullet"/>
      <w:lvlText w:val="•"/>
      <w:lvlJc w:val="left"/>
      <w:pPr>
        <w:tabs>
          <w:tab w:val="num" w:pos="3600"/>
        </w:tabs>
        <w:ind w:left="3600" w:hanging="360"/>
      </w:pPr>
      <w:rPr>
        <w:rFonts w:ascii="Times New Roman" w:hAnsi="Times New Roman" w:hint="default"/>
      </w:rPr>
    </w:lvl>
    <w:lvl w:ilvl="5" w:tplc="776AB66C" w:tentative="1">
      <w:start w:val="1"/>
      <w:numFmt w:val="bullet"/>
      <w:lvlText w:val="•"/>
      <w:lvlJc w:val="left"/>
      <w:pPr>
        <w:tabs>
          <w:tab w:val="num" w:pos="4320"/>
        </w:tabs>
        <w:ind w:left="4320" w:hanging="360"/>
      </w:pPr>
      <w:rPr>
        <w:rFonts w:ascii="Times New Roman" w:hAnsi="Times New Roman" w:hint="default"/>
      </w:rPr>
    </w:lvl>
    <w:lvl w:ilvl="6" w:tplc="D110D3C0" w:tentative="1">
      <w:start w:val="1"/>
      <w:numFmt w:val="bullet"/>
      <w:lvlText w:val="•"/>
      <w:lvlJc w:val="left"/>
      <w:pPr>
        <w:tabs>
          <w:tab w:val="num" w:pos="5040"/>
        </w:tabs>
        <w:ind w:left="5040" w:hanging="360"/>
      </w:pPr>
      <w:rPr>
        <w:rFonts w:ascii="Times New Roman" w:hAnsi="Times New Roman" w:hint="default"/>
      </w:rPr>
    </w:lvl>
    <w:lvl w:ilvl="7" w:tplc="F94C8A26" w:tentative="1">
      <w:start w:val="1"/>
      <w:numFmt w:val="bullet"/>
      <w:lvlText w:val="•"/>
      <w:lvlJc w:val="left"/>
      <w:pPr>
        <w:tabs>
          <w:tab w:val="num" w:pos="5760"/>
        </w:tabs>
        <w:ind w:left="5760" w:hanging="360"/>
      </w:pPr>
      <w:rPr>
        <w:rFonts w:ascii="Times New Roman" w:hAnsi="Times New Roman" w:hint="default"/>
      </w:rPr>
    </w:lvl>
    <w:lvl w:ilvl="8" w:tplc="35DA673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4D548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7153F2"/>
    <w:multiLevelType w:val="hybridMultilevel"/>
    <w:tmpl w:val="79369BC6"/>
    <w:lvl w:ilvl="0" w:tplc="92DEE164">
      <w:start w:val="1"/>
      <w:numFmt w:val="bullet"/>
      <w:lvlText w:val="-"/>
      <w:lvlJc w:val="left"/>
      <w:pPr>
        <w:ind w:left="928" w:hanging="360"/>
      </w:pPr>
      <w:rPr>
        <w:rFonts w:ascii="Times New Roman" w:eastAsiaTheme="minorHAns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4" w15:restartNumberingAfterBreak="0">
    <w:nsid w:val="2F0814B6"/>
    <w:multiLevelType w:val="hybridMultilevel"/>
    <w:tmpl w:val="8DEE80F4"/>
    <w:lvl w:ilvl="0" w:tplc="B2A01162">
      <w:start w:val="1"/>
      <w:numFmt w:val="decimal"/>
      <w:lvlText w:val="%1."/>
      <w:lvlJc w:val="left"/>
      <w:pPr>
        <w:ind w:left="1070" w:hanging="360"/>
      </w:pPr>
      <w:rPr>
        <w:rFonts w:hint="default"/>
        <w:b/>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0A39DE"/>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1B64452"/>
    <w:multiLevelType w:val="hybridMultilevel"/>
    <w:tmpl w:val="53BCBE1C"/>
    <w:lvl w:ilvl="0" w:tplc="4FE6A1C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F5A1899"/>
    <w:multiLevelType w:val="hybridMultilevel"/>
    <w:tmpl w:val="D730D0B4"/>
    <w:lvl w:ilvl="0" w:tplc="BFAC9B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07E54F7"/>
    <w:multiLevelType w:val="hybridMultilevel"/>
    <w:tmpl w:val="89646A52"/>
    <w:lvl w:ilvl="0" w:tplc="3EAA5F46">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4860FB0"/>
    <w:multiLevelType w:val="hybridMultilevel"/>
    <w:tmpl w:val="8CD8B776"/>
    <w:lvl w:ilvl="0" w:tplc="DAD81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79B3DEC"/>
    <w:multiLevelType w:val="hybridMultilevel"/>
    <w:tmpl w:val="9BBAB008"/>
    <w:lvl w:ilvl="0" w:tplc="E83E2F3C">
      <w:start w:val="1"/>
      <w:numFmt w:val="bullet"/>
      <w:lvlText w:val="-"/>
      <w:lvlJc w:val="left"/>
      <w:pPr>
        <w:ind w:left="1069" w:hanging="360"/>
      </w:pPr>
      <w:rPr>
        <w:rFonts w:ascii="Times New Roman" w:eastAsia="Calibr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893040D"/>
    <w:multiLevelType w:val="hybridMultilevel"/>
    <w:tmpl w:val="75E6987C"/>
    <w:lvl w:ilvl="0" w:tplc="60C864EE">
      <w:start w:val="2023"/>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8D5564"/>
    <w:multiLevelType w:val="hybridMultilevel"/>
    <w:tmpl w:val="BB0AE02A"/>
    <w:lvl w:ilvl="0" w:tplc="39EEBC1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34E0F11"/>
    <w:multiLevelType w:val="hybridMultilevel"/>
    <w:tmpl w:val="B85E61B0"/>
    <w:lvl w:ilvl="0" w:tplc="1E5C1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41F5DFB"/>
    <w:multiLevelType w:val="hybridMultilevel"/>
    <w:tmpl w:val="6908F180"/>
    <w:lvl w:ilvl="0" w:tplc="69F41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9A14852"/>
    <w:multiLevelType w:val="hybridMultilevel"/>
    <w:tmpl w:val="6FACB6FA"/>
    <w:lvl w:ilvl="0" w:tplc="D5CA45D6">
      <w:start w:val="2019"/>
      <w:numFmt w:val="bullet"/>
      <w:lvlText w:val="-"/>
      <w:lvlJc w:val="left"/>
      <w:pPr>
        <w:ind w:left="1068" w:hanging="360"/>
      </w:pPr>
      <w:rPr>
        <w:rFonts w:ascii="Arial" w:eastAsia="Calibri"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7" w15:restartNumberingAfterBreak="0">
    <w:nsid w:val="6A3A0797"/>
    <w:multiLevelType w:val="hybridMultilevel"/>
    <w:tmpl w:val="4FF6FB7E"/>
    <w:lvl w:ilvl="0" w:tplc="75384B5A">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22A15E8"/>
    <w:multiLevelType w:val="hybridMultilevel"/>
    <w:tmpl w:val="04800E6E"/>
    <w:lvl w:ilvl="0" w:tplc="6CE6470C">
      <w:numFmt w:val="bullet"/>
      <w:lvlText w:val="-"/>
      <w:lvlJc w:val="left"/>
      <w:pPr>
        <w:ind w:left="720" w:hanging="360"/>
      </w:pPr>
      <w:rPr>
        <w:rFonts w:ascii="Times New Roman" w:eastAsia="Calibri" w:hAnsi="Times New Roman" w:cs="Times New Roman"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629527B"/>
    <w:multiLevelType w:val="hybridMultilevel"/>
    <w:tmpl w:val="09E2687E"/>
    <w:lvl w:ilvl="0" w:tplc="0D56E1E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9FC0A6D"/>
    <w:multiLevelType w:val="hybridMultilevel"/>
    <w:tmpl w:val="7458F09C"/>
    <w:lvl w:ilvl="0" w:tplc="500A27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4"/>
  </w:num>
  <w:num w:numId="2">
    <w:abstractNumId w:val="6"/>
  </w:num>
  <w:num w:numId="3">
    <w:abstractNumId w:val="20"/>
  </w:num>
  <w:num w:numId="4">
    <w:abstractNumId w:val="8"/>
  </w:num>
  <w:num w:numId="5">
    <w:abstractNumId w:val="5"/>
  </w:num>
  <w:num w:numId="6">
    <w:abstractNumId w:val="11"/>
  </w:num>
  <w:num w:numId="7">
    <w:abstractNumId w:val="22"/>
  </w:num>
  <w:num w:numId="8">
    <w:abstractNumId w:val="30"/>
  </w:num>
  <w:num w:numId="9">
    <w:abstractNumId w:val="1"/>
  </w:num>
  <w:num w:numId="10">
    <w:abstractNumId w:val="28"/>
  </w:num>
  <w:num w:numId="11">
    <w:abstractNumId w:val="25"/>
  </w:num>
  <w:num w:numId="12">
    <w:abstractNumId w:val="26"/>
  </w:num>
  <w:num w:numId="13">
    <w:abstractNumId w:val="10"/>
  </w:num>
  <w:num w:numId="14">
    <w:abstractNumId w:val="7"/>
  </w:num>
  <w:num w:numId="15">
    <w:abstractNumId w:val="23"/>
  </w:num>
  <w:num w:numId="16">
    <w:abstractNumId w:val="19"/>
  </w:num>
  <w:num w:numId="17">
    <w:abstractNumId w:val="29"/>
  </w:num>
  <w:num w:numId="18">
    <w:abstractNumId w:val="27"/>
  </w:num>
  <w:num w:numId="19">
    <w:abstractNumId w:val="4"/>
  </w:num>
  <w:num w:numId="20">
    <w:abstractNumId w:val="0"/>
  </w:num>
  <w:num w:numId="21">
    <w:abstractNumId w:val="12"/>
  </w:num>
  <w:num w:numId="22">
    <w:abstractNumId w:val="15"/>
  </w:num>
  <w:num w:numId="23">
    <w:abstractNumId w:val="9"/>
  </w:num>
  <w:num w:numId="24">
    <w:abstractNumId w:val="3"/>
  </w:num>
  <w:num w:numId="25">
    <w:abstractNumId w:val="17"/>
  </w:num>
  <w:num w:numId="26">
    <w:abstractNumId w:val="18"/>
  </w:num>
  <w:num w:numId="27">
    <w:abstractNumId w:val="2"/>
  </w:num>
  <w:num w:numId="28">
    <w:abstractNumId w:val="16"/>
  </w:num>
  <w:num w:numId="29">
    <w:abstractNumId w:val="24"/>
  </w:num>
  <w:num w:numId="30">
    <w:abstractNumId w:val="1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8F"/>
    <w:rsid w:val="00001EE3"/>
    <w:rsid w:val="00003739"/>
    <w:rsid w:val="00003C41"/>
    <w:rsid w:val="00005E76"/>
    <w:rsid w:val="00005E8E"/>
    <w:rsid w:val="000062D9"/>
    <w:rsid w:val="0000692F"/>
    <w:rsid w:val="000074A9"/>
    <w:rsid w:val="00007C6B"/>
    <w:rsid w:val="0001174E"/>
    <w:rsid w:val="00011FAA"/>
    <w:rsid w:val="00014F8B"/>
    <w:rsid w:val="00015535"/>
    <w:rsid w:val="00015C06"/>
    <w:rsid w:val="0001683E"/>
    <w:rsid w:val="0001698E"/>
    <w:rsid w:val="000175D3"/>
    <w:rsid w:val="00017C73"/>
    <w:rsid w:val="00020524"/>
    <w:rsid w:val="000213A2"/>
    <w:rsid w:val="00021642"/>
    <w:rsid w:val="00022594"/>
    <w:rsid w:val="00022AC5"/>
    <w:rsid w:val="000230B1"/>
    <w:rsid w:val="00026082"/>
    <w:rsid w:val="00026942"/>
    <w:rsid w:val="0002799F"/>
    <w:rsid w:val="000306E4"/>
    <w:rsid w:val="0003096E"/>
    <w:rsid w:val="00030B3C"/>
    <w:rsid w:val="000313D8"/>
    <w:rsid w:val="00031D8B"/>
    <w:rsid w:val="0003296B"/>
    <w:rsid w:val="0003381B"/>
    <w:rsid w:val="00033BBE"/>
    <w:rsid w:val="000342A0"/>
    <w:rsid w:val="000342B2"/>
    <w:rsid w:val="000352C2"/>
    <w:rsid w:val="000359F5"/>
    <w:rsid w:val="0003623E"/>
    <w:rsid w:val="000371D4"/>
    <w:rsid w:val="00041D86"/>
    <w:rsid w:val="0004271C"/>
    <w:rsid w:val="000451BD"/>
    <w:rsid w:val="00045A34"/>
    <w:rsid w:val="00046879"/>
    <w:rsid w:val="000468A7"/>
    <w:rsid w:val="00046CAF"/>
    <w:rsid w:val="00047A53"/>
    <w:rsid w:val="000531EE"/>
    <w:rsid w:val="000534E4"/>
    <w:rsid w:val="00053F96"/>
    <w:rsid w:val="000549B0"/>
    <w:rsid w:val="0005546E"/>
    <w:rsid w:val="00055D19"/>
    <w:rsid w:val="00056D5F"/>
    <w:rsid w:val="000576B5"/>
    <w:rsid w:val="000616B4"/>
    <w:rsid w:val="00061B97"/>
    <w:rsid w:val="0006217D"/>
    <w:rsid w:val="00062F6B"/>
    <w:rsid w:val="00063C8C"/>
    <w:rsid w:val="00063CAD"/>
    <w:rsid w:val="000640EF"/>
    <w:rsid w:val="0006484F"/>
    <w:rsid w:val="000649DB"/>
    <w:rsid w:val="00064AFA"/>
    <w:rsid w:val="0006573D"/>
    <w:rsid w:val="00066C3C"/>
    <w:rsid w:val="00066C3F"/>
    <w:rsid w:val="00066E98"/>
    <w:rsid w:val="00070458"/>
    <w:rsid w:val="000709A6"/>
    <w:rsid w:val="000710EF"/>
    <w:rsid w:val="00073962"/>
    <w:rsid w:val="000739B8"/>
    <w:rsid w:val="000746FE"/>
    <w:rsid w:val="00074E25"/>
    <w:rsid w:val="00075003"/>
    <w:rsid w:val="00082216"/>
    <w:rsid w:val="00083E9D"/>
    <w:rsid w:val="000848CC"/>
    <w:rsid w:val="00085D0E"/>
    <w:rsid w:val="0008776E"/>
    <w:rsid w:val="00090230"/>
    <w:rsid w:val="00091861"/>
    <w:rsid w:val="00091BE1"/>
    <w:rsid w:val="00093041"/>
    <w:rsid w:val="00093EF3"/>
    <w:rsid w:val="0009469D"/>
    <w:rsid w:val="00094A4D"/>
    <w:rsid w:val="000954B6"/>
    <w:rsid w:val="000962BC"/>
    <w:rsid w:val="00096449"/>
    <w:rsid w:val="000978DB"/>
    <w:rsid w:val="00097B5B"/>
    <w:rsid w:val="000A1349"/>
    <w:rsid w:val="000A1912"/>
    <w:rsid w:val="000A1BCB"/>
    <w:rsid w:val="000A1E13"/>
    <w:rsid w:val="000A2F97"/>
    <w:rsid w:val="000A5996"/>
    <w:rsid w:val="000A6BF2"/>
    <w:rsid w:val="000A6F6B"/>
    <w:rsid w:val="000A7FCE"/>
    <w:rsid w:val="000B1175"/>
    <w:rsid w:val="000B2CD9"/>
    <w:rsid w:val="000B4832"/>
    <w:rsid w:val="000B53B8"/>
    <w:rsid w:val="000B55D0"/>
    <w:rsid w:val="000B5816"/>
    <w:rsid w:val="000B73C6"/>
    <w:rsid w:val="000B7D8E"/>
    <w:rsid w:val="000C02DC"/>
    <w:rsid w:val="000C0D60"/>
    <w:rsid w:val="000C22B2"/>
    <w:rsid w:val="000C2FED"/>
    <w:rsid w:val="000C3406"/>
    <w:rsid w:val="000C3CEF"/>
    <w:rsid w:val="000C447E"/>
    <w:rsid w:val="000C54E6"/>
    <w:rsid w:val="000C5DDE"/>
    <w:rsid w:val="000C62AC"/>
    <w:rsid w:val="000C6F4D"/>
    <w:rsid w:val="000D105A"/>
    <w:rsid w:val="000D1D64"/>
    <w:rsid w:val="000D2616"/>
    <w:rsid w:val="000D58A2"/>
    <w:rsid w:val="000D5A80"/>
    <w:rsid w:val="000E091E"/>
    <w:rsid w:val="000E1406"/>
    <w:rsid w:val="000E5560"/>
    <w:rsid w:val="000E5E50"/>
    <w:rsid w:val="000E623A"/>
    <w:rsid w:val="000E7553"/>
    <w:rsid w:val="000E7CF1"/>
    <w:rsid w:val="000F0972"/>
    <w:rsid w:val="000F1915"/>
    <w:rsid w:val="000F2107"/>
    <w:rsid w:val="00100F6A"/>
    <w:rsid w:val="00101753"/>
    <w:rsid w:val="00101CE9"/>
    <w:rsid w:val="00103315"/>
    <w:rsid w:val="001034CC"/>
    <w:rsid w:val="00103629"/>
    <w:rsid w:val="001038E9"/>
    <w:rsid w:val="001039C7"/>
    <w:rsid w:val="00104A7C"/>
    <w:rsid w:val="00105431"/>
    <w:rsid w:val="00105C49"/>
    <w:rsid w:val="00105FA2"/>
    <w:rsid w:val="00107391"/>
    <w:rsid w:val="00107AD4"/>
    <w:rsid w:val="001103DF"/>
    <w:rsid w:val="00113336"/>
    <w:rsid w:val="0011337E"/>
    <w:rsid w:val="0011348E"/>
    <w:rsid w:val="001136CA"/>
    <w:rsid w:val="00115195"/>
    <w:rsid w:val="00115FD2"/>
    <w:rsid w:val="00116480"/>
    <w:rsid w:val="00116EC9"/>
    <w:rsid w:val="00117409"/>
    <w:rsid w:val="0011749E"/>
    <w:rsid w:val="0012004F"/>
    <w:rsid w:val="001205D5"/>
    <w:rsid w:val="001223CE"/>
    <w:rsid w:val="001229EA"/>
    <w:rsid w:val="00123FBB"/>
    <w:rsid w:val="00124A45"/>
    <w:rsid w:val="00124EEE"/>
    <w:rsid w:val="00125A14"/>
    <w:rsid w:val="00126116"/>
    <w:rsid w:val="001263F2"/>
    <w:rsid w:val="00126C8A"/>
    <w:rsid w:val="00131263"/>
    <w:rsid w:val="001317E6"/>
    <w:rsid w:val="001325A4"/>
    <w:rsid w:val="00133A1E"/>
    <w:rsid w:val="0013424E"/>
    <w:rsid w:val="0013428C"/>
    <w:rsid w:val="0013542E"/>
    <w:rsid w:val="00137238"/>
    <w:rsid w:val="001401A4"/>
    <w:rsid w:val="001403AB"/>
    <w:rsid w:val="00140A42"/>
    <w:rsid w:val="00140F10"/>
    <w:rsid w:val="00141116"/>
    <w:rsid w:val="00141D97"/>
    <w:rsid w:val="00143CF0"/>
    <w:rsid w:val="00144C67"/>
    <w:rsid w:val="00145782"/>
    <w:rsid w:val="00146BE7"/>
    <w:rsid w:val="001474D0"/>
    <w:rsid w:val="00150EF4"/>
    <w:rsid w:val="00152B8E"/>
    <w:rsid w:val="001531BA"/>
    <w:rsid w:val="00153B1C"/>
    <w:rsid w:val="00154669"/>
    <w:rsid w:val="001546ED"/>
    <w:rsid w:val="0015519C"/>
    <w:rsid w:val="001554F8"/>
    <w:rsid w:val="001557CB"/>
    <w:rsid w:val="0015719E"/>
    <w:rsid w:val="00157F18"/>
    <w:rsid w:val="00161139"/>
    <w:rsid w:val="00162A17"/>
    <w:rsid w:val="00164970"/>
    <w:rsid w:val="00164AE1"/>
    <w:rsid w:val="00164C80"/>
    <w:rsid w:val="00165271"/>
    <w:rsid w:val="0016643C"/>
    <w:rsid w:val="0016689C"/>
    <w:rsid w:val="00166B25"/>
    <w:rsid w:val="00167898"/>
    <w:rsid w:val="00170494"/>
    <w:rsid w:val="001704D4"/>
    <w:rsid w:val="0017171C"/>
    <w:rsid w:val="00171B66"/>
    <w:rsid w:val="00171F8B"/>
    <w:rsid w:val="00172411"/>
    <w:rsid w:val="00172A52"/>
    <w:rsid w:val="00173844"/>
    <w:rsid w:val="00173A65"/>
    <w:rsid w:val="00173FC9"/>
    <w:rsid w:val="00174B54"/>
    <w:rsid w:val="00174DE6"/>
    <w:rsid w:val="001762F3"/>
    <w:rsid w:val="00176E1D"/>
    <w:rsid w:val="0017759E"/>
    <w:rsid w:val="0018081F"/>
    <w:rsid w:val="00181673"/>
    <w:rsid w:val="001819EC"/>
    <w:rsid w:val="00183843"/>
    <w:rsid w:val="00184232"/>
    <w:rsid w:val="00184EDE"/>
    <w:rsid w:val="0018648B"/>
    <w:rsid w:val="00186EE3"/>
    <w:rsid w:val="001900C1"/>
    <w:rsid w:val="00190388"/>
    <w:rsid w:val="00190F1B"/>
    <w:rsid w:val="00191292"/>
    <w:rsid w:val="0019294C"/>
    <w:rsid w:val="00192B13"/>
    <w:rsid w:val="00193855"/>
    <w:rsid w:val="00193F6B"/>
    <w:rsid w:val="00194412"/>
    <w:rsid w:val="00194ECC"/>
    <w:rsid w:val="0019501E"/>
    <w:rsid w:val="001A0F65"/>
    <w:rsid w:val="001A1756"/>
    <w:rsid w:val="001A2204"/>
    <w:rsid w:val="001A6254"/>
    <w:rsid w:val="001A7328"/>
    <w:rsid w:val="001A75D2"/>
    <w:rsid w:val="001B08EA"/>
    <w:rsid w:val="001B123C"/>
    <w:rsid w:val="001B1861"/>
    <w:rsid w:val="001B227A"/>
    <w:rsid w:val="001B37E6"/>
    <w:rsid w:val="001B3951"/>
    <w:rsid w:val="001B3D03"/>
    <w:rsid w:val="001B3FC2"/>
    <w:rsid w:val="001B49C8"/>
    <w:rsid w:val="001B5A88"/>
    <w:rsid w:val="001B6B0A"/>
    <w:rsid w:val="001C1FD1"/>
    <w:rsid w:val="001C24B4"/>
    <w:rsid w:val="001C2706"/>
    <w:rsid w:val="001C3334"/>
    <w:rsid w:val="001C3514"/>
    <w:rsid w:val="001C364D"/>
    <w:rsid w:val="001C3749"/>
    <w:rsid w:val="001C54C1"/>
    <w:rsid w:val="001C62BB"/>
    <w:rsid w:val="001C651E"/>
    <w:rsid w:val="001D03CE"/>
    <w:rsid w:val="001D0DFF"/>
    <w:rsid w:val="001D11F6"/>
    <w:rsid w:val="001D1405"/>
    <w:rsid w:val="001D1A99"/>
    <w:rsid w:val="001D28D6"/>
    <w:rsid w:val="001D5FA7"/>
    <w:rsid w:val="001D65BD"/>
    <w:rsid w:val="001D69EE"/>
    <w:rsid w:val="001D76C9"/>
    <w:rsid w:val="001E1249"/>
    <w:rsid w:val="001E31EA"/>
    <w:rsid w:val="001E336E"/>
    <w:rsid w:val="001E342E"/>
    <w:rsid w:val="001E3F8F"/>
    <w:rsid w:val="001E4503"/>
    <w:rsid w:val="001E550C"/>
    <w:rsid w:val="001E5C1D"/>
    <w:rsid w:val="001E6D50"/>
    <w:rsid w:val="001F0345"/>
    <w:rsid w:val="001F0F70"/>
    <w:rsid w:val="001F0FDD"/>
    <w:rsid w:val="001F221F"/>
    <w:rsid w:val="001F24CA"/>
    <w:rsid w:val="001F2E42"/>
    <w:rsid w:val="001F6D44"/>
    <w:rsid w:val="001F7A82"/>
    <w:rsid w:val="00201AD3"/>
    <w:rsid w:val="00202A42"/>
    <w:rsid w:val="00203EE3"/>
    <w:rsid w:val="00203FCC"/>
    <w:rsid w:val="002062CD"/>
    <w:rsid w:val="00206DB5"/>
    <w:rsid w:val="002102F2"/>
    <w:rsid w:val="00210841"/>
    <w:rsid w:val="002115C1"/>
    <w:rsid w:val="00212709"/>
    <w:rsid w:val="00215362"/>
    <w:rsid w:val="00215776"/>
    <w:rsid w:val="00216DC4"/>
    <w:rsid w:val="00221D03"/>
    <w:rsid w:val="002226F5"/>
    <w:rsid w:val="002228D8"/>
    <w:rsid w:val="00223C77"/>
    <w:rsid w:val="0022673E"/>
    <w:rsid w:val="00227A36"/>
    <w:rsid w:val="0023084B"/>
    <w:rsid w:val="0023166B"/>
    <w:rsid w:val="00232261"/>
    <w:rsid w:val="00232AD0"/>
    <w:rsid w:val="00232EB1"/>
    <w:rsid w:val="00233762"/>
    <w:rsid w:val="00235211"/>
    <w:rsid w:val="0023550C"/>
    <w:rsid w:val="00235B5D"/>
    <w:rsid w:val="00236427"/>
    <w:rsid w:val="0023690C"/>
    <w:rsid w:val="00237067"/>
    <w:rsid w:val="002377D0"/>
    <w:rsid w:val="002419B6"/>
    <w:rsid w:val="00241A5D"/>
    <w:rsid w:val="00242435"/>
    <w:rsid w:val="0024337E"/>
    <w:rsid w:val="00244518"/>
    <w:rsid w:val="0024597A"/>
    <w:rsid w:val="00245ED7"/>
    <w:rsid w:val="00247411"/>
    <w:rsid w:val="00250195"/>
    <w:rsid w:val="002503CD"/>
    <w:rsid w:val="0025214A"/>
    <w:rsid w:val="00256813"/>
    <w:rsid w:val="00256EEF"/>
    <w:rsid w:val="002607A1"/>
    <w:rsid w:val="0026104A"/>
    <w:rsid w:val="0026382B"/>
    <w:rsid w:val="00263E6F"/>
    <w:rsid w:val="002657F5"/>
    <w:rsid w:val="00265EF4"/>
    <w:rsid w:val="00266F05"/>
    <w:rsid w:val="002700AC"/>
    <w:rsid w:val="00270CA7"/>
    <w:rsid w:val="00271525"/>
    <w:rsid w:val="00271C6F"/>
    <w:rsid w:val="0027264E"/>
    <w:rsid w:val="00273529"/>
    <w:rsid w:val="0027452A"/>
    <w:rsid w:val="00274A2C"/>
    <w:rsid w:val="002750EC"/>
    <w:rsid w:val="00275C9C"/>
    <w:rsid w:val="00280AFD"/>
    <w:rsid w:val="00280C7B"/>
    <w:rsid w:val="00281235"/>
    <w:rsid w:val="00282B48"/>
    <w:rsid w:val="00283581"/>
    <w:rsid w:val="00285262"/>
    <w:rsid w:val="00285701"/>
    <w:rsid w:val="00290CA6"/>
    <w:rsid w:val="00291236"/>
    <w:rsid w:val="0029275D"/>
    <w:rsid w:val="00294A0E"/>
    <w:rsid w:val="00294C4D"/>
    <w:rsid w:val="00295444"/>
    <w:rsid w:val="002A00CE"/>
    <w:rsid w:val="002A03DE"/>
    <w:rsid w:val="002A0F97"/>
    <w:rsid w:val="002A2990"/>
    <w:rsid w:val="002A29BC"/>
    <w:rsid w:val="002A3328"/>
    <w:rsid w:val="002A3468"/>
    <w:rsid w:val="002A3493"/>
    <w:rsid w:val="002A3B1E"/>
    <w:rsid w:val="002A3CC4"/>
    <w:rsid w:val="002A4B94"/>
    <w:rsid w:val="002A5A03"/>
    <w:rsid w:val="002A6C5A"/>
    <w:rsid w:val="002B01BE"/>
    <w:rsid w:val="002B168E"/>
    <w:rsid w:val="002B1747"/>
    <w:rsid w:val="002B2D4D"/>
    <w:rsid w:val="002B3F96"/>
    <w:rsid w:val="002B40D9"/>
    <w:rsid w:val="002B43AD"/>
    <w:rsid w:val="002B495F"/>
    <w:rsid w:val="002B512B"/>
    <w:rsid w:val="002B770E"/>
    <w:rsid w:val="002C0A15"/>
    <w:rsid w:val="002C2BC3"/>
    <w:rsid w:val="002C32F3"/>
    <w:rsid w:val="002C35DA"/>
    <w:rsid w:val="002C41C9"/>
    <w:rsid w:val="002C42E0"/>
    <w:rsid w:val="002C4697"/>
    <w:rsid w:val="002C760D"/>
    <w:rsid w:val="002C79E5"/>
    <w:rsid w:val="002D25DE"/>
    <w:rsid w:val="002D2B2F"/>
    <w:rsid w:val="002D3D7A"/>
    <w:rsid w:val="002D5363"/>
    <w:rsid w:val="002D5576"/>
    <w:rsid w:val="002D6BD5"/>
    <w:rsid w:val="002D6C4B"/>
    <w:rsid w:val="002D7419"/>
    <w:rsid w:val="002E03B7"/>
    <w:rsid w:val="002E227C"/>
    <w:rsid w:val="002E2BA8"/>
    <w:rsid w:val="002E442F"/>
    <w:rsid w:val="002E49DA"/>
    <w:rsid w:val="002E4AAE"/>
    <w:rsid w:val="002E4F34"/>
    <w:rsid w:val="002E50E1"/>
    <w:rsid w:val="002E6FF5"/>
    <w:rsid w:val="002F274B"/>
    <w:rsid w:val="002F2D04"/>
    <w:rsid w:val="002F3214"/>
    <w:rsid w:val="002F3B1C"/>
    <w:rsid w:val="002F3B59"/>
    <w:rsid w:val="002F3C58"/>
    <w:rsid w:val="002F5C34"/>
    <w:rsid w:val="002F5EF6"/>
    <w:rsid w:val="002F6704"/>
    <w:rsid w:val="002F6AFD"/>
    <w:rsid w:val="002F76CC"/>
    <w:rsid w:val="003000AE"/>
    <w:rsid w:val="0030036D"/>
    <w:rsid w:val="00300813"/>
    <w:rsid w:val="00301015"/>
    <w:rsid w:val="003015DA"/>
    <w:rsid w:val="0030198F"/>
    <w:rsid w:val="003031BE"/>
    <w:rsid w:val="0030403D"/>
    <w:rsid w:val="00304743"/>
    <w:rsid w:val="003058A4"/>
    <w:rsid w:val="00305C29"/>
    <w:rsid w:val="00305FBB"/>
    <w:rsid w:val="00306EC2"/>
    <w:rsid w:val="003131EE"/>
    <w:rsid w:val="00314421"/>
    <w:rsid w:val="00314D0D"/>
    <w:rsid w:val="00320A98"/>
    <w:rsid w:val="0032116D"/>
    <w:rsid w:val="003212BF"/>
    <w:rsid w:val="00321824"/>
    <w:rsid w:val="00324231"/>
    <w:rsid w:val="00324923"/>
    <w:rsid w:val="00325CAB"/>
    <w:rsid w:val="0033070E"/>
    <w:rsid w:val="00332114"/>
    <w:rsid w:val="00335384"/>
    <w:rsid w:val="003417AD"/>
    <w:rsid w:val="003431F8"/>
    <w:rsid w:val="003433F7"/>
    <w:rsid w:val="00343EFF"/>
    <w:rsid w:val="00344684"/>
    <w:rsid w:val="00345896"/>
    <w:rsid w:val="00345C9C"/>
    <w:rsid w:val="0034620D"/>
    <w:rsid w:val="0034731F"/>
    <w:rsid w:val="00351412"/>
    <w:rsid w:val="00352510"/>
    <w:rsid w:val="00352DD0"/>
    <w:rsid w:val="00353839"/>
    <w:rsid w:val="00353C39"/>
    <w:rsid w:val="003547C9"/>
    <w:rsid w:val="00354CD7"/>
    <w:rsid w:val="00354FCE"/>
    <w:rsid w:val="00355E16"/>
    <w:rsid w:val="00355F75"/>
    <w:rsid w:val="00357371"/>
    <w:rsid w:val="00360684"/>
    <w:rsid w:val="00360EF7"/>
    <w:rsid w:val="00361CF3"/>
    <w:rsid w:val="0036248D"/>
    <w:rsid w:val="00363F6D"/>
    <w:rsid w:val="00364EBB"/>
    <w:rsid w:val="00365180"/>
    <w:rsid w:val="003654B4"/>
    <w:rsid w:val="00365DF7"/>
    <w:rsid w:val="00367202"/>
    <w:rsid w:val="00367BD0"/>
    <w:rsid w:val="00370D85"/>
    <w:rsid w:val="00371903"/>
    <w:rsid w:val="00374957"/>
    <w:rsid w:val="00374CDA"/>
    <w:rsid w:val="0037699D"/>
    <w:rsid w:val="00377B88"/>
    <w:rsid w:val="003807F2"/>
    <w:rsid w:val="00380F69"/>
    <w:rsid w:val="00380F72"/>
    <w:rsid w:val="0038144D"/>
    <w:rsid w:val="003815AC"/>
    <w:rsid w:val="003823BE"/>
    <w:rsid w:val="003823C1"/>
    <w:rsid w:val="0038529E"/>
    <w:rsid w:val="00385E5B"/>
    <w:rsid w:val="003860DB"/>
    <w:rsid w:val="0038724A"/>
    <w:rsid w:val="00387B26"/>
    <w:rsid w:val="00387C40"/>
    <w:rsid w:val="00387E5F"/>
    <w:rsid w:val="00390324"/>
    <w:rsid w:val="003904A7"/>
    <w:rsid w:val="00390668"/>
    <w:rsid w:val="003918D0"/>
    <w:rsid w:val="00392142"/>
    <w:rsid w:val="00392264"/>
    <w:rsid w:val="00392AF4"/>
    <w:rsid w:val="0039328B"/>
    <w:rsid w:val="00393409"/>
    <w:rsid w:val="00394953"/>
    <w:rsid w:val="00394B9A"/>
    <w:rsid w:val="00395597"/>
    <w:rsid w:val="00397530"/>
    <w:rsid w:val="00397EC1"/>
    <w:rsid w:val="003A06CD"/>
    <w:rsid w:val="003A09E5"/>
    <w:rsid w:val="003A12DF"/>
    <w:rsid w:val="003A1CA0"/>
    <w:rsid w:val="003A1D21"/>
    <w:rsid w:val="003A2995"/>
    <w:rsid w:val="003A2BCF"/>
    <w:rsid w:val="003A3D0C"/>
    <w:rsid w:val="003A3FC5"/>
    <w:rsid w:val="003A660C"/>
    <w:rsid w:val="003A67D5"/>
    <w:rsid w:val="003A7155"/>
    <w:rsid w:val="003A7575"/>
    <w:rsid w:val="003A7677"/>
    <w:rsid w:val="003B10B4"/>
    <w:rsid w:val="003B30DE"/>
    <w:rsid w:val="003B3995"/>
    <w:rsid w:val="003B42F8"/>
    <w:rsid w:val="003B5513"/>
    <w:rsid w:val="003B5B94"/>
    <w:rsid w:val="003B7509"/>
    <w:rsid w:val="003C0893"/>
    <w:rsid w:val="003C11EC"/>
    <w:rsid w:val="003C2568"/>
    <w:rsid w:val="003C38F3"/>
    <w:rsid w:val="003C48C5"/>
    <w:rsid w:val="003C4BAD"/>
    <w:rsid w:val="003C53CC"/>
    <w:rsid w:val="003C540E"/>
    <w:rsid w:val="003C551A"/>
    <w:rsid w:val="003C59B9"/>
    <w:rsid w:val="003C73CE"/>
    <w:rsid w:val="003D1A65"/>
    <w:rsid w:val="003D373C"/>
    <w:rsid w:val="003D4412"/>
    <w:rsid w:val="003D6773"/>
    <w:rsid w:val="003D6E25"/>
    <w:rsid w:val="003E0B34"/>
    <w:rsid w:val="003E0CAC"/>
    <w:rsid w:val="003E2663"/>
    <w:rsid w:val="003E28D2"/>
    <w:rsid w:val="003E3809"/>
    <w:rsid w:val="003E38A3"/>
    <w:rsid w:val="003E3BEE"/>
    <w:rsid w:val="003E4822"/>
    <w:rsid w:val="003E555D"/>
    <w:rsid w:val="003E5CC4"/>
    <w:rsid w:val="003E6523"/>
    <w:rsid w:val="003E6666"/>
    <w:rsid w:val="003E6F1A"/>
    <w:rsid w:val="003E7F42"/>
    <w:rsid w:val="003F0FB5"/>
    <w:rsid w:val="003F240A"/>
    <w:rsid w:val="003F3A36"/>
    <w:rsid w:val="003F5068"/>
    <w:rsid w:val="003F52A1"/>
    <w:rsid w:val="003F7FC0"/>
    <w:rsid w:val="004003A8"/>
    <w:rsid w:val="004018EB"/>
    <w:rsid w:val="004029AC"/>
    <w:rsid w:val="00404134"/>
    <w:rsid w:val="00404BAD"/>
    <w:rsid w:val="00405747"/>
    <w:rsid w:val="00406D9E"/>
    <w:rsid w:val="00407398"/>
    <w:rsid w:val="00411E13"/>
    <w:rsid w:val="004131C9"/>
    <w:rsid w:val="0041374D"/>
    <w:rsid w:val="00414251"/>
    <w:rsid w:val="004154CF"/>
    <w:rsid w:val="00415B20"/>
    <w:rsid w:val="0041607D"/>
    <w:rsid w:val="004203E4"/>
    <w:rsid w:val="00420A6F"/>
    <w:rsid w:val="0042149B"/>
    <w:rsid w:val="004225D7"/>
    <w:rsid w:val="00423944"/>
    <w:rsid w:val="00424CD7"/>
    <w:rsid w:val="00424D70"/>
    <w:rsid w:val="00425FDE"/>
    <w:rsid w:val="00427161"/>
    <w:rsid w:val="004271CE"/>
    <w:rsid w:val="004306C8"/>
    <w:rsid w:val="004310EE"/>
    <w:rsid w:val="00433013"/>
    <w:rsid w:val="00435A8A"/>
    <w:rsid w:val="00436272"/>
    <w:rsid w:val="0043677C"/>
    <w:rsid w:val="00440BFB"/>
    <w:rsid w:val="00440E44"/>
    <w:rsid w:val="00442731"/>
    <w:rsid w:val="0044290F"/>
    <w:rsid w:val="00442C49"/>
    <w:rsid w:val="00443333"/>
    <w:rsid w:val="004433FF"/>
    <w:rsid w:val="0044352A"/>
    <w:rsid w:val="00443931"/>
    <w:rsid w:val="00444897"/>
    <w:rsid w:val="004471B5"/>
    <w:rsid w:val="00447CC2"/>
    <w:rsid w:val="00450822"/>
    <w:rsid w:val="00450B9A"/>
    <w:rsid w:val="00451A21"/>
    <w:rsid w:val="00454DBE"/>
    <w:rsid w:val="004563A4"/>
    <w:rsid w:val="00456E2D"/>
    <w:rsid w:val="00457549"/>
    <w:rsid w:val="00460A7C"/>
    <w:rsid w:val="0046214B"/>
    <w:rsid w:val="004624D2"/>
    <w:rsid w:val="00462801"/>
    <w:rsid w:val="00462DCB"/>
    <w:rsid w:val="0046386E"/>
    <w:rsid w:val="004638AE"/>
    <w:rsid w:val="0046534D"/>
    <w:rsid w:val="0046767F"/>
    <w:rsid w:val="00467B67"/>
    <w:rsid w:val="00470C42"/>
    <w:rsid w:val="00471D40"/>
    <w:rsid w:val="00471DD8"/>
    <w:rsid w:val="004729D6"/>
    <w:rsid w:val="004733B8"/>
    <w:rsid w:val="0047381D"/>
    <w:rsid w:val="004739FE"/>
    <w:rsid w:val="00475150"/>
    <w:rsid w:val="00475EC4"/>
    <w:rsid w:val="00476868"/>
    <w:rsid w:val="00477F3E"/>
    <w:rsid w:val="004802BD"/>
    <w:rsid w:val="00482388"/>
    <w:rsid w:val="004831E1"/>
    <w:rsid w:val="00483B03"/>
    <w:rsid w:val="004846DC"/>
    <w:rsid w:val="00485A6B"/>
    <w:rsid w:val="00486E67"/>
    <w:rsid w:val="00486EC3"/>
    <w:rsid w:val="00490EFB"/>
    <w:rsid w:val="004927C0"/>
    <w:rsid w:val="004947E9"/>
    <w:rsid w:val="00495BDA"/>
    <w:rsid w:val="004960F5"/>
    <w:rsid w:val="00497BE9"/>
    <w:rsid w:val="004A2F0F"/>
    <w:rsid w:val="004A3476"/>
    <w:rsid w:val="004A3527"/>
    <w:rsid w:val="004A4C5B"/>
    <w:rsid w:val="004A5997"/>
    <w:rsid w:val="004A61C4"/>
    <w:rsid w:val="004A72FC"/>
    <w:rsid w:val="004A77EF"/>
    <w:rsid w:val="004A7844"/>
    <w:rsid w:val="004A7BF1"/>
    <w:rsid w:val="004B143C"/>
    <w:rsid w:val="004B17A2"/>
    <w:rsid w:val="004B1970"/>
    <w:rsid w:val="004B2B62"/>
    <w:rsid w:val="004B3684"/>
    <w:rsid w:val="004B3CD1"/>
    <w:rsid w:val="004B426A"/>
    <w:rsid w:val="004B4C12"/>
    <w:rsid w:val="004B6E08"/>
    <w:rsid w:val="004B7096"/>
    <w:rsid w:val="004C180F"/>
    <w:rsid w:val="004C566A"/>
    <w:rsid w:val="004C63FD"/>
    <w:rsid w:val="004C6C36"/>
    <w:rsid w:val="004C73EF"/>
    <w:rsid w:val="004C7A35"/>
    <w:rsid w:val="004D0BDE"/>
    <w:rsid w:val="004D110F"/>
    <w:rsid w:val="004D11D6"/>
    <w:rsid w:val="004D170B"/>
    <w:rsid w:val="004D3108"/>
    <w:rsid w:val="004D42AC"/>
    <w:rsid w:val="004D4AE5"/>
    <w:rsid w:val="004D4C33"/>
    <w:rsid w:val="004D4DCE"/>
    <w:rsid w:val="004D5EE4"/>
    <w:rsid w:val="004D6FC4"/>
    <w:rsid w:val="004D78ED"/>
    <w:rsid w:val="004E0262"/>
    <w:rsid w:val="004E07ED"/>
    <w:rsid w:val="004E0810"/>
    <w:rsid w:val="004E33A5"/>
    <w:rsid w:val="004E3896"/>
    <w:rsid w:val="004E6BB5"/>
    <w:rsid w:val="004E7D39"/>
    <w:rsid w:val="004F0342"/>
    <w:rsid w:val="004F036F"/>
    <w:rsid w:val="004F0846"/>
    <w:rsid w:val="004F1320"/>
    <w:rsid w:val="004F1887"/>
    <w:rsid w:val="004F27A6"/>
    <w:rsid w:val="004F27CF"/>
    <w:rsid w:val="004F2DFD"/>
    <w:rsid w:val="004F3D1A"/>
    <w:rsid w:val="004F4175"/>
    <w:rsid w:val="004F51D9"/>
    <w:rsid w:val="004F587F"/>
    <w:rsid w:val="004F5A97"/>
    <w:rsid w:val="004F672F"/>
    <w:rsid w:val="004F73A2"/>
    <w:rsid w:val="004F79F6"/>
    <w:rsid w:val="00500CAC"/>
    <w:rsid w:val="00501A8B"/>
    <w:rsid w:val="00502161"/>
    <w:rsid w:val="005022C7"/>
    <w:rsid w:val="00503780"/>
    <w:rsid w:val="00503928"/>
    <w:rsid w:val="005049D4"/>
    <w:rsid w:val="00505AE3"/>
    <w:rsid w:val="00511ABE"/>
    <w:rsid w:val="0051217C"/>
    <w:rsid w:val="005152DD"/>
    <w:rsid w:val="00515881"/>
    <w:rsid w:val="005158C6"/>
    <w:rsid w:val="0051783F"/>
    <w:rsid w:val="00520393"/>
    <w:rsid w:val="00520602"/>
    <w:rsid w:val="0052076E"/>
    <w:rsid w:val="00521668"/>
    <w:rsid w:val="00522E0A"/>
    <w:rsid w:val="005233F3"/>
    <w:rsid w:val="00523E3A"/>
    <w:rsid w:val="005246B3"/>
    <w:rsid w:val="00524AE1"/>
    <w:rsid w:val="00524D25"/>
    <w:rsid w:val="00526757"/>
    <w:rsid w:val="00526E69"/>
    <w:rsid w:val="00527B02"/>
    <w:rsid w:val="00531135"/>
    <w:rsid w:val="0053149B"/>
    <w:rsid w:val="0053263C"/>
    <w:rsid w:val="005341AD"/>
    <w:rsid w:val="0053542B"/>
    <w:rsid w:val="005359CE"/>
    <w:rsid w:val="0053643F"/>
    <w:rsid w:val="00536A2A"/>
    <w:rsid w:val="005378A7"/>
    <w:rsid w:val="00537F64"/>
    <w:rsid w:val="00540CB5"/>
    <w:rsid w:val="00541173"/>
    <w:rsid w:val="0054140C"/>
    <w:rsid w:val="00544F33"/>
    <w:rsid w:val="00545E1B"/>
    <w:rsid w:val="0054622F"/>
    <w:rsid w:val="0054633C"/>
    <w:rsid w:val="0055033A"/>
    <w:rsid w:val="00550851"/>
    <w:rsid w:val="00550D71"/>
    <w:rsid w:val="00552F48"/>
    <w:rsid w:val="00554026"/>
    <w:rsid w:val="00555EC0"/>
    <w:rsid w:val="005571BC"/>
    <w:rsid w:val="00561B69"/>
    <w:rsid w:val="00561D9C"/>
    <w:rsid w:val="00561FCD"/>
    <w:rsid w:val="005631DC"/>
    <w:rsid w:val="00563710"/>
    <w:rsid w:val="00563C5E"/>
    <w:rsid w:val="00564C6F"/>
    <w:rsid w:val="00565E94"/>
    <w:rsid w:val="00566604"/>
    <w:rsid w:val="005667FA"/>
    <w:rsid w:val="00567229"/>
    <w:rsid w:val="00570AA7"/>
    <w:rsid w:val="0057185C"/>
    <w:rsid w:val="005721DC"/>
    <w:rsid w:val="00573C07"/>
    <w:rsid w:val="0057597B"/>
    <w:rsid w:val="00575A1B"/>
    <w:rsid w:val="0057646C"/>
    <w:rsid w:val="00582E73"/>
    <w:rsid w:val="005830E0"/>
    <w:rsid w:val="0058573A"/>
    <w:rsid w:val="00585DD8"/>
    <w:rsid w:val="005862DF"/>
    <w:rsid w:val="005908A8"/>
    <w:rsid w:val="00590A66"/>
    <w:rsid w:val="00590DE5"/>
    <w:rsid w:val="00591822"/>
    <w:rsid w:val="00591D47"/>
    <w:rsid w:val="005939A1"/>
    <w:rsid w:val="00594FBF"/>
    <w:rsid w:val="0059562C"/>
    <w:rsid w:val="0059567C"/>
    <w:rsid w:val="005966F2"/>
    <w:rsid w:val="00596EDA"/>
    <w:rsid w:val="00596F75"/>
    <w:rsid w:val="00597300"/>
    <w:rsid w:val="005A1718"/>
    <w:rsid w:val="005A1BAB"/>
    <w:rsid w:val="005A2376"/>
    <w:rsid w:val="005A3081"/>
    <w:rsid w:val="005A37F3"/>
    <w:rsid w:val="005A3E14"/>
    <w:rsid w:val="005A5211"/>
    <w:rsid w:val="005A675D"/>
    <w:rsid w:val="005A6DDB"/>
    <w:rsid w:val="005A7552"/>
    <w:rsid w:val="005B01D0"/>
    <w:rsid w:val="005B0A52"/>
    <w:rsid w:val="005B13D6"/>
    <w:rsid w:val="005B22C1"/>
    <w:rsid w:val="005B3BB2"/>
    <w:rsid w:val="005B3CAC"/>
    <w:rsid w:val="005B4025"/>
    <w:rsid w:val="005B4B84"/>
    <w:rsid w:val="005B562B"/>
    <w:rsid w:val="005B57B3"/>
    <w:rsid w:val="005B59A1"/>
    <w:rsid w:val="005B6464"/>
    <w:rsid w:val="005B677E"/>
    <w:rsid w:val="005B6A49"/>
    <w:rsid w:val="005B7EC8"/>
    <w:rsid w:val="005C3024"/>
    <w:rsid w:val="005C369C"/>
    <w:rsid w:val="005C58E4"/>
    <w:rsid w:val="005C60CE"/>
    <w:rsid w:val="005C63CA"/>
    <w:rsid w:val="005C6D8A"/>
    <w:rsid w:val="005C7AAB"/>
    <w:rsid w:val="005D06DF"/>
    <w:rsid w:val="005D229B"/>
    <w:rsid w:val="005D2A66"/>
    <w:rsid w:val="005D3F17"/>
    <w:rsid w:val="005D410A"/>
    <w:rsid w:val="005D41DB"/>
    <w:rsid w:val="005D46A3"/>
    <w:rsid w:val="005D7C7F"/>
    <w:rsid w:val="005E39A8"/>
    <w:rsid w:val="005E437C"/>
    <w:rsid w:val="005E4EE2"/>
    <w:rsid w:val="005E56DB"/>
    <w:rsid w:val="005E576C"/>
    <w:rsid w:val="005E5C64"/>
    <w:rsid w:val="005E5CB7"/>
    <w:rsid w:val="005E6B93"/>
    <w:rsid w:val="005E6E2B"/>
    <w:rsid w:val="005E7015"/>
    <w:rsid w:val="005F1738"/>
    <w:rsid w:val="005F1E65"/>
    <w:rsid w:val="005F2556"/>
    <w:rsid w:val="005F571D"/>
    <w:rsid w:val="005F5D3A"/>
    <w:rsid w:val="005F5DC6"/>
    <w:rsid w:val="005F6642"/>
    <w:rsid w:val="005F7B43"/>
    <w:rsid w:val="0060151E"/>
    <w:rsid w:val="00602A61"/>
    <w:rsid w:val="00603420"/>
    <w:rsid w:val="00603BF9"/>
    <w:rsid w:val="00604600"/>
    <w:rsid w:val="00604A64"/>
    <w:rsid w:val="006052ED"/>
    <w:rsid w:val="00605F26"/>
    <w:rsid w:val="00605FB8"/>
    <w:rsid w:val="00606771"/>
    <w:rsid w:val="0060745A"/>
    <w:rsid w:val="006110AB"/>
    <w:rsid w:val="00611181"/>
    <w:rsid w:val="006127BE"/>
    <w:rsid w:val="006132BE"/>
    <w:rsid w:val="0061379D"/>
    <w:rsid w:val="00613A6D"/>
    <w:rsid w:val="006143C3"/>
    <w:rsid w:val="00615AAB"/>
    <w:rsid w:val="00615E2F"/>
    <w:rsid w:val="0061604D"/>
    <w:rsid w:val="00616870"/>
    <w:rsid w:val="00616CA8"/>
    <w:rsid w:val="00620EA7"/>
    <w:rsid w:val="0062140F"/>
    <w:rsid w:val="006216CE"/>
    <w:rsid w:val="0062264D"/>
    <w:rsid w:val="00622F12"/>
    <w:rsid w:val="0062312C"/>
    <w:rsid w:val="006240F3"/>
    <w:rsid w:val="00625735"/>
    <w:rsid w:val="006266ED"/>
    <w:rsid w:val="00627DAC"/>
    <w:rsid w:val="00630516"/>
    <w:rsid w:val="00630F91"/>
    <w:rsid w:val="0063372B"/>
    <w:rsid w:val="00633948"/>
    <w:rsid w:val="00633970"/>
    <w:rsid w:val="006345D6"/>
    <w:rsid w:val="0063579C"/>
    <w:rsid w:val="00636275"/>
    <w:rsid w:val="006367FD"/>
    <w:rsid w:val="006372DE"/>
    <w:rsid w:val="00637304"/>
    <w:rsid w:val="00637377"/>
    <w:rsid w:val="00640468"/>
    <w:rsid w:val="00640B7B"/>
    <w:rsid w:val="00641A15"/>
    <w:rsid w:val="00642F2D"/>
    <w:rsid w:val="0064386A"/>
    <w:rsid w:val="00645EE5"/>
    <w:rsid w:val="00646AB9"/>
    <w:rsid w:val="00646CA6"/>
    <w:rsid w:val="00646CE1"/>
    <w:rsid w:val="0065027E"/>
    <w:rsid w:val="00653246"/>
    <w:rsid w:val="00654C20"/>
    <w:rsid w:val="00656C0A"/>
    <w:rsid w:val="00656EC8"/>
    <w:rsid w:val="00660D30"/>
    <w:rsid w:val="00661FA2"/>
    <w:rsid w:val="00663346"/>
    <w:rsid w:val="006643DF"/>
    <w:rsid w:val="006655F1"/>
    <w:rsid w:val="006665E6"/>
    <w:rsid w:val="006674F7"/>
    <w:rsid w:val="00667CBE"/>
    <w:rsid w:val="00670412"/>
    <w:rsid w:val="006705D6"/>
    <w:rsid w:val="006714BB"/>
    <w:rsid w:val="0067274A"/>
    <w:rsid w:val="00672885"/>
    <w:rsid w:val="0067333A"/>
    <w:rsid w:val="006756E7"/>
    <w:rsid w:val="0067647A"/>
    <w:rsid w:val="00680B59"/>
    <w:rsid w:val="00681C20"/>
    <w:rsid w:val="00682B86"/>
    <w:rsid w:val="00682DBE"/>
    <w:rsid w:val="00683B06"/>
    <w:rsid w:val="00683E02"/>
    <w:rsid w:val="00684760"/>
    <w:rsid w:val="00684F8A"/>
    <w:rsid w:val="0068727D"/>
    <w:rsid w:val="00690628"/>
    <w:rsid w:val="006914AC"/>
    <w:rsid w:val="00691ABE"/>
    <w:rsid w:val="006942A9"/>
    <w:rsid w:val="00694D6D"/>
    <w:rsid w:val="00696630"/>
    <w:rsid w:val="00696A37"/>
    <w:rsid w:val="00697A6B"/>
    <w:rsid w:val="006A04DC"/>
    <w:rsid w:val="006A0A24"/>
    <w:rsid w:val="006A227D"/>
    <w:rsid w:val="006A2C23"/>
    <w:rsid w:val="006A3700"/>
    <w:rsid w:val="006A45A9"/>
    <w:rsid w:val="006A4F16"/>
    <w:rsid w:val="006A6C26"/>
    <w:rsid w:val="006A7D7D"/>
    <w:rsid w:val="006B0C43"/>
    <w:rsid w:val="006B1D1A"/>
    <w:rsid w:val="006B2267"/>
    <w:rsid w:val="006B2CBA"/>
    <w:rsid w:val="006B3A40"/>
    <w:rsid w:val="006B3EAB"/>
    <w:rsid w:val="006B3FBE"/>
    <w:rsid w:val="006B4B75"/>
    <w:rsid w:val="006B6B22"/>
    <w:rsid w:val="006C1D9E"/>
    <w:rsid w:val="006C2315"/>
    <w:rsid w:val="006C2502"/>
    <w:rsid w:val="006C4E28"/>
    <w:rsid w:val="006C674F"/>
    <w:rsid w:val="006C68B3"/>
    <w:rsid w:val="006C7955"/>
    <w:rsid w:val="006D0681"/>
    <w:rsid w:val="006D0A6A"/>
    <w:rsid w:val="006D162E"/>
    <w:rsid w:val="006D2F98"/>
    <w:rsid w:val="006D4C65"/>
    <w:rsid w:val="006D6DAB"/>
    <w:rsid w:val="006D73B3"/>
    <w:rsid w:val="006D73D4"/>
    <w:rsid w:val="006E076F"/>
    <w:rsid w:val="006E085D"/>
    <w:rsid w:val="006E08A5"/>
    <w:rsid w:val="006E0980"/>
    <w:rsid w:val="006E203B"/>
    <w:rsid w:val="006E23A6"/>
    <w:rsid w:val="006E282C"/>
    <w:rsid w:val="006E454C"/>
    <w:rsid w:val="006E4A95"/>
    <w:rsid w:val="006E56AA"/>
    <w:rsid w:val="006E6CDC"/>
    <w:rsid w:val="006E7191"/>
    <w:rsid w:val="006E74F7"/>
    <w:rsid w:val="006E772C"/>
    <w:rsid w:val="006F2E92"/>
    <w:rsid w:val="006F3488"/>
    <w:rsid w:val="006F67C3"/>
    <w:rsid w:val="006F6F63"/>
    <w:rsid w:val="006F7277"/>
    <w:rsid w:val="006F771D"/>
    <w:rsid w:val="006F7EE8"/>
    <w:rsid w:val="0070011D"/>
    <w:rsid w:val="00700353"/>
    <w:rsid w:val="00702730"/>
    <w:rsid w:val="00703FCD"/>
    <w:rsid w:val="00704157"/>
    <w:rsid w:val="007046C5"/>
    <w:rsid w:val="00704F03"/>
    <w:rsid w:val="00705C71"/>
    <w:rsid w:val="00706CB0"/>
    <w:rsid w:val="0071003A"/>
    <w:rsid w:val="007103F5"/>
    <w:rsid w:val="00710516"/>
    <w:rsid w:val="00710C65"/>
    <w:rsid w:val="00711164"/>
    <w:rsid w:val="00711451"/>
    <w:rsid w:val="00711714"/>
    <w:rsid w:val="00712EB7"/>
    <w:rsid w:val="007133F2"/>
    <w:rsid w:val="007145A0"/>
    <w:rsid w:val="007147D6"/>
    <w:rsid w:val="00714947"/>
    <w:rsid w:val="007155FB"/>
    <w:rsid w:val="007201D7"/>
    <w:rsid w:val="007202AB"/>
    <w:rsid w:val="00722212"/>
    <w:rsid w:val="007234DB"/>
    <w:rsid w:val="00723AC1"/>
    <w:rsid w:val="00723FD8"/>
    <w:rsid w:val="0072633F"/>
    <w:rsid w:val="007267C3"/>
    <w:rsid w:val="00726B4E"/>
    <w:rsid w:val="00727FD3"/>
    <w:rsid w:val="007327C3"/>
    <w:rsid w:val="00733EF8"/>
    <w:rsid w:val="007342C0"/>
    <w:rsid w:val="00737920"/>
    <w:rsid w:val="00737B5F"/>
    <w:rsid w:val="00740658"/>
    <w:rsid w:val="00740950"/>
    <w:rsid w:val="0074098F"/>
    <w:rsid w:val="00740AFF"/>
    <w:rsid w:val="007428DF"/>
    <w:rsid w:val="007436F5"/>
    <w:rsid w:val="00743935"/>
    <w:rsid w:val="00744E51"/>
    <w:rsid w:val="00744F7E"/>
    <w:rsid w:val="00750438"/>
    <w:rsid w:val="007506C0"/>
    <w:rsid w:val="00751E56"/>
    <w:rsid w:val="00752C79"/>
    <w:rsid w:val="0075370E"/>
    <w:rsid w:val="0075383E"/>
    <w:rsid w:val="0075483A"/>
    <w:rsid w:val="00755DAE"/>
    <w:rsid w:val="0075631F"/>
    <w:rsid w:val="0075697E"/>
    <w:rsid w:val="00757EAA"/>
    <w:rsid w:val="00757ECD"/>
    <w:rsid w:val="00760D11"/>
    <w:rsid w:val="0076133A"/>
    <w:rsid w:val="00762DA7"/>
    <w:rsid w:val="00764DE0"/>
    <w:rsid w:val="00765874"/>
    <w:rsid w:val="00765D7B"/>
    <w:rsid w:val="00766BB9"/>
    <w:rsid w:val="00767540"/>
    <w:rsid w:val="00770033"/>
    <w:rsid w:val="007711D8"/>
    <w:rsid w:val="00771217"/>
    <w:rsid w:val="007730F9"/>
    <w:rsid w:val="00773165"/>
    <w:rsid w:val="0077335C"/>
    <w:rsid w:val="00773EBB"/>
    <w:rsid w:val="0077410F"/>
    <w:rsid w:val="007747E6"/>
    <w:rsid w:val="007749AF"/>
    <w:rsid w:val="00774B78"/>
    <w:rsid w:val="00774D81"/>
    <w:rsid w:val="007750C8"/>
    <w:rsid w:val="007766DC"/>
    <w:rsid w:val="00777644"/>
    <w:rsid w:val="007814A7"/>
    <w:rsid w:val="007826C3"/>
    <w:rsid w:val="00783121"/>
    <w:rsid w:val="00783C98"/>
    <w:rsid w:val="007856D0"/>
    <w:rsid w:val="007860D6"/>
    <w:rsid w:val="0078664C"/>
    <w:rsid w:val="00786B4D"/>
    <w:rsid w:val="007871C9"/>
    <w:rsid w:val="007878CC"/>
    <w:rsid w:val="00787A34"/>
    <w:rsid w:val="007912F1"/>
    <w:rsid w:val="00791EF3"/>
    <w:rsid w:val="007920CC"/>
    <w:rsid w:val="00792E94"/>
    <w:rsid w:val="00795EC8"/>
    <w:rsid w:val="00795F22"/>
    <w:rsid w:val="00796CF8"/>
    <w:rsid w:val="00797515"/>
    <w:rsid w:val="007976F3"/>
    <w:rsid w:val="00797A6D"/>
    <w:rsid w:val="007A0285"/>
    <w:rsid w:val="007A0FF8"/>
    <w:rsid w:val="007A26E3"/>
    <w:rsid w:val="007A27C9"/>
    <w:rsid w:val="007A4E77"/>
    <w:rsid w:val="007A5C77"/>
    <w:rsid w:val="007A7867"/>
    <w:rsid w:val="007B06D8"/>
    <w:rsid w:val="007B150E"/>
    <w:rsid w:val="007B1BDE"/>
    <w:rsid w:val="007B2B96"/>
    <w:rsid w:val="007B2DC3"/>
    <w:rsid w:val="007B2DEF"/>
    <w:rsid w:val="007B3CF3"/>
    <w:rsid w:val="007B5614"/>
    <w:rsid w:val="007B62C0"/>
    <w:rsid w:val="007C0F87"/>
    <w:rsid w:val="007C1066"/>
    <w:rsid w:val="007C2685"/>
    <w:rsid w:val="007C3662"/>
    <w:rsid w:val="007C3A39"/>
    <w:rsid w:val="007C4B17"/>
    <w:rsid w:val="007C60D4"/>
    <w:rsid w:val="007C6705"/>
    <w:rsid w:val="007C7A04"/>
    <w:rsid w:val="007D1C86"/>
    <w:rsid w:val="007D3355"/>
    <w:rsid w:val="007D3E9C"/>
    <w:rsid w:val="007D44A2"/>
    <w:rsid w:val="007D51E7"/>
    <w:rsid w:val="007D659C"/>
    <w:rsid w:val="007D7494"/>
    <w:rsid w:val="007E1E8D"/>
    <w:rsid w:val="007E1F2E"/>
    <w:rsid w:val="007E2002"/>
    <w:rsid w:val="007E3E45"/>
    <w:rsid w:val="007E4670"/>
    <w:rsid w:val="007E508F"/>
    <w:rsid w:val="007E51A4"/>
    <w:rsid w:val="007E57D7"/>
    <w:rsid w:val="007E6695"/>
    <w:rsid w:val="007E6873"/>
    <w:rsid w:val="007E7445"/>
    <w:rsid w:val="007F09C2"/>
    <w:rsid w:val="007F2C90"/>
    <w:rsid w:val="007F3A37"/>
    <w:rsid w:val="007F422B"/>
    <w:rsid w:val="007F4986"/>
    <w:rsid w:val="007F5765"/>
    <w:rsid w:val="00801714"/>
    <w:rsid w:val="00801BC5"/>
    <w:rsid w:val="00802103"/>
    <w:rsid w:val="0080303B"/>
    <w:rsid w:val="00804F6A"/>
    <w:rsid w:val="0080661D"/>
    <w:rsid w:val="00807B00"/>
    <w:rsid w:val="008105B3"/>
    <w:rsid w:val="00810E9D"/>
    <w:rsid w:val="00812627"/>
    <w:rsid w:val="00812C15"/>
    <w:rsid w:val="00812F2B"/>
    <w:rsid w:val="00814428"/>
    <w:rsid w:val="008152E3"/>
    <w:rsid w:val="00815A2A"/>
    <w:rsid w:val="008160C3"/>
    <w:rsid w:val="008166B2"/>
    <w:rsid w:val="00817FC6"/>
    <w:rsid w:val="00820BE3"/>
    <w:rsid w:val="00820C41"/>
    <w:rsid w:val="00821464"/>
    <w:rsid w:val="008214A7"/>
    <w:rsid w:val="00824BD8"/>
    <w:rsid w:val="00824D15"/>
    <w:rsid w:val="00826EB2"/>
    <w:rsid w:val="00830D1C"/>
    <w:rsid w:val="00831240"/>
    <w:rsid w:val="008316D1"/>
    <w:rsid w:val="00832455"/>
    <w:rsid w:val="00833C55"/>
    <w:rsid w:val="008343A0"/>
    <w:rsid w:val="0083475F"/>
    <w:rsid w:val="0083501A"/>
    <w:rsid w:val="008356C0"/>
    <w:rsid w:val="00836717"/>
    <w:rsid w:val="00840C1B"/>
    <w:rsid w:val="00841321"/>
    <w:rsid w:val="008417A7"/>
    <w:rsid w:val="008419A2"/>
    <w:rsid w:val="00841DBB"/>
    <w:rsid w:val="008438BB"/>
    <w:rsid w:val="00843A33"/>
    <w:rsid w:val="008445B4"/>
    <w:rsid w:val="00844694"/>
    <w:rsid w:val="00844FC4"/>
    <w:rsid w:val="00850D1B"/>
    <w:rsid w:val="0085155A"/>
    <w:rsid w:val="008527EF"/>
    <w:rsid w:val="00853F4F"/>
    <w:rsid w:val="00854560"/>
    <w:rsid w:val="00854BBE"/>
    <w:rsid w:val="00855B05"/>
    <w:rsid w:val="00856463"/>
    <w:rsid w:val="008564F7"/>
    <w:rsid w:val="00861F55"/>
    <w:rsid w:val="0086201A"/>
    <w:rsid w:val="00862B0C"/>
    <w:rsid w:val="00862EBF"/>
    <w:rsid w:val="00862F38"/>
    <w:rsid w:val="00863D9D"/>
    <w:rsid w:val="008642EB"/>
    <w:rsid w:val="0086446A"/>
    <w:rsid w:val="008659C2"/>
    <w:rsid w:val="00866B94"/>
    <w:rsid w:val="00867DFD"/>
    <w:rsid w:val="00871823"/>
    <w:rsid w:val="00872604"/>
    <w:rsid w:val="0087455A"/>
    <w:rsid w:val="00874F1C"/>
    <w:rsid w:val="00876490"/>
    <w:rsid w:val="008764E8"/>
    <w:rsid w:val="00876755"/>
    <w:rsid w:val="0087746C"/>
    <w:rsid w:val="0088036E"/>
    <w:rsid w:val="00880AC7"/>
    <w:rsid w:val="00881DBC"/>
    <w:rsid w:val="008841B8"/>
    <w:rsid w:val="008848E9"/>
    <w:rsid w:val="00885843"/>
    <w:rsid w:val="00885E17"/>
    <w:rsid w:val="008860C1"/>
    <w:rsid w:val="00886346"/>
    <w:rsid w:val="00886CCF"/>
    <w:rsid w:val="00887528"/>
    <w:rsid w:val="00891AB5"/>
    <w:rsid w:val="00891F4B"/>
    <w:rsid w:val="0089257A"/>
    <w:rsid w:val="0089258B"/>
    <w:rsid w:val="00894525"/>
    <w:rsid w:val="008969B4"/>
    <w:rsid w:val="008969D3"/>
    <w:rsid w:val="00896B41"/>
    <w:rsid w:val="00897855"/>
    <w:rsid w:val="00897C6D"/>
    <w:rsid w:val="008A0EB0"/>
    <w:rsid w:val="008A1E36"/>
    <w:rsid w:val="008A2242"/>
    <w:rsid w:val="008A38DF"/>
    <w:rsid w:val="008A48A9"/>
    <w:rsid w:val="008A4914"/>
    <w:rsid w:val="008A4CC8"/>
    <w:rsid w:val="008A58E6"/>
    <w:rsid w:val="008A7A40"/>
    <w:rsid w:val="008B0407"/>
    <w:rsid w:val="008B1A49"/>
    <w:rsid w:val="008B2B0A"/>
    <w:rsid w:val="008B2F03"/>
    <w:rsid w:val="008B2F35"/>
    <w:rsid w:val="008B485E"/>
    <w:rsid w:val="008B5A98"/>
    <w:rsid w:val="008B5FC3"/>
    <w:rsid w:val="008C0263"/>
    <w:rsid w:val="008C02F9"/>
    <w:rsid w:val="008C0B17"/>
    <w:rsid w:val="008C1A23"/>
    <w:rsid w:val="008C1DAC"/>
    <w:rsid w:val="008C38E6"/>
    <w:rsid w:val="008C4FA5"/>
    <w:rsid w:val="008C529A"/>
    <w:rsid w:val="008C64E6"/>
    <w:rsid w:val="008C7AEB"/>
    <w:rsid w:val="008D0A19"/>
    <w:rsid w:val="008D1543"/>
    <w:rsid w:val="008D1FE8"/>
    <w:rsid w:val="008D2535"/>
    <w:rsid w:val="008D273A"/>
    <w:rsid w:val="008D2F19"/>
    <w:rsid w:val="008D378B"/>
    <w:rsid w:val="008D3920"/>
    <w:rsid w:val="008D4B12"/>
    <w:rsid w:val="008D576E"/>
    <w:rsid w:val="008D6649"/>
    <w:rsid w:val="008D7279"/>
    <w:rsid w:val="008D75EC"/>
    <w:rsid w:val="008E0F63"/>
    <w:rsid w:val="008E14FC"/>
    <w:rsid w:val="008E1C85"/>
    <w:rsid w:val="008E2BBE"/>
    <w:rsid w:val="008E3E13"/>
    <w:rsid w:val="008E4A79"/>
    <w:rsid w:val="008E5195"/>
    <w:rsid w:val="008E5222"/>
    <w:rsid w:val="008E5C02"/>
    <w:rsid w:val="008E610A"/>
    <w:rsid w:val="008E628E"/>
    <w:rsid w:val="008E6B04"/>
    <w:rsid w:val="008E7A1D"/>
    <w:rsid w:val="008E7F36"/>
    <w:rsid w:val="008F0E38"/>
    <w:rsid w:val="008F1B39"/>
    <w:rsid w:val="008F4103"/>
    <w:rsid w:val="008F4855"/>
    <w:rsid w:val="008F616F"/>
    <w:rsid w:val="009032E1"/>
    <w:rsid w:val="00903E64"/>
    <w:rsid w:val="00904560"/>
    <w:rsid w:val="009050B7"/>
    <w:rsid w:val="00907BE3"/>
    <w:rsid w:val="00910082"/>
    <w:rsid w:val="00910419"/>
    <w:rsid w:val="00911B16"/>
    <w:rsid w:val="00911C85"/>
    <w:rsid w:val="00914782"/>
    <w:rsid w:val="009157DB"/>
    <w:rsid w:val="0091638D"/>
    <w:rsid w:val="00916599"/>
    <w:rsid w:val="009169D4"/>
    <w:rsid w:val="009225BB"/>
    <w:rsid w:val="009225E3"/>
    <w:rsid w:val="00922F36"/>
    <w:rsid w:val="0092521C"/>
    <w:rsid w:val="00925278"/>
    <w:rsid w:val="00925340"/>
    <w:rsid w:val="0092672E"/>
    <w:rsid w:val="00926772"/>
    <w:rsid w:val="00926FC3"/>
    <w:rsid w:val="0093091E"/>
    <w:rsid w:val="00930CA3"/>
    <w:rsid w:val="00931F0A"/>
    <w:rsid w:val="009320C1"/>
    <w:rsid w:val="009325ED"/>
    <w:rsid w:val="0093271C"/>
    <w:rsid w:val="00932847"/>
    <w:rsid w:val="00933193"/>
    <w:rsid w:val="00934187"/>
    <w:rsid w:val="009343AD"/>
    <w:rsid w:val="00934F6E"/>
    <w:rsid w:val="009350D7"/>
    <w:rsid w:val="009365D1"/>
    <w:rsid w:val="00936710"/>
    <w:rsid w:val="00937856"/>
    <w:rsid w:val="00937F89"/>
    <w:rsid w:val="00941BEA"/>
    <w:rsid w:val="00942E69"/>
    <w:rsid w:val="00944586"/>
    <w:rsid w:val="009449D3"/>
    <w:rsid w:val="00946BC0"/>
    <w:rsid w:val="00950B29"/>
    <w:rsid w:val="0095154D"/>
    <w:rsid w:val="00951FB6"/>
    <w:rsid w:val="00952CDB"/>
    <w:rsid w:val="009543EA"/>
    <w:rsid w:val="0095513C"/>
    <w:rsid w:val="00955480"/>
    <w:rsid w:val="00955ECE"/>
    <w:rsid w:val="00956E72"/>
    <w:rsid w:val="00957F8F"/>
    <w:rsid w:val="009621FC"/>
    <w:rsid w:val="00962BA7"/>
    <w:rsid w:val="00962CCB"/>
    <w:rsid w:val="009631AF"/>
    <w:rsid w:val="0096470A"/>
    <w:rsid w:val="00964A8E"/>
    <w:rsid w:val="00964B96"/>
    <w:rsid w:val="00965004"/>
    <w:rsid w:val="0096541B"/>
    <w:rsid w:val="00965919"/>
    <w:rsid w:val="00965B29"/>
    <w:rsid w:val="00967A56"/>
    <w:rsid w:val="009706FF"/>
    <w:rsid w:val="00970FEC"/>
    <w:rsid w:val="0097224D"/>
    <w:rsid w:val="009723EE"/>
    <w:rsid w:val="00974308"/>
    <w:rsid w:val="00975B03"/>
    <w:rsid w:val="00975E48"/>
    <w:rsid w:val="009761A1"/>
    <w:rsid w:val="0097626F"/>
    <w:rsid w:val="009802D0"/>
    <w:rsid w:val="0098135B"/>
    <w:rsid w:val="00981730"/>
    <w:rsid w:val="00981966"/>
    <w:rsid w:val="00981AD0"/>
    <w:rsid w:val="00982620"/>
    <w:rsid w:val="00982CCC"/>
    <w:rsid w:val="00982E14"/>
    <w:rsid w:val="0098340E"/>
    <w:rsid w:val="00983CBB"/>
    <w:rsid w:val="00984A16"/>
    <w:rsid w:val="00986C77"/>
    <w:rsid w:val="00993E98"/>
    <w:rsid w:val="00995F21"/>
    <w:rsid w:val="009A0B12"/>
    <w:rsid w:val="009A49C0"/>
    <w:rsid w:val="009A519E"/>
    <w:rsid w:val="009A6A43"/>
    <w:rsid w:val="009A740D"/>
    <w:rsid w:val="009A79DA"/>
    <w:rsid w:val="009A7B2A"/>
    <w:rsid w:val="009A7F1D"/>
    <w:rsid w:val="009B0913"/>
    <w:rsid w:val="009B3A94"/>
    <w:rsid w:val="009B3C62"/>
    <w:rsid w:val="009B41DE"/>
    <w:rsid w:val="009B44B3"/>
    <w:rsid w:val="009B4BA4"/>
    <w:rsid w:val="009B5DFE"/>
    <w:rsid w:val="009B62E3"/>
    <w:rsid w:val="009B6695"/>
    <w:rsid w:val="009C0507"/>
    <w:rsid w:val="009C1534"/>
    <w:rsid w:val="009C21FA"/>
    <w:rsid w:val="009C3245"/>
    <w:rsid w:val="009C3331"/>
    <w:rsid w:val="009C38B2"/>
    <w:rsid w:val="009C400E"/>
    <w:rsid w:val="009C5407"/>
    <w:rsid w:val="009C6995"/>
    <w:rsid w:val="009D0562"/>
    <w:rsid w:val="009D0A6E"/>
    <w:rsid w:val="009D0E14"/>
    <w:rsid w:val="009D2094"/>
    <w:rsid w:val="009D2275"/>
    <w:rsid w:val="009D25E5"/>
    <w:rsid w:val="009D2738"/>
    <w:rsid w:val="009D2EF6"/>
    <w:rsid w:val="009D4FE2"/>
    <w:rsid w:val="009D624F"/>
    <w:rsid w:val="009D6C25"/>
    <w:rsid w:val="009E1CC0"/>
    <w:rsid w:val="009E2451"/>
    <w:rsid w:val="009E2E1F"/>
    <w:rsid w:val="009E6D56"/>
    <w:rsid w:val="009E7532"/>
    <w:rsid w:val="009F1D8A"/>
    <w:rsid w:val="009F36E9"/>
    <w:rsid w:val="009F3758"/>
    <w:rsid w:val="009F49B3"/>
    <w:rsid w:val="009F560E"/>
    <w:rsid w:val="009F6135"/>
    <w:rsid w:val="009F671F"/>
    <w:rsid w:val="009F6FDD"/>
    <w:rsid w:val="009F7052"/>
    <w:rsid w:val="009F7F3E"/>
    <w:rsid w:val="00A0069A"/>
    <w:rsid w:val="00A01D66"/>
    <w:rsid w:val="00A0214B"/>
    <w:rsid w:val="00A0276A"/>
    <w:rsid w:val="00A030DF"/>
    <w:rsid w:val="00A03CA4"/>
    <w:rsid w:val="00A04025"/>
    <w:rsid w:val="00A0551B"/>
    <w:rsid w:val="00A06378"/>
    <w:rsid w:val="00A06742"/>
    <w:rsid w:val="00A0682D"/>
    <w:rsid w:val="00A06975"/>
    <w:rsid w:val="00A07108"/>
    <w:rsid w:val="00A075E8"/>
    <w:rsid w:val="00A103AF"/>
    <w:rsid w:val="00A10E5D"/>
    <w:rsid w:val="00A11EB6"/>
    <w:rsid w:val="00A120A8"/>
    <w:rsid w:val="00A136FB"/>
    <w:rsid w:val="00A13E49"/>
    <w:rsid w:val="00A1514B"/>
    <w:rsid w:val="00A16A78"/>
    <w:rsid w:val="00A1759A"/>
    <w:rsid w:val="00A17624"/>
    <w:rsid w:val="00A200B4"/>
    <w:rsid w:val="00A223D6"/>
    <w:rsid w:val="00A2258D"/>
    <w:rsid w:val="00A22F37"/>
    <w:rsid w:val="00A23766"/>
    <w:rsid w:val="00A23CFC"/>
    <w:rsid w:val="00A25194"/>
    <w:rsid w:val="00A26EA8"/>
    <w:rsid w:val="00A27353"/>
    <w:rsid w:val="00A27385"/>
    <w:rsid w:val="00A30B14"/>
    <w:rsid w:val="00A3350F"/>
    <w:rsid w:val="00A34EA7"/>
    <w:rsid w:val="00A3534F"/>
    <w:rsid w:val="00A365BF"/>
    <w:rsid w:val="00A4005D"/>
    <w:rsid w:val="00A40ED9"/>
    <w:rsid w:val="00A40FDA"/>
    <w:rsid w:val="00A41A83"/>
    <w:rsid w:val="00A439A4"/>
    <w:rsid w:val="00A43BC4"/>
    <w:rsid w:val="00A43EB2"/>
    <w:rsid w:val="00A45DC9"/>
    <w:rsid w:val="00A5166B"/>
    <w:rsid w:val="00A51F31"/>
    <w:rsid w:val="00A522ED"/>
    <w:rsid w:val="00A5351D"/>
    <w:rsid w:val="00A554B1"/>
    <w:rsid w:val="00A556AA"/>
    <w:rsid w:val="00A559C8"/>
    <w:rsid w:val="00A55BA3"/>
    <w:rsid w:val="00A56C27"/>
    <w:rsid w:val="00A60416"/>
    <w:rsid w:val="00A608AB"/>
    <w:rsid w:val="00A60D6F"/>
    <w:rsid w:val="00A60FAF"/>
    <w:rsid w:val="00A63256"/>
    <w:rsid w:val="00A634A3"/>
    <w:rsid w:val="00A63FB9"/>
    <w:rsid w:val="00A65B9B"/>
    <w:rsid w:val="00A65EE9"/>
    <w:rsid w:val="00A66215"/>
    <w:rsid w:val="00A667EA"/>
    <w:rsid w:val="00A66C9D"/>
    <w:rsid w:val="00A66FF0"/>
    <w:rsid w:val="00A67050"/>
    <w:rsid w:val="00A675DC"/>
    <w:rsid w:val="00A67E4B"/>
    <w:rsid w:val="00A71721"/>
    <w:rsid w:val="00A717CD"/>
    <w:rsid w:val="00A72773"/>
    <w:rsid w:val="00A73793"/>
    <w:rsid w:val="00A74C19"/>
    <w:rsid w:val="00A75F74"/>
    <w:rsid w:val="00A760C0"/>
    <w:rsid w:val="00A7655D"/>
    <w:rsid w:val="00A80620"/>
    <w:rsid w:val="00A806F1"/>
    <w:rsid w:val="00A80745"/>
    <w:rsid w:val="00A824F2"/>
    <w:rsid w:val="00A83DA3"/>
    <w:rsid w:val="00A83FF4"/>
    <w:rsid w:val="00A84022"/>
    <w:rsid w:val="00A855E0"/>
    <w:rsid w:val="00A8705F"/>
    <w:rsid w:val="00A8752E"/>
    <w:rsid w:val="00A8768E"/>
    <w:rsid w:val="00A90F6C"/>
    <w:rsid w:val="00A930DB"/>
    <w:rsid w:val="00A93238"/>
    <w:rsid w:val="00A95238"/>
    <w:rsid w:val="00A95E58"/>
    <w:rsid w:val="00A97115"/>
    <w:rsid w:val="00A97A45"/>
    <w:rsid w:val="00A97C25"/>
    <w:rsid w:val="00AA1074"/>
    <w:rsid w:val="00AA2699"/>
    <w:rsid w:val="00AA2788"/>
    <w:rsid w:val="00AA399E"/>
    <w:rsid w:val="00AA4383"/>
    <w:rsid w:val="00AA45D1"/>
    <w:rsid w:val="00AA4730"/>
    <w:rsid w:val="00AA5066"/>
    <w:rsid w:val="00AA72A7"/>
    <w:rsid w:val="00AB33CB"/>
    <w:rsid w:val="00AB3EF6"/>
    <w:rsid w:val="00AB41FC"/>
    <w:rsid w:val="00AB43BE"/>
    <w:rsid w:val="00AB4B50"/>
    <w:rsid w:val="00AB5866"/>
    <w:rsid w:val="00AB6AAC"/>
    <w:rsid w:val="00AB6EE3"/>
    <w:rsid w:val="00AB7471"/>
    <w:rsid w:val="00AC3FC6"/>
    <w:rsid w:val="00AC51BF"/>
    <w:rsid w:val="00AC5C80"/>
    <w:rsid w:val="00AC5ED0"/>
    <w:rsid w:val="00AD086E"/>
    <w:rsid w:val="00AD0880"/>
    <w:rsid w:val="00AD123B"/>
    <w:rsid w:val="00AD28BD"/>
    <w:rsid w:val="00AD3332"/>
    <w:rsid w:val="00AD4721"/>
    <w:rsid w:val="00AD585D"/>
    <w:rsid w:val="00AD61ED"/>
    <w:rsid w:val="00AD6BB5"/>
    <w:rsid w:val="00AD6EF6"/>
    <w:rsid w:val="00AD79FD"/>
    <w:rsid w:val="00AE2B08"/>
    <w:rsid w:val="00AE3751"/>
    <w:rsid w:val="00AE3D28"/>
    <w:rsid w:val="00AE4061"/>
    <w:rsid w:val="00AE5010"/>
    <w:rsid w:val="00AE69A5"/>
    <w:rsid w:val="00AF1216"/>
    <w:rsid w:val="00AF143A"/>
    <w:rsid w:val="00AF5D0C"/>
    <w:rsid w:val="00AF6150"/>
    <w:rsid w:val="00B01703"/>
    <w:rsid w:val="00B01958"/>
    <w:rsid w:val="00B01FCA"/>
    <w:rsid w:val="00B02730"/>
    <w:rsid w:val="00B02A0B"/>
    <w:rsid w:val="00B0424C"/>
    <w:rsid w:val="00B042E8"/>
    <w:rsid w:val="00B05B0C"/>
    <w:rsid w:val="00B06A1E"/>
    <w:rsid w:val="00B06D7F"/>
    <w:rsid w:val="00B074BD"/>
    <w:rsid w:val="00B11811"/>
    <w:rsid w:val="00B12CD8"/>
    <w:rsid w:val="00B13806"/>
    <w:rsid w:val="00B1410F"/>
    <w:rsid w:val="00B1480B"/>
    <w:rsid w:val="00B14BAA"/>
    <w:rsid w:val="00B168C5"/>
    <w:rsid w:val="00B1698C"/>
    <w:rsid w:val="00B20130"/>
    <w:rsid w:val="00B22FE8"/>
    <w:rsid w:val="00B2308B"/>
    <w:rsid w:val="00B23D04"/>
    <w:rsid w:val="00B25DCF"/>
    <w:rsid w:val="00B27ADC"/>
    <w:rsid w:val="00B27C86"/>
    <w:rsid w:val="00B311E5"/>
    <w:rsid w:val="00B31B13"/>
    <w:rsid w:val="00B323C5"/>
    <w:rsid w:val="00B336B0"/>
    <w:rsid w:val="00B33DB3"/>
    <w:rsid w:val="00B3415A"/>
    <w:rsid w:val="00B3472F"/>
    <w:rsid w:val="00B356C5"/>
    <w:rsid w:val="00B359F5"/>
    <w:rsid w:val="00B35C1D"/>
    <w:rsid w:val="00B36E4A"/>
    <w:rsid w:val="00B371C4"/>
    <w:rsid w:val="00B37D15"/>
    <w:rsid w:val="00B407F6"/>
    <w:rsid w:val="00B40C19"/>
    <w:rsid w:val="00B41E7B"/>
    <w:rsid w:val="00B43700"/>
    <w:rsid w:val="00B45D8C"/>
    <w:rsid w:val="00B461D3"/>
    <w:rsid w:val="00B473C3"/>
    <w:rsid w:val="00B503C0"/>
    <w:rsid w:val="00B50A18"/>
    <w:rsid w:val="00B50A52"/>
    <w:rsid w:val="00B51304"/>
    <w:rsid w:val="00B51B0A"/>
    <w:rsid w:val="00B527FC"/>
    <w:rsid w:val="00B52804"/>
    <w:rsid w:val="00B54560"/>
    <w:rsid w:val="00B549D7"/>
    <w:rsid w:val="00B572D0"/>
    <w:rsid w:val="00B60F1B"/>
    <w:rsid w:val="00B61138"/>
    <w:rsid w:val="00B611B5"/>
    <w:rsid w:val="00B62239"/>
    <w:rsid w:val="00B62C54"/>
    <w:rsid w:val="00B62EFE"/>
    <w:rsid w:val="00B64916"/>
    <w:rsid w:val="00B65D1B"/>
    <w:rsid w:val="00B7083E"/>
    <w:rsid w:val="00B71298"/>
    <w:rsid w:val="00B72C1D"/>
    <w:rsid w:val="00B739FF"/>
    <w:rsid w:val="00B7413E"/>
    <w:rsid w:val="00B74B87"/>
    <w:rsid w:val="00B74C68"/>
    <w:rsid w:val="00B766E5"/>
    <w:rsid w:val="00B76B6D"/>
    <w:rsid w:val="00B76B9C"/>
    <w:rsid w:val="00B77CD6"/>
    <w:rsid w:val="00B81D06"/>
    <w:rsid w:val="00B8231B"/>
    <w:rsid w:val="00B826D9"/>
    <w:rsid w:val="00B83273"/>
    <w:rsid w:val="00B83C35"/>
    <w:rsid w:val="00B83F28"/>
    <w:rsid w:val="00B84405"/>
    <w:rsid w:val="00B86BFF"/>
    <w:rsid w:val="00B90019"/>
    <w:rsid w:val="00B90C89"/>
    <w:rsid w:val="00B9215A"/>
    <w:rsid w:val="00B92160"/>
    <w:rsid w:val="00B934D2"/>
    <w:rsid w:val="00B9363B"/>
    <w:rsid w:val="00B9423C"/>
    <w:rsid w:val="00B9528F"/>
    <w:rsid w:val="00B9650F"/>
    <w:rsid w:val="00B96E2A"/>
    <w:rsid w:val="00BA067D"/>
    <w:rsid w:val="00BA2B12"/>
    <w:rsid w:val="00BA41BD"/>
    <w:rsid w:val="00BA4A8D"/>
    <w:rsid w:val="00BA56F8"/>
    <w:rsid w:val="00BA6962"/>
    <w:rsid w:val="00BA6F67"/>
    <w:rsid w:val="00BA7FCF"/>
    <w:rsid w:val="00BB12F2"/>
    <w:rsid w:val="00BB1C1D"/>
    <w:rsid w:val="00BB219A"/>
    <w:rsid w:val="00BB2576"/>
    <w:rsid w:val="00BB2F5E"/>
    <w:rsid w:val="00BB3139"/>
    <w:rsid w:val="00BB3249"/>
    <w:rsid w:val="00BB35B1"/>
    <w:rsid w:val="00BB37DE"/>
    <w:rsid w:val="00BB4313"/>
    <w:rsid w:val="00BB6211"/>
    <w:rsid w:val="00BC05B8"/>
    <w:rsid w:val="00BC0CC9"/>
    <w:rsid w:val="00BC2814"/>
    <w:rsid w:val="00BC3DDD"/>
    <w:rsid w:val="00BC5214"/>
    <w:rsid w:val="00BC73DD"/>
    <w:rsid w:val="00BC7EBE"/>
    <w:rsid w:val="00BD0B99"/>
    <w:rsid w:val="00BD2091"/>
    <w:rsid w:val="00BD32AF"/>
    <w:rsid w:val="00BD5530"/>
    <w:rsid w:val="00BD6BDB"/>
    <w:rsid w:val="00BD6D88"/>
    <w:rsid w:val="00BD7369"/>
    <w:rsid w:val="00BD7732"/>
    <w:rsid w:val="00BE01B2"/>
    <w:rsid w:val="00BE1315"/>
    <w:rsid w:val="00BE15CE"/>
    <w:rsid w:val="00BE1BC3"/>
    <w:rsid w:val="00BE1CEB"/>
    <w:rsid w:val="00BE2085"/>
    <w:rsid w:val="00BE2546"/>
    <w:rsid w:val="00BE2E9A"/>
    <w:rsid w:val="00BE38F8"/>
    <w:rsid w:val="00BE41DF"/>
    <w:rsid w:val="00BE68C1"/>
    <w:rsid w:val="00BE6A51"/>
    <w:rsid w:val="00BE6E67"/>
    <w:rsid w:val="00BF0756"/>
    <w:rsid w:val="00BF1A88"/>
    <w:rsid w:val="00BF230A"/>
    <w:rsid w:val="00BF23B8"/>
    <w:rsid w:val="00BF48D7"/>
    <w:rsid w:val="00BF650B"/>
    <w:rsid w:val="00BF65DB"/>
    <w:rsid w:val="00C016BE"/>
    <w:rsid w:val="00C02539"/>
    <w:rsid w:val="00C029AB"/>
    <w:rsid w:val="00C03247"/>
    <w:rsid w:val="00C037BA"/>
    <w:rsid w:val="00C0598A"/>
    <w:rsid w:val="00C05EC1"/>
    <w:rsid w:val="00C0618F"/>
    <w:rsid w:val="00C06378"/>
    <w:rsid w:val="00C07812"/>
    <w:rsid w:val="00C07A0B"/>
    <w:rsid w:val="00C10726"/>
    <w:rsid w:val="00C10FD9"/>
    <w:rsid w:val="00C11F51"/>
    <w:rsid w:val="00C13681"/>
    <w:rsid w:val="00C143D9"/>
    <w:rsid w:val="00C14B93"/>
    <w:rsid w:val="00C14B9D"/>
    <w:rsid w:val="00C16C39"/>
    <w:rsid w:val="00C17031"/>
    <w:rsid w:val="00C2066A"/>
    <w:rsid w:val="00C20E4F"/>
    <w:rsid w:val="00C23B0D"/>
    <w:rsid w:val="00C23F0A"/>
    <w:rsid w:val="00C251FA"/>
    <w:rsid w:val="00C27134"/>
    <w:rsid w:val="00C30090"/>
    <w:rsid w:val="00C3086D"/>
    <w:rsid w:val="00C30894"/>
    <w:rsid w:val="00C30F6B"/>
    <w:rsid w:val="00C319DC"/>
    <w:rsid w:val="00C31AD4"/>
    <w:rsid w:val="00C32419"/>
    <w:rsid w:val="00C329C4"/>
    <w:rsid w:val="00C3326B"/>
    <w:rsid w:val="00C335D3"/>
    <w:rsid w:val="00C33F4B"/>
    <w:rsid w:val="00C34C12"/>
    <w:rsid w:val="00C35A87"/>
    <w:rsid w:val="00C3616B"/>
    <w:rsid w:val="00C372AC"/>
    <w:rsid w:val="00C37B83"/>
    <w:rsid w:val="00C40548"/>
    <w:rsid w:val="00C4091A"/>
    <w:rsid w:val="00C41982"/>
    <w:rsid w:val="00C4211F"/>
    <w:rsid w:val="00C42DEB"/>
    <w:rsid w:val="00C4306C"/>
    <w:rsid w:val="00C436FE"/>
    <w:rsid w:val="00C43F01"/>
    <w:rsid w:val="00C448F9"/>
    <w:rsid w:val="00C4631D"/>
    <w:rsid w:val="00C51304"/>
    <w:rsid w:val="00C51E77"/>
    <w:rsid w:val="00C53A70"/>
    <w:rsid w:val="00C53B47"/>
    <w:rsid w:val="00C55759"/>
    <w:rsid w:val="00C57713"/>
    <w:rsid w:val="00C60288"/>
    <w:rsid w:val="00C60A9C"/>
    <w:rsid w:val="00C62062"/>
    <w:rsid w:val="00C62319"/>
    <w:rsid w:val="00C626AC"/>
    <w:rsid w:val="00C63ADD"/>
    <w:rsid w:val="00C65DDC"/>
    <w:rsid w:val="00C6616B"/>
    <w:rsid w:val="00C66CA1"/>
    <w:rsid w:val="00C67068"/>
    <w:rsid w:val="00C673E3"/>
    <w:rsid w:val="00C6757B"/>
    <w:rsid w:val="00C67FC0"/>
    <w:rsid w:val="00C70D73"/>
    <w:rsid w:val="00C725FB"/>
    <w:rsid w:val="00C73825"/>
    <w:rsid w:val="00C7504D"/>
    <w:rsid w:val="00C75C57"/>
    <w:rsid w:val="00C767DF"/>
    <w:rsid w:val="00C76F2D"/>
    <w:rsid w:val="00C76F78"/>
    <w:rsid w:val="00C77712"/>
    <w:rsid w:val="00C77DAE"/>
    <w:rsid w:val="00C80355"/>
    <w:rsid w:val="00C80788"/>
    <w:rsid w:val="00C80840"/>
    <w:rsid w:val="00C813FA"/>
    <w:rsid w:val="00C81CD8"/>
    <w:rsid w:val="00C82188"/>
    <w:rsid w:val="00C8283A"/>
    <w:rsid w:val="00C82A83"/>
    <w:rsid w:val="00C835B6"/>
    <w:rsid w:val="00C837BA"/>
    <w:rsid w:val="00C837DE"/>
    <w:rsid w:val="00C83811"/>
    <w:rsid w:val="00C838A8"/>
    <w:rsid w:val="00C83A71"/>
    <w:rsid w:val="00C8413A"/>
    <w:rsid w:val="00C868E5"/>
    <w:rsid w:val="00C869E9"/>
    <w:rsid w:val="00C87850"/>
    <w:rsid w:val="00C90CC9"/>
    <w:rsid w:val="00C91263"/>
    <w:rsid w:val="00C914A3"/>
    <w:rsid w:val="00C91619"/>
    <w:rsid w:val="00C9172C"/>
    <w:rsid w:val="00C919FF"/>
    <w:rsid w:val="00C923AD"/>
    <w:rsid w:val="00C928AF"/>
    <w:rsid w:val="00C92D08"/>
    <w:rsid w:val="00C93F53"/>
    <w:rsid w:val="00C960B6"/>
    <w:rsid w:val="00C962F9"/>
    <w:rsid w:val="00C96F71"/>
    <w:rsid w:val="00C96FFA"/>
    <w:rsid w:val="00C97D50"/>
    <w:rsid w:val="00C97EDC"/>
    <w:rsid w:val="00CA1E59"/>
    <w:rsid w:val="00CA3C7D"/>
    <w:rsid w:val="00CA3D66"/>
    <w:rsid w:val="00CA488A"/>
    <w:rsid w:val="00CA5089"/>
    <w:rsid w:val="00CA7FE0"/>
    <w:rsid w:val="00CB0B63"/>
    <w:rsid w:val="00CB1B95"/>
    <w:rsid w:val="00CB2041"/>
    <w:rsid w:val="00CB2089"/>
    <w:rsid w:val="00CB2ED8"/>
    <w:rsid w:val="00CB3FA5"/>
    <w:rsid w:val="00CB46FC"/>
    <w:rsid w:val="00CB4C4D"/>
    <w:rsid w:val="00CB5402"/>
    <w:rsid w:val="00CC02F9"/>
    <w:rsid w:val="00CC0D87"/>
    <w:rsid w:val="00CC132F"/>
    <w:rsid w:val="00CC2D91"/>
    <w:rsid w:val="00CC3471"/>
    <w:rsid w:val="00CC3FCD"/>
    <w:rsid w:val="00CC4BAD"/>
    <w:rsid w:val="00CC5A37"/>
    <w:rsid w:val="00CC6309"/>
    <w:rsid w:val="00CC6863"/>
    <w:rsid w:val="00CC6D9B"/>
    <w:rsid w:val="00CC7ACF"/>
    <w:rsid w:val="00CD033C"/>
    <w:rsid w:val="00CD07E0"/>
    <w:rsid w:val="00CD103C"/>
    <w:rsid w:val="00CD12EF"/>
    <w:rsid w:val="00CD2BB5"/>
    <w:rsid w:val="00CD55EA"/>
    <w:rsid w:val="00CD74BF"/>
    <w:rsid w:val="00CD7D75"/>
    <w:rsid w:val="00CE050A"/>
    <w:rsid w:val="00CE064B"/>
    <w:rsid w:val="00CE0CB5"/>
    <w:rsid w:val="00CE20E7"/>
    <w:rsid w:val="00CE28DD"/>
    <w:rsid w:val="00CE37F2"/>
    <w:rsid w:val="00CE428E"/>
    <w:rsid w:val="00CE5E7A"/>
    <w:rsid w:val="00CE7328"/>
    <w:rsid w:val="00CF0A6F"/>
    <w:rsid w:val="00CF13A7"/>
    <w:rsid w:val="00CF146B"/>
    <w:rsid w:val="00CF3A40"/>
    <w:rsid w:val="00CF3FA6"/>
    <w:rsid w:val="00CF481D"/>
    <w:rsid w:val="00CF510A"/>
    <w:rsid w:val="00CF5C91"/>
    <w:rsid w:val="00CF5E12"/>
    <w:rsid w:val="00D00078"/>
    <w:rsid w:val="00D00944"/>
    <w:rsid w:val="00D01F5B"/>
    <w:rsid w:val="00D02C65"/>
    <w:rsid w:val="00D02FD9"/>
    <w:rsid w:val="00D03EC1"/>
    <w:rsid w:val="00D03EFE"/>
    <w:rsid w:val="00D044A6"/>
    <w:rsid w:val="00D063D5"/>
    <w:rsid w:val="00D10CEB"/>
    <w:rsid w:val="00D12246"/>
    <w:rsid w:val="00D12A6E"/>
    <w:rsid w:val="00D14416"/>
    <w:rsid w:val="00D1564D"/>
    <w:rsid w:val="00D15E6D"/>
    <w:rsid w:val="00D163FD"/>
    <w:rsid w:val="00D1690C"/>
    <w:rsid w:val="00D17E54"/>
    <w:rsid w:val="00D200FE"/>
    <w:rsid w:val="00D20129"/>
    <w:rsid w:val="00D20FA5"/>
    <w:rsid w:val="00D212EF"/>
    <w:rsid w:val="00D21FDB"/>
    <w:rsid w:val="00D22850"/>
    <w:rsid w:val="00D23FF8"/>
    <w:rsid w:val="00D24870"/>
    <w:rsid w:val="00D24E7E"/>
    <w:rsid w:val="00D272AE"/>
    <w:rsid w:val="00D32A96"/>
    <w:rsid w:val="00D32C38"/>
    <w:rsid w:val="00D33E12"/>
    <w:rsid w:val="00D34331"/>
    <w:rsid w:val="00D36111"/>
    <w:rsid w:val="00D37A93"/>
    <w:rsid w:val="00D37E06"/>
    <w:rsid w:val="00D4018D"/>
    <w:rsid w:val="00D42F29"/>
    <w:rsid w:val="00D45893"/>
    <w:rsid w:val="00D45DBF"/>
    <w:rsid w:val="00D46AAB"/>
    <w:rsid w:val="00D475DF"/>
    <w:rsid w:val="00D47711"/>
    <w:rsid w:val="00D5073A"/>
    <w:rsid w:val="00D51000"/>
    <w:rsid w:val="00D510C7"/>
    <w:rsid w:val="00D51DD7"/>
    <w:rsid w:val="00D54D34"/>
    <w:rsid w:val="00D55A36"/>
    <w:rsid w:val="00D57DE2"/>
    <w:rsid w:val="00D60635"/>
    <w:rsid w:val="00D6097C"/>
    <w:rsid w:val="00D617E8"/>
    <w:rsid w:val="00D61804"/>
    <w:rsid w:val="00D61810"/>
    <w:rsid w:val="00D62CAD"/>
    <w:rsid w:val="00D6397A"/>
    <w:rsid w:val="00D64B93"/>
    <w:rsid w:val="00D650F6"/>
    <w:rsid w:val="00D65BE3"/>
    <w:rsid w:val="00D660DE"/>
    <w:rsid w:val="00D66D14"/>
    <w:rsid w:val="00D70D15"/>
    <w:rsid w:val="00D70FB9"/>
    <w:rsid w:val="00D72B51"/>
    <w:rsid w:val="00D73729"/>
    <w:rsid w:val="00D73756"/>
    <w:rsid w:val="00D740A9"/>
    <w:rsid w:val="00D74419"/>
    <w:rsid w:val="00D74595"/>
    <w:rsid w:val="00D756C3"/>
    <w:rsid w:val="00D756D4"/>
    <w:rsid w:val="00D75F28"/>
    <w:rsid w:val="00D76317"/>
    <w:rsid w:val="00D76D7B"/>
    <w:rsid w:val="00D77151"/>
    <w:rsid w:val="00D771BE"/>
    <w:rsid w:val="00D777A6"/>
    <w:rsid w:val="00D77D55"/>
    <w:rsid w:val="00D80405"/>
    <w:rsid w:val="00D80455"/>
    <w:rsid w:val="00D80C00"/>
    <w:rsid w:val="00D81CE1"/>
    <w:rsid w:val="00D81FF0"/>
    <w:rsid w:val="00D84704"/>
    <w:rsid w:val="00D84964"/>
    <w:rsid w:val="00D85366"/>
    <w:rsid w:val="00D85794"/>
    <w:rsid w:val="00D863B1"/>
    <w:rsid w:val="00D863E5"/>
    <w:rsid w:val="00D87305"/>
    <w:rsid w:val="00D90382"/>
    <w:rsid w:val="00D918F0"/>
    <w:rsid w:val="00D91EF1"/>
    <w:rsid w:val="00D91F61"/>
    <w:rsid w:val="00D92484"/>
    <w:rsid w:val="00D924C7"/>
    <w:rsid w:val="00D92EC4"/>
    <w:rsid w:val="00D93FB1"/>
    <w:rsid w:val="00D96BCE"/>
    <w:rsid w:val="00D974D7"/>
    <w:rsid w:val="00DA00BC"/>
    <w:rsid w:val="00DA0A0F"/>
    <w:rsid w:val="00DA10ED"/>
    <w:rsid w:val="00DA26C2"/>
    <w:rsid w:val="00DA49EF"/>
    <w:rsid w:val="00DA4C1F"/>
    <w:rsid w:val="00DA5208"/>
    <w:rsid w:val="00DA56B6"/>
    <w:rsid w:val="00DA5DAE"/>
    <w:rsid w:val="00DA6509"/>
    <w:rsid w:val="00DB067E"/>
    <w:rsid w:val="00DB16CA"/>
    <w:rsid w:val="00DB1BC2"/>
    <w:rsid w:val="00DB34A4"/>
    <w:rsid w:val="00DB4148"/>
    <w:rsid w:val="00DB5A3A"/>
    <w:rsid w:val="00DB7160"/>
    <w:rsid w:val="00DB7827"/>
    <w:rsid w:val="00DB7961"/>
    <w:rsid w:val="00DC1C0E"/>
    <w:rsid w:val="00DC283E"/>
    <w:rsid w:val="00DC3A6B"/>
    <w:rsid w:val="00DC3DB3"/>
    <w:rsid w:val="00DC4B78"/>
    <w:rsid w:val="00DC65A3"/>
    <w:rsid w:val="00DD0945"/>
    <w:rsid w:val="00DD3C1E"/>
    <w:rsid w:val="00DD41B2"/>
    <w:rsid w:val="00DD5781"/>
    <w:rsid w:val="00DD673E"/>
    <w:rsid w:val="00DD6B4D"/>
    <w:rsid w:val="00DE094C"/>
    <w:rsid w:val="00DE1C2A"/>
    <w:rsid w:val="00DE1F45"/>
    <w:rsid w:val="00DE25D7"/>
    <w:rsid w:val="00DE2BCD"/>
    <w:rsid w:val="00DE2BFA"/>
    <w:rsid w:val="00DE32B8"/>
    <w:rsid w:val="00DE3555"/>
    <w:rsid w:val="00DE4AC1"/>
    <w:rsid w:val="00DE4CC8"/>
    <w:rsid w:val="00DE5A8F"/>
    <w:rsid w:val="00DE70EA"/>
    <w:rsid w:val="00DE71F2"/>
    <w:rsid w:val="00DF1233"/>
    <w:rsid w:val="00DF1B30"/>
    <w:rsid w:val="00DF21D4"/>
    <w:rsid w:val="00DF5128"/>
    <w:rsid w:val="00DF58FE"/>
    <w:rsid w:val="00DF5E48"/>
    <w:rsid w:val="00DF6591"/>
    <w:rsid w:val="00DF77E9"/>
    <w:rsid w:val="00DF7E32"/>
    <w:rsid w:val="00E01E25"/>
    <w:rsid w:val="00E030CE"/>
    <w:rsid w:val="00E03E6F"/>
    <w:rsid w:val="00E04609"/>
    <w:rsid w:val="00E05A42"/>
    <w:rsid w:val="00E072C2"/>
    <w:rsid w:val="00E10FCD"/>
    <w:rsid w:val="00E12D57"/>
    <w:rsid w:val="00E143FA"/>
    <w:rsid w:val="00E15BA8"/>
    <w:rsid w:val="00E166DB"/>
    <w:rsid w:val="00E1716C"/>
    <w:rsid w:val="00E17E23"/>
    <w:rsid w:val="00E20125"/>
    <w:rsid w:val="00E213D5"/>
    <w:rsid w:val="00E21762"/>
    <w:rsid w:val="00E2210E"/>
    <w:rsid w:val="00E227E1"/>
    <w:rsid w:val="00E22A11"/>
    <w:rsid w:val="00E22A57"/>
    <w:rsid w:val="00E22CA5"/>
    <w:rsid w:val="00E23292"/>
    <w:rsid w:val="00E238BA"/>
    <w:rsid w:val="00E24449"/>
    <w:rsid w:val="00E25138"/>
    <w:rsid w:val="00E262E5"/>
    <w:rsid w:val="00E303E8"/>
    <w:rsid w:val="00E31407"/>
    <w:rsid w:val="00E316F3"/>
    <w:rsid w:val="00E316FB"/>
    <w:rsid w:val="00E3170E"/>
    <w:rsid w:val="00E33AF5"/>
    <w:rsid w:val="00E33EEE"/>
    <w:rsid w:val="00E34157"/>
    <w:rsid w:val="00E34972"/>
    <w:rsid w:val="00E35065"/>
    <w:rsid w:val="00E35D66"/>
    <w:rsid w:val="00E36ABF"/>
    <w:rsid w:val="00E37463"/>
    <w:rsid w:val="00E40304"/>
    <w:rsid w:val="00E40B4D"/>
    <w:rsid w:val="00E412B4"/>
    <w:rsid w:val="00E418AD"/>
    <w:rsid w:val="00E43C7A"/>
    <w:rsid w:val="00E45ACE"/>
    <w:rsid w:val="00E50915"/>
    <w:rsid w:val="00E51A33"/>
    <w:rsid w:val="00E523FC"/>
    <w:rsid w:val="00E5381C"/>
    <w:rsid w:val="00E54458"/>
    <w:rsid w:val="00E564E6"/>
    <w:rsid w:val="00E60011"/>
    <w:rsid w:val="00E6097A"/>
    <w:rsid w:val="00E609B3"/>
    <w:rsid w:val="00E6172D"/>
    <w:rsid w:val="00E61F59"/>
    <w:rsid w:val="00E629C8"/>
    <w:rsid w:val="00E62DA4"/>
    <w:rsid w:val="00E632E0"/>
    <w:rsid w:val="00E6450F"/>
    <w:rsid w:val="00E64F31"/>
    <w:rsid w:val="00E66221"/>
    <w:rsid w:val="00E66526"/>
    <w:rsid w:val="00E667E8"/>
    <w:rsid w:val="00E66CB7"/>
    <w:rsid w:val="00E67869"/>
    <w:rsid w:val="00E67B24"/>
    <w:rsid w:val="00E7215A"/>
    <w:rsid w:val="00E721FA"/>
    <w:rsid w:val="00E72AE8"/>
    <w:rsid w:val="00E73452"/>
    <w:rsid w:val="00E73ED9"/>
    <w:rsid w:val="00E73FF3"/>
    <w:rsid w:val="00E761CC"/>
    <w:rsid w:val="00E76349"/>
    <w:rsid w:val="00E76581"/>
    <w:rsid w:val="00E76BFD"/>
    <w:rsid w:val="00E76C59"/>
    <w:rsid w:val="00E76C73"/>
    <w:rsid w:val="00E76CF3"/>
    <w:rsid w:val="00E77010"/>
    <w:rsid w:val="00E774CC"/>
    <w:rsid w:val="00E80226"/>
    <w:rsid w:val="00E80839"/>
    <w:rsid w:val="00E81898"/>
    <w:rsid w:val="00E81DCF"/>
    <w:rsid w:val="00E82312"/>
    <w:rsid w:val="00E82400"/>
    <w:rsid w:val="00E82A74"/>
    <w:rsid w:val="00E83BF6"/>
    <w:rsid w:val="00E86752"/>
    <w:rsid w:val="00E86A56"/>
    <w:rsid w:val="00E905AB"/>
    <w:rsid w:val="00E91D78"/>
    <w:rsid w:val="00E92627"/>
    <w:rsid w:val="00E94405"/>
    <w:rsid w:val="00E94F35"/>
    <w:rsid w:val="00E96239"/>
    <w:rsid w:val="00E964A1"/>
    <w:rsid w:val="00E974EB"/>
    <w:rsid w:val="00EA02A6"/>
    <w:rsid w:val="00EA2164"/>
    <w:rsid w:val="00EA288F"/>
    <w:rsid w:val="00EA358F"/>
    <w:rsid w:val="00EA4B40"/>
    <w:rsid w:val="00EA52D6"/>
    <w:rsid w:val="00EA676F"/>
    <w:rsid w:val="00EA6825"/>
    <w:rsid w:val="00EA7391"/>
    <w:rsid w:val="00EA7429"/>
    <w:rsid w:val="00EA7808"/>
    <w:rsid w:val="00EB05E8"/>
    <w:rsid w:val="00EB37C8"/>
    <w:rsid w:val="00EB45D3"/>
    <w:rsid w:val="00EB69C7"/>
    <w:rsid w:val="00EB7559"/>
    <w:rsid w:val="00EC1473"/>
    <w:rsid w:val="00EC1CCF"/>
    <w:rsid w:val="00EC267A"/>
    <w:rsid w:val="00EC276E"/>
    <w:rsid w:val="00EC34B5"/>
    <w:rsid w:val="00EC3BED"/>
    <w:rsid w:val="00EC66EB"/>
    <w:rsid w:val="00EC7C22"/>
    <w:rsid w:val="00ED046D"/>
    <w:rsid w:val="00ED053A"/>
    <w:rsid w:val="00ED0602"/>
    <w:rsid w:val="00ED1FDC"/>
    <w:rsid w:val="00ED1FFA"/>
    <w:rsid w:val="00ED27D4"/>
    <w:rsid w:val="00ED2D89"/>
    <w:rsid w:val="00ED3FA6"/>
    <w:rsid w:val="00ED4CF4"/>
    <w:rsid w:val="00ED5103"/>
    <w:rsid w:val="00ED5A17"/>
    <w:rsid w:val="00ED698E"/>
    <w:rsid w:val="00ED7BDB"/>
    <w:rsid w:val="00EE00EE"/>
    <w:rsid w:val="00EE2501"/>
    <w:rsid w:val="00EE3E93"/>
    <w:rsid w:val="00EE459C"/>
    <w:rsid w:val="00EE5649"/>
    <w:rsid w:val="00EE75BF"/>
    <w:rsid w:val="00EE76F3"/>
    <w:rsid w:val="00EF1203"/>
    <w:rsid w:val="00EF13BA"/>
    <w:rsid w:val="00EF502F"/>
    <w:rsid w:val="00EF5513"/>
    <w:rsid w:val="00EF568D"/>
    <w:rsid w:val="00EF6512"/>
    <w:rsid w:val="00EF6E15"/>
    <w:rsid w:val="00EF7A9B"/>
    <w:rsid w:val="00EF7BFC"/>
    <w:rsid w:val="00EF7E12"/>
    <w:rsid w:val="00F010E6"/>
    <w:rsid w:val="00F0208D"/>
    <w:rsid w:val="00F03167"/>
    <w:rsid w:val="00F035CF"/>
    <w:rsid w:val="00F0389B"/>
    <w:rsid w:val="00F05D45"/>
    <w:rsid w:val="00F068FB"/>
    <w:rsid w:val="00F07C51"/>
    <w:rsid w:val="00F10E19"/>
    <w:rsid w:val="00F11A25"/>
    <w:rsid w:val="00F11A27"/>
    <w:rsid w:val="00F1485B"/>
    <w:rsid w:val="00F14CB7"/>
    <w:rsid w:val="00F15776"/>
    <w:rsid w:val="00F1611C"/>
    <w:rsid w:val="00F17596"/>
    <w:rsid w:val="00F176BF"/>
    <w:rsid w:val="00F2065B"/>
    <w:rsid w:val="00F212B2"/>
    <w:rsid w:val="00F230BC"/>
    <w:rsid w:val="00F238AC"/>
    <w:rsid w:val="00F2400C"/>
    <w:rsid w:val="00F24CAC"/>
    <w:rsid w:val="00F253AE"/>
    <w:rsid w:val="00F25EBA"/>
    <w:rsid w:val="00F26663"/>
    <w:rsid w:val="00F268B6"/>
    <w:rsid w:val="00F27903"/>
    <w:rsid w:val="00F31245"/>
    <w:rsid w:val="00F3158E"/>
    <w:rsid w:val="00F320EC"/>
    <w:rsid w:val="00F33620"/>
    <w:rsid w:val="00F33F24"/>
    <w:rsid w:val="00F3559D"/>
    <w:rsid w:val="00F359FE"/>
    <w:rsid w:val="00F3601C"/>
    <w:rsid w:val="00F37293"/>
    <w:rsid w:val="00F3769D"/>
    <w:rsid w:val="00F37896"/>
    <w:rsid w:val="00F41092"/>
    <w:rsid w:val="00F41121"/>
    <w:rsid w:val="00F42328"/>
    <w:rsid w:val="00F42BDB"/>
    <w:rsid w:val="00F42BDE"/>
    <w:rsid w:val="00F42E74"/>
    <w:rsid w:val="00F4357C"/>
    <w:rsid w:val="00F44317"/>
    <w:rsid w:val="00F44E35"/>
    <w:rsid w:val="00F45043"/>
    <w:rsid w:val="00F45077"/>
    <w:rsid w:val="00F4576E"/>
    <w:rsid w:val="00F458FC"/>
    <w:rsid w:val="00F46E8F"/>
    <w:rsid w:val="00F50B09"/>
    <w:rsid w:val="00F52692"/>
    <w:rsid w:val="00F5308A"/>
    <w:rsid w:val="00F533DF"/>
    <w:rsid w:val="00F54DCA"/>
    <w:rsid w:val="00F54DF9"/>
    <w:rsid w:val="00F55D10"/>
    <w:rsid w:val="00F56B8F"/>
    <w:rsid w:val="00F56D67"/>
    <w:rsid w:val="00F577E8"/>
    <w:rsid w:val="00F57C47"/>
    <w:rsid w:val="00F64361"/>
    <w:rsid w:val="00F648CA"/>
    <w:rsid w:val="00F656AC"/>
    <w:rsid w:val="00F65CD8"/>
    <w:rsid w:val="00F6657E"/>
    <w:rsid w:val="00F66819"/>
    <w:rsid w:val="00F7079A"/>
    <w:rsid w:val="00F70976"/>
    <w:rsid w:val="00F71711"/>
    <w:rsid w:val="00F7359A"/>
    <w:rsid w:val="00F7467F"/>
    <w:rsid w:val="00F74ACF"/>
    <w:rsid w:val="00F80CDD"/>
    <w:rsid w:val="00F8151A"/>
    <w:rsid w:val="00F821E8"/>
    <w:rsid w:val="00F825B2"/>
    <w:rsid w:val="00F82C5A"/>
    <w:rsid w:val="00F8317F"/>
    <w:rsid w:val="00F83EE4"/>
    <w:rsid w:val="00F8774A"/>
    <w:rsid w:val="00F87DF7"/>
    <w:rsid w:val="00F939A6"/>
    <w:rsid w:val="00F93BA9"/>
    <w:rsid w:val="00F95127"/>
    <w:rsid w:val="00F96780"/>
    <w:rsid w:val="00F97995"/>
    <w:rsid w:val="00FA1D04"/>
    <w:rsid w:val="00FA33DB"/>
    <w:rsid w:val="00FA3DA3"/>
    <w:rsid w:val="00FA5135"/>
    <w:rsid w:val="00FA52EC"/>
    <w:rsid w:val="00FA558F"/>
    <w:rsid w:val="00FA6F95"/>
    <w:rsid w:val="00FA7E79"/>
    <w:rsid w:val="00FB0DAC"/>
    <w:rsid w:val="00FB12F9"/>
    <w:rsid w:val="00FB16A0"/>
    <w:rsid w:val="00FB16AC"/>
    <w:rsid w:val="00FB27EA"/>
    <w:rsid w:val="00FB45C5"/>
    <w:rsid w:val="00FB747B"/>
    <w:rsid w:val="00FB7BAE"/>
    <w:rsid w:val="00FB7EAA"/>
    <w:rsid w:val="00FB7EAD"/>
    <w:rsid w:val="00FC0069"/>
    <w:rsid w:val="00FC08FD"/>
    <w:rsid w:val="00FC0F1F"/>
    <w:rsid w:val="00FC1B13"/>
    <w:rsid w:val="00FC1D48"/>
    <w:rsid w:val="00FC2C48"/>
    <w:rsid w:val="00FC3E02"/>
    <w:rsid w:val="00FC6FD4"/>
    <w:rsid w:val="00FC72DB"/>
    <w:rsid w:val="00FC77CE"/>
    <w:rsid w:val="00FD0CB2"/>
    <w:rsid w:val="00FD3CEF"/>
    <w:rsid w:val="00FD4C96"/>
    <w:rsid w:val="00FD50E0"/>
    <w:rsid w:val="00FD66F1"/>
    <w:rsid w:val="00FE26E8"/>
    <w:rsid w:val="00FE29CF"/>
    <w:rsid w:val="00FE2B44"/>
    <w:rsid w:val="00FE501A"/>
    <w:rsid w:val="00FE775A"/>
    <w:rsid w:val="00FF09DF"/>
    <w:rsid w:val="00FF0E22"/>
    <w:rsid w:val="00FF21D9"/>
    <w:rsid w:val="00FF282E"/>
    <w:rsid w:val="00FF2B4E"/>
    <w:rsid w:val="00FF2EB3"/>
    <w:rsid w:val="00FF3017"/>
    <w:rsid w:val="00FF3935"/>
    <w:rsid w:val="00FF3A9C"/>
    <w:rsid w:val="00FF42ED"/>
    <w:rsid w:val="00FF5B05"/>
    <w:rsid w:val="00FF6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A9B7"/>
  <w15:docId w15:val="{89819765-2E54-4C9F-97BF-868D9CEE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452"/>
  </w:style>
  <w:style w:type="paragraph" w:styleId="1">
    <w:name w:val="heading 1"/>
    <w:basedOn w:val="a"/>
    <w:link w:val="10"/>
    <w:uiPriority w:val="9"/>
    <w:qFormat/>
    <w:rsid w:val="00135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2142"/>
    <w:pPr>
      <w:keepNext/>
      <w:keepLines/>
      <w:spacing w:before="200" w:after="0" w:line="240" w:lineRule="auto"/>
      <w:outlineLvl w:val="1"/>
    </w:pPr>
    <w:rPr>
      <w:rFonts w:ascii="Cambria" w:eastAsia="Times New Roman" w:hAnsi="Cambria" w:cs="Times New Roman"/>
      <w:b/>
      <w:bCs/>
      <w:noProof/>
      <w:color w:val="4F81BD"/>
      <w:sz w:val="26"/>
      <w:szCs w:val="26"/>
      <w:lang w:eastAsia="ru-RU"/>
    </w:rPr>
  </w:style>
  <w:style w:type="paragraph" w:styleId="3">
    <w:name w:val="heading 3"/>
    <w:basedOn w:val="a"/>
    <w:link w:val="30"/>
    <w:uiPriority w:val="9"/>
    <w:qFormat/>
    <w:rsid w:val="00A23C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392142"/>
    <w:pPr>
      <w:spacing w:before="240" w:after="0" w:line="240" w:lineRule="auto"/>
      <w:outlineLvl w:val="3"/>
    </w:pPr>
    <w:rPr>
      <w:rFonts w:ascii="Calibri" w:eastAsia="Calibri" w:hAnsi="Calibri" w:cs="Times New Roman"/>
      <w:smallCaps/>
      <w:spacing w:val="10"/>
      <w:sz w:val="24"/>
      <w:szCs w:val="24"/>
    </w:rPr>
  </w:style>
  <w:style w:type="paragraph" w:styleId="5">
    <w:name w:val="heading 5"/>
    <w:basedOn w:val="a"/>
    <w:next w:val="a"/>
    <w:link w:val="50"/>
    <w:uiPriority w:val="9"/>
    <w:semiHidden/>
    <w:unhideWhenUsed/>
    <w:qFormat/>
    <w:rsid w:val="00392142"/>
    <w:pPr>
      <w:spacing w:before="200" w:after="0" w:line="240" w:lineRule="auto"/>
      <w:outlineLvl w:val="4"/>
    </w:pPr>
    <w:rPr>
      <w:rFonts w:ascii="Calibri" w:eastAsia="Calibri" w:hAnsi="Calibri" w:cs="Times New Roman"/>
      <w:smallCaps/>
      <w:color w:val="943634"/>
      <w:spacing w:val="10"/>
      <w:sz w:val="24"/>
      <w:szCs w:val="26"/>
    </w:rPr>
  </w:style>
  <w:style w:type="paragraph" w:styleId="6">
    <w:name w:val="heading 6"/>
    <w:basedOn w:val="a"/>
    <w:next w:val="a"/>
    <w:link w:val="60"/>
    <w:uiPriority w:val="9"/>
    <w:semiHidden/>
    <w:unhideWhenUsed/>
    <w:qFormat/>
    <w:rsid w:val="00392142"/>
    <w:pPr>
      <w:spacing w:after="0" w:line="240" w:lineRule="auto"/>
      <w:outlineLvl w:val="5"/>
    </w:pPr>
    <w:rPr>
      <w:rFonts w:ascii="Calibri" w:eastAsia="Calibri" w:hAnsi="Calibri" w:cs="Times New Roman"/>
      <w:smallCaps/>
      <w:color w:val="C0504D"/>
      <w:spacing w:val="5"/>
      <w:sz w:val="24"/>
      <w:szCs w:val="24"/>
    </w:rPr>
  </w:style>
  <w:style w:type="paragraph" w:styleId="7">
    <w:name w:val="heading 7"/>
    <w:basedOn w:val="a"/>
    <w:next w:val="a"/>
    <w:link w:val="70"/>
    <w:uiPriority w:val="9"/>
    <w:semiHidden/>
    <w:unhideWhenUsed/>
    <w:qFormat/>
    <w:rsid w:val="00392142"/>
    <w:pPr>
      <w:spacing w:after="0" w:line="240" w:lineRule="auto"/>
      <w:outlineLvl w:val="6"/>
    </w:pPr>
    <w:rPr>
      <w:rFonts w:ascii="Calibri" w:eastAsia="Calibri" w:hAnsi="Calibri" w:cs="Times New Roman"/>
      <w:b/>
      <w:smallCaps/>
      <w:color w:val="C0504D"/>
      <w:spacing w:val="10"/>
      <w:sz w:val="24"/>
      <w:szCs w:val="24"/>
    </w:rPr>
  </w:style>
  <w:style w:type="paragraph" w:styleId="8">
    <w:name w:val="heading 8"/>
    <w:basedOn w:val="a"/>
    <w:next w:val="a"/>
    <w:link w:val="80"/>
    <w:uiPriority w:val="9"/>
    <w:semiHidden/>
    <w:unhideWhenUsed/>
    <w:qFormat/>
    <w:rsid w:val="00392142"/>
    <w:pPr>
      <w:spacing w:after="0" w:line="240" w:lineRule="auto"/>
      <w:outlineLvl w:val="7"/>
    </w:pPr>
    <w:rPr>
      <w:rFonts w:ascii="Calibri" w:eastAsia="Calibri" w:hAnsi="Calibri" w:cs="Times New Roman"/>
      <w:b/>
      <w:i/>
      <w:smallCaps/>
      <w:color w:val="943634"/>
      <w:sz w:val="24"/>
      <w:szCs w:val="24"/>
    </w:rPr>
  </w:style>
  <w:style w:type="paragraph" w:styleId="9">
    <w:name w:val="heading 9"/>
    <w:basedOn w:val="a"/>
    <w:next w:val="a"/>
    <w:link w:val="90"/>
    <w:uiPriority w:val="9"/>
    <w:semiHidden/>
    <w:unhideWhenUsed/>
    <w:qFormat/>
    <w:rsid w:val="00392142"/>
    <w:pPr>
      <w:spacing w:after="0" w:line="240" w:lineRule="auto"/>
      <w:outlineLvl w:val="8"/>
    </w:pPr>
    <w:rPr>
      <w:rFonts w:ascii="Calibri" w:eastAsia="Calibri" w:hAnsi="Calibri" w:cs="Times New Roman"/>
      <w:b/>
      <w:i/>
      <w:smallCaps/>
      <w:color w:val="62242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7C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E7CF1"/>
    <w:rPr>
      <w:rFonts w:ascii="Segoe UI" w:hAnsi="Segoe UI" w:cs="Segoe UI"/>
      <w:sz w:val="18"/>
      <w:szCs w:val="18"/>
    </w:rPr>
  </w:style>
  <w:style w:type="character" w:styleId="a5">
    <w:name w:val="Hyperlink"/>
    <w:basedOn w:val="a0"/>
    <w:uiPriority w:val="99"/>
    <w:unhideWhenUsed/>
    <w:rsid w:val="00E91D78"/>
    <w:rPr>
      <w:color w:val="0563C1" w:themeColor="hyperlink"/>
      <w:u w:val="single"/>
    </w:rPr>
  </w:style>
  <w:style w:type="paragraph" w:styleId="a6">
    <w:name w:val="List Paragraph"/>
    <w:aliases w:val="маркированный,Абзац списка1,Абзац списка11,Абзац списка7,Абзац списка71,Абзац списка8,Абзац списка2,List Paragraph1,Абзац списка3,Абзац списка9,Абзац списка12,Абзац с отступом,References,Абзац списка121,Абзац списка4,List Paragraph,Абзац,Ha"/>
    <w:basedOn w:val="a"/>
    <w:link w:val="a7"/>
    <w:uiPriority w:val="34"/>
    <w:qFormat/>
    <w:rsid w:val="008D3920"/>
    <w:pPr>
      <w:ind w:left="720"/>
      <w:contextualSpacing/>
    </w:pPr>
  </w:style>
  <w:style w:type="character" w:customStyle="1" w:styleId="10">
    <w:name w:val="Заголовок 1 Знак"/>
    <w:basedOn w:val="a0"/>
    <w:link w:val="1"/>
    <w:uiPriority w:val="9"/>
    <w:rsid w:val="0013542E"/>
    <w:rPr>
      <w:rFonts w:ascii="Times New Roman" w:eastAsia="Times New Roman" w:hAnsi="Times New Roman" w:cs="Times New Roman"/>
      <w:b/>
      <w:bCs/>
      <w:kern w:val="36"/>
      <w:sz w:val="48"/>
      <w:szCs w:val="48"/>
      <w:lang w:eastAsia="ru-RU"/>
    </w:rPr>
  </w:style>
  <w:style w:type="paragraph" w:styleId="a8">
    <w:name w:val="Normal (Web)"/>
    <w:aliases w:val="Обычный (веб)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З"/>
    <w:basedOn w:val="a"/>
    <w:link w:val="11"/>
    <w:uiPriority w:val="99"/>
    <w:unhideWhenUsed/>
    <w:qFormat/>
    <w:rsid w:val="0013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23CFC"/>
    <w:rPr>
      <w:rFonts w:ascii="Times New Roman" w:eastAsia="Times New Roman" w:hAnsi="Times New Roman" w:cs="Times New Roman"/>
      <w:b/>
      <w:bCs/>
      <w:sz w:val="27"/>
      <w:szCs w:val="27"/>
      <w:lang w:eastAsia="ru-RU"/>
    </w:rPr>
  </w:style>
  <w:style w:type="character" w:customStyle="1" w:styleId="a7">
    <w:name w:val="Абзац списка Знак"/>
    <w:aliases w:val="маркированный Знак,Абзац списка1 Знак,Абзац списка11 Знак,Абзац списка7 Знак,Абзац списка71 Знак,Абзац списка8 Знак,Абзац списка2 Знак,List Paragraph1 Знак,Абзац списка3 Знак,Абзац списка9 Знак,Абзац списка12 Знак,Абзац с отступом Знак"/>
    <w:link w:val="a6"/>
    <w:uiPriority w:val="34"/>
    <w:qFormat/>
    <w:locked/>
    <w:rsid w:val="00A23CFC"/>
  </w:style>
  <w:style w:type="character" w:customStyle="1" w:styleId="11">
    <w:name w:val="Обычный (веб) Знак1"/>
    <w:aliases w:val="Обычный (веб) Знак Знак,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link w:val="a8"/>
    <w:uiPriority w:val="99"/>
    <w:locked/>
    <w:rsid w:val="00A23CFC"/>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A23CFC"/>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A23CFC"/>
    <w:rPr>
      <w:rFonts w:ascii="Times New Roman" w:eastAsia="Times New Roman" w:hAnsi="Times New Roman" w:cs="Times New Roman"/>
      <w:sz w:val="24"/>
      <w:szCs w:val="24"/>
      <w:lang w:eastAsia="ru-RU"/>
    </w:rPr>
  </w:style>
  <w:style w:type="character" w:styleId="ab">
    <w:name w:val="Strong"/>
    <w:basedOn w:val="a0"/>
    <w:uiPriority w:val="22"/>
    <w:qFormat/>
    <w:rsid w:val="00A23CFC"/>
    <w:rPr>
      <w:b/>
      <w:bCs/>
    </w:rPr>
  </w:style>
  <w:style w:type="table" w:styleId="ac">
    <w:name w:val="Table Grid"/>
    <w:basedOn w:val="a1"/>
    <w:uiPriority w:val="59"/>
    <w:rsid w:val="00A23C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aliases w:val="Обя,мелкий,мой рабочий,Айгерим,норма,свой,No Spacing1,Елжан,14 TNR,Без интервала11,МОЙ СТИЛЬ,Без интервала1,Без интервала2,исполнитель,Без интеБез интервала,No Spacing11,Без интерваль,без интервала,Без интервала111,Clips Body,13,5 пт,Ерк!н"/>
    <w:link w:val="ae"/>
    <w:uiPriority w:val="1"/>
    <w:qFormat/>
    <w:rsid w:val="00A23CFC"/>
    <w:pPr>
      <w:spacing w:after="0" w:line="240" w:lineRule="auto"/>
    </w:pPr>
    <w:rPr>
      <w:rFonts w:eastAsiaTheme="minorEastAsia"/>
      <w:lang w:eastAsia="ru-RU"/>
    </w:rPr>
  </w:style>
  <w:style w:type="paragraph" w:styleId="21">
    <w:name w:val="Body Text 2"/>
    <w:basedOn w:val="a"/>
    <w:link w:val="22"/>
    <w:unhideWhenUsed/>
    <w:rsid w:val="00A23CFC"/>
    <w:pPr>
      <w:spacing w:after="120" w:line="480" w:lineRule="auto"/>
      <w:jc w:val="both"/>
    </w:pPr>
    <w:rPr>
      <w:rFonts w:ascii="Times New Roman" w:hAnsi="Times New Roman"/>
      <w:sz w:val="24"/>
    </w:rPr>
  </w:style>
  <w:style w:type="character" w:customStyle="1" w:styleId="22">
    <w:name w:val="Основной текст 2 Знак"/>
    <w:basedOn w:val="a0"/>
    <w:link w:val="21"/>
    <w:rsid w:val="00A23CFC"/>
    <w:rPr>
      <w:rFonts w:ascii="Times New Roman" w:hAnsi="Times New Roman"/>
      <w:sz w:val="24"/>
    </w:rPr>
  </w:style>
  <w:style w:type="character" w:customStyle="1" w:styleId="ae">
    <w:name w:val="Без интервала Знак"/>
    <w:aliases w:val="Обя Знак,мелкий Знак,мой рабочий Знак,Айгерим Знак,норма Знак,свой Знак,No Spacing1 Знак,Елжан Знак,14 TNR Знак,Без интервала11 Знак,МОЙ СТИЛЬ Знак,Без интервала1 Знак,Без интервала2 Знак,исполнитель Знак,Без интеБез интервала Знак"/>
    <w:link w:val="ad"/>
    <w:uiPriority w:val="1"/>
    <w:qFormat/>
    <w:rsid w:val="00A23CFC"/>
    <w:rPr>
      <w:rFonts w:eastAsiaTheme="minorEastAsia"/>
      <w:lang w:eastAsia="ru-RU"/>
    </w:rPr>
  </w:style>
  <w:style w:type="character" w:styleId="af">
    <w:name w:val="Emphasis"/>
    <w:uiPriority w:val="20"/>
    <w:qFormat/>
    <w:rsid w:val="00A23CFC"/>
    <w:rPr>
      <w:i/>
      <w:iCs/>
    </w:rPr>
  </w:style>
  <w:style w:type="paragraph" w:styleId="af0">
    <w:name w:val="header"/>
    <w:basedOn w:val="a"/>
    <w:link w:val="af1"/>
    <w:uiPriority w:val="99"/>
    <w:unhideWhenUsed/>
    <w:rsid w:val="000B7D8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7D8E"/>
  </w:style>
  <w:style w:type="paragraph" w:styleId="af2">
    <w:name w:val="footer"/>
    <w:basedOn w:val="a"/>
    <w:link w:val="af3"/>
    <w:uiPriority w:val="99"/>
    <w:unhideWhenUsed/>
    <w:rsid w:val="000B7D8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7D8E"/>
  </w:style>
  <w:style w:type="paragraph" w:customStyle="1" w:styleId="Default">
    <w:name w:val="Default"/>
    <w:rsid w:val="000C44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392142"/>
    <w:rPr>
      <w:rFonts w:ascii="Cambria" w:eastAsia="Times New Roman" w:hAnsi="Cambria" w:cs="Times New Roman"/>
      <w:b/>
      <w:bCs/>
      <w:noProof/>
      <w:color w:val="4F81BD"/>
      <w:sz w:val="26"/>
      <w:szCs w:val="26"/>
      <w:lang w:eastAsia="ru-RU"/>
    </w:rPr>
  </w:style>
  <w:style w:type="character" w:customStyle="1" w:styleId="40">
    <w:name w:val="Заголовок 4 Знак"/>
    <w:basedOn w:val="a0"/>
    <w:link w:val="4"/>
    <w:uiPriority w:val="9"/>
    <w:semiHidden/>
    <w:rsid w:val="00392142"/>
    <w:rPr>
      <w:rFonts w:ascii="Calibri" w:eastAsia="Calibri" w:hAnsi="Calibri" w:cs="Times New Roman"/>
      <w:smallCaps/>
      <w:spacing w:val="10"/>
      <w:sz w:val="24"/>
      <w:szCs w:val="24"/>
    </w:rPr>
  </w:style>
  <w:style w:type="character" w:customStyle="1" w:styleId="50">
    <w:name w:val="Заголовок 5 Знак"/>
    <w:basedOn w:val="a0"/>
    <w:link w:val="5"/>
    <w:uiPriority w:val="9"/>
    <w:semiHidden/>
    <w:rsid w:val="00392142"/>
    <w:rPr>
      <w:rFonts w:ascii="Calibri" w:eastAsia="Calibri" w:hAnsi="Calibri" w:cs="Times New Roman"/>
      <w:smallCaps/>
      <w:color w:val="943634"/>
      <w:spacing w:val="10"/>
      <w:sz w:val="24"/>
      <w:szCs w:val="26"/>
    </w:rPr>
  </w:style>
  <w:style w:type="character" w:customStyle="1" w:styleId="60">
    <w:name w:val="Заголовок 6 Знак"/>
    <w:basedOn w:val="a0"/>
    <w:link w:val="6"/>
    <w:uiPriority w:val="9"/>
    <w:semiHidden/>
    <w:rsid w:val="00392142"/>
    <w:rPr>
      <w:rFonts w:ascii="Calibri" w:eastAsia="Calibri" w:hAnsi="Calibri" w:cs="Times New Roman"/>
      <w:smallCaps/>
      <w:color w:val="C0504D"/>
      <w:spacing w:val="5"/>
      <w:sz w:val="24"/>
      <w:szCs w:val="24"/>
    </w:rPr>
  </w:style>
  <w:style w:type="character" w:customStyle="1" w:styleId="70">
    <w:name w:val="Заголовок 7 Знак"/>
    <w:basedOn w:val="a0"/>
    <w:link w:val="7"/>
    <w:uiPriority w:val="9"/>
    <w:semiHidden/>
    <w:rsid w:val="00392142"/>
    <w:rPr>
      <w:rFonts w:ascii="Calibri" w:eastAsia="Calibri" w:hAnsi="Calibri" w:cs="Times New Roman"/>
      <w:b/>
      <w:smallCaps/>
      <w:color w:val="C0504D"/>
      <w:spacing w:val="10"/>
      <w:sz w:val="24"/>
      <w:szCs w:val="24"/>
    </w:rPr>
  </w:style>
  <w:style w:type="character" w:customStyle="1" w:styleId="80">
    <w:name w:val="Заголовок 8 Знак"/>
    <w:basedOn w:val="a0"/>
    <w:link w:val="8"/>
    <w:uiPriority w:val="9"/>
    <w:semiHidden/>
    <w:rsid w:val="00392142"/>
    <w:rPr>
      <w:rFonts w:ascii="Calibri" w:eastAsia="Calibri" w:hAnsi="Calibri" w:cs="Times New Roman"/>
      <w:b/>
      <w:i/>
      <w:smallCaps/>
      <w:color w:val="943634"/>
      <w:sz w:val="24"/>
      <w:szCs w:val="24"/>
    </w:rPr>
  </w:style>
  <w:style w:type="character" w:customStyle="1" w:styleId="90">
    <w:name w:val="Заголовок 9 Знак"/>
    <w:basedOn w:val="a0"/>
    <w:link w:val="9"/>
    <w:uiPriority w:val="9"/>
    <w:semiHidden/>
    <w:rsid w:val="00392142"/>
    <w:rPr>
      <w:rFonts w:ascii="Calibri" w:eastAsia="Calibri" w:hAnsi="Calibri" w:cs="Times New Roman"/>
      <w:b/>
      <w:i/>
      <w:smallCaps/>
      <w:color w:val="622423"/>
      <w:sz w:val="24"/>
      <w:szCs w:val="24"/>
    </w:rPr>
  </w:style>
  <w:style w:type="numbering" w:customStyle="1" w:styleId="12">
    <w:name w:val="Нет списка1"/>
    <w:next w:val="a2"/>
    <w:uiPriority w:val="99"/>
    <w:semiHidden/>
    <w:rsid w:val="00392142"/>
  </w:style>
  <w:style w:type="table" w:customStyle="1" w:styleId="13">
    <w:name w:val="Сетка таблицы1"/>
    <w:basedOn w:val="a1"/>
    <w:next w:val="ac"/>
    <w:uiPriority w:val="59"/>
    <w:rsid w:val="0039214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rsid w:val="00392142"/>
    <w:rPr>
      <w:rFonts w:cs="Times New Roman"/>
    </w:rPr>
  </w:style>
  <w:style w:type="character" w:customStyle="1" w:styleId="ListParagraphChar">
    <w:name w:val="List Paragraph Char"/>
    <w:locked/>
    <w:rsid w:val="00392142"/>
    <w:rPr>
      <w:rFonts w:ascii="Times New Roman" w:hAnsi="Times New Roman"/>
      <w:sz w:val="20"/>
    </w:rPr>
  </w:style>
  <w:style w:type="paragraph" w:customStyle="1" w:styleId="msonormalcxspmiddle">
    <w:name w:val="msonormal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Знак Знак3 Знак"/>
    <w:aliases w:val="Обычный (Web) Знак,Обычный (веб) Знак Знак Знак Знак Знак,Обычный (веб)1 Знак,Обычный (веб)1 Знак Знак Зн Знак Знак Знак,Обычный (веб)1 Знак Знак Зн Знак Знак1,Обычный (веб)1 Знак Знак Зн Знак1,Знак Знак Знак"/>
    <w:uiPriority w:val="99"/>
    <w:qFormat/>
    <w:locked/>
    <w:rsid w:val="00392142"/>
    <w:rPr>
      <w:rFonts w:ascii="Times New Roman" w:hAnsi="Times New Roman"/>
      <w:sz w:val="24"/>
    </w:rPr>
  </w:style>
  <w:style w:type="paragraph" w:styleId="HTML">
    <w:name w:val="HTML Preformatted"/>
    <w:basedOn w:val="a"/>
    <w:link w:val="HTML0"/>
    <w:rsid w:val="00392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392142"/>
    <w:rPr>
      <w:rFonts w:ascii="Courier New" w:eastAsia="Times New Roman" w:hAnsi="Courier New" w:cs="Times New Roman"/>
      <w:sz w:val="20"/>
      <w:szCs w:val="20"/>
      <w:lang w:eastAsia="ru-RU"/>
    </w:rPr>
  </w:style>
  <w:style w:type="paragraph" w:customStyle="1" w:styleId="32">
    <w:name w:val="Без интервала3"/>
    <w:link w:val="NoSpacingChar"/>
    <w:rsid w:val="00392142"/>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32"/>
    <w:locked/>
    <w:rsid w:val="00392142"/>
    <w:rPr>
      <w:rFonts w:ascii="Calibri" w:eastAsia="Times New Roman" w:hAnsi="Calibri" w:cs="Times New Roman"/>
      <w:lang w:eastAsia="ru-RU"/>
    </w:rPr>
  </w:style>
  <w:style w:type="character" w:customStyle="1" w:styleId="status1">
    <w:name w:val="status1"/>
    <w:rsid w:val="00392142"/>
    <w:rPr>
      <w:rFonts w:cs="Times New Roman"/>
      <w:vanish/>
      <w:sz w:val="17"/>
      <w:szCs w:val="17"/>
      <w:shd w:val="clear" w:color="auto" w:fill="DDDDDD"/>
    </w:rPr>
  </w:style>
  <w:style w:type="character" w:customStyle="1" w:styleId="apple-converted-space">
    <w:name w:val="apple-converted-space"/>
    <w:rsid w:val="00392142"/>
    <w:rPr>
      <w:rFonts w:cs="Times New Roman"/>
    </w:rPr>
  </w:style>
  <w:style w:type="character" w:styleId="af5">
    <w:name w:val="FollowedHyperlink"/>
    <w:semiHidden/>
    <w:rsid w:val="00392142"/>
    <w:rPr>
      <w:rFonts w:cs="Times New Roman"/>
      <w:color w:val="800080"/>
      <w:u w:val="single"/>
    </w:rPr>
  </w:style>
  <w:style w:type="paragraph" w:customStyle="1" w:styleId="font5">
    <w:name w:val="font5"/>
    <w:basedOn w:val="a"/>
    <w:rsid w:val="0039214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3921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eastAsia="ru-RU"/>
    </w:rPr>
  </w:style>
  <w:style w:type="paragraph" w:customStyle="1" w:styleId="xl83">
    <w:name w:val="xl8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ru-RU"/>
    </w:rPr>
  </w:style>
  <w:style w:type="paragraph" w:customStyle="1" w:styleId="xl86">
    <w:name w:val="xl86"/>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7">
    <w:name w:val="xl8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8">
    <w:name w:val="xl8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0">
    <w:name w:val="xl9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98">
    <w:name w:val="xl98"/>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0">
    <w:name w:val="xl10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2">
    <w:name w:val="xl10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39214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39214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11">
    <w:name w:val="xl111"/>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4">
    <w:name w:val="xl114"/>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24"/>
      <w:szCs w:val="24"/>
      <w:lang w:eastAsia="ru-RU"/>
    </w:rPr>
  </w:style>
  <w:style w:type="paragraph" w:customStyle="1" w:styleId="xl115">
    <w:name w:val="xl115"/>
    <w:basedOn w:val="a"/>
    <w:rsid w:val="0039214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921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7">
    <w:name w:val="xl117"/>
    <w:basedOn w:val="a"/>
    <w:rsid w:val="00392142"/>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msobodytextindentcxspmiddlecxspmiddlecxspmiddlecxspmiddle">
    <w:name w:val="msobodytextindentcxspmiddlecxspmiddlecxspmiddlecxspmiddle"/>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392142"/>
    <w:pPr>
      <w:pBdr>
        <w:top w:val="single" w:sz="12" w:space="1" w:color="C0504D"/>
      </w:pBdr>
      <w:spacing w:after="0" w:line="240" w:lineRule="auto"/>
      <w:jc w:val="right"/>
    </w:pPr>
    <w:rPr>
      <w:rFonts w:ascii="Calibri" w:eastAsia="Calibri" w:hAnsi="Calibri" w:cs="Times New Roman"/>
      <w:smallCaps/>
      <w:sz w:val="48"/>
      <w:szCs w:val="48"/>
    </w:rPr>
  </w:style>
  <w:style w:type="character" w:customStyle="1" w:styleId="af7">
    <w:name w:val="Заголовок Знак"/>
    <w:basedOn w:val="a0"/>
    <w:link w:val="af6"/>
    <w:uiPriority w:val="10"/>
    <w:rsid w:val="00392142"/>
    <w:rPr>
      <w:rFonts w:ascii="Calibri" w:eastAsia="Calibri" w:hAnsi="Calibri" w:cs="Times New Roman"/>
      <w:smallCaps/>
      <w:sz w:val="48"/>
      <w:szCs w:val="48"/>
    </w:rPr>
  </w:style>
  <w:style w:type="paragraph" w:styleId="af8">
    <w:name w:val="Subtitle"/>
    <w:basedOn w:val="a"/>
    <w:next w:val="a"/>
    <w:link w:val="af9"/>
    <w:uiPriority w:val="11"/>
    <w:qFormat/>
    <w:rsid w:val="00392142"/>
    <w:pPr>
      <w:spacing w:after="720" w:line="240" w:lineRule="auto"/>
      <w:jc w:val="right"/>
    </w:pPr>
    <w:rPr>
      <w:rFonts w:ascii="Cambria" w:eastAsia="Times New Roman" w:hAnsi="Cambria" w:cs="Times New Roman"/>
      <w:sz w:val="24"/>
      <w:szCs w:val="24"/>
    </w:rPr>
  </w:style>
  <w:style w:type="character" w:customStyle="1" w:styleId="af9">
    <w:name w:val="Подзаголовок Знак"/>
    <w:basedOn w:val="a0"/>
    <w:link w:val="af8"/>
    <w:uiPriority w:val="11"/>
    <w:rsid w:val="00392142"/>
    <w:rPr>
      <w:rFonts w:ascii="Cambria" w:eastAsia="Times New Roman" w:hAnsi="Cambria" w:cs="Times New Roman"/>
      <w:sz w:val="24"/>
      <w:szCs w:val="24"/>
    </w:rPr>
  </w:style>
  <w:style w:type="paragraph" w:styleId="23">
    <w:name w:val="Quote"/>
    <w:basedOn w:val="a"/>
    <w:next w:val="a"/>
    <w:link w:val="24"/>
    <w:uiPriority w:val="29"/>
    <w:qFormat/>
    <w:rsid w:val="00392142"/>
    <w:pPr>
      <w:spacing w:after="0" w:line="240" w:lineRule="auto"/>
    </w:pPr>
    <w:rPr>
      <w:rFonts w:ascii="Calibri" w:eastAsia="Calibri" w:hAnsi="Calibri" w:cs="Times New Roman"/>
      <w:i/>
      <w:sz w:val="24"/>
      <w:szCs w:val="24"/>
    </w:rPr>
  </w:style>
  <w:style w:type="character" w:customStyle="1" w:styleId="24">
    <w:name w:val="Цитата 2 Знак"/>
    <w:basedOn w:val="a0"/>
    <w:link w:val="23"/>
    <w:uiPriority w:val="29"/>
    <w:rsid w:val="00392142"/>
    <w:rPr>
      <w:rFonts w:ascii="Calibri" w:eastAsia="Calibri" w:hAnsi="Calibri" w:cs="Times New Roman"/>
      <w:i/>
      <w:sz w:val="24"/>
      <w:szCs w:val="24"/>
    </w:rPr>
  </w:style>
  <w:style w:type="paragraph" w:styleId="afa">
    <w:name w:val="Intense Quote"/>
    <w:basedOn w:val="a"/>
    <w:next w:val="a"/>
    <w:link w:val="afb"/>
    <w:uiPriority w:val="30"/>
    <w:qFormat/>
    <w:rsid w:val="00392142"/>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rFonts w:ascii="Calibri" w:eastAsia="Calibri" w:hAnsi="Calibri" w:cs="Times New Roman"/>
      <w:b/>
      <w:i/>
      <w:color w:val="FFFFFF"/>
      <w:sz w:val="24"/>
      <w:szCs w:val="24"/>
    </w:rPr>
  </w:style>
  <w:style w:type="character" w:customStyle="1" w:styleId="afb">
    <w:name w:val="Выделенная цитата Знак"/>
    <w:basedOn w:val="a0"/>
    <w:link w:val="afa"/>
    <w:uiPriority w:val="30"/>
    <w:rsid w:val="00392142"/>
    <w:rPr>
      <w:rFonts w:ascii="Calibri" w:eastAsia="Calibri" w:hAnsi="Calibri" w:cs="Times New Roman"/>
      <w:b/>
      <w:i/>
      <w:color w:val="FFFFFF"/>
      <w:sz w:val="24"/>
      <w:szCs w:val="24"/>
      <w:shd w:val="clear" w:color="auto" w:fill="C0504D"/>
    </w:rPr>
  </w:style>
  <w:style w:type="character" w:styleId="afc">
    <w:name w:val="Subtle Emphasis"/>
    <w:uiPriority w:val="19"/>
    <w:qFormat/>
    <w:rsid w:val="00392142"/>
    <w:rPr>
      <w:i/>
    </w:rPr>
  </w:style>
  <w:style w:type="character" w:styleId="afd">
    <w:name w:val="Intense Emphasis"/>
    <w:uiPriority w:val="21"/>
    <w:qFormat/>
    <w:rsid w:val="00392142"/>
    <w:rPr>
      <w:b/>
      <w:i/>
      <w:color w:val="C0504D"/>
      <w:spacing w:val="10"/>
    </w:rPr>
  </w:style>
  <w:style w:type="character" w:styleId="afe">
    <w:name w:val="Subtle Reference"/>
    <w:uiPriority w:val="31"/>
    <w:qFormat/>
    <w:rsid w:val="00392142"/>
    <w:rPr>
      <w:b/>
    </w:rPr>
  </w:style>
  <w:style w:type="character" w:styleId="aff">
    <w:name w:val="Intense Reference"/>
    <w:uiPriority w:val="32"/>
    <w:qFormat/>
    <w:rsid w:val="00392142"/>
    <w:rPr>
      <w:b/>
      <w:bCs/>
      <w:smallCaps/>
      <w:spacing w:val="5"/>
      <w:sz w:val="22"/>
      <w:szCs w:val="22"/>
      <w:u w:val="single"/>
    </w:rPr>
  </w:style>
  <w:style w:type="character" w:styleId="aff0">
    <w:name w:val="Book Title"/>
    <w:uiPriority w:val="33"/>
    <w:qFormat/>
    <w:rsid w:val="00392142"/>
    <w:rPr>
      <w:rFonts w:ascii="Cambria" w:eastAsia="Times New Roman" w:hAnsi="Cambria" w:cs="Times New Roman"/>
      <w:i/>
      <w:iCs/>
      <w:sz w:val="20"/>
      <w:szCs w:val="20"/>
    </w:rPr>
  </w:style>
  <w:style w:type="paragraph" w:customStyle="1" w:styleId="msobodytextindentcxsplast">
    <w:name w:val="msobodytextindentcxsplast"/>
    <w:basedOn w:val="a"/>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1">
    <w:name w:val="Body Text"/>
    <w:basedOn w:val="a"/>
    <w:link w:val="aff2"/>
    <w:uiPriority w:val="99"/>
    <w:unhideWhenUsed/>
    <w:rsid w:val="00392142"/>
    <w:pPr>
      <w:spacing w:after="120" w:line="240" w:lineRule="auto"/>
    </w:pPr>
    <w:rPr>
      <w:rFonts w:ascii="Calibri" w:eastAsia="Times New Roman" w:hAnsi="Calibri" w:cs="Times New Roman"/>
      <w:sz w:val="24"/>
      <w:szCs w:val="24"/>
      <w:lang w:eastAsia="ru-RU"/>
    </w:rPr>
  </w:style>
  <w:style w:type="character" w:customStyle="1" w:styleId="aff2">
    <w:name w:val="Основной текст Знак"/>
    <w:basedOn w:val="a0"/>
    <w:link w:val="aff1"/>
    <w:uiPriority w:val="99"/>
    <w:rsid w:val="00392142"/>
    <w:rPr>
      <w:rFonts w:ascii="Calibri" w:eastAsia="Times New Roman" w:hAnsi="Calibri" w:cs="Times New Roman"/>
      <w:sz w:val="24"/>
      <w:szCs w:val="24"/>
      <w:lang w:eastAsia="ru-RU"/>
    </w:rPr>
  </w:style>
  <w:style w:type="paragraph" w:customStyle="1" w:styleId="14">
    <w:name w:val="Обычный1"/>
    <w:rsid w:val="00392142"/>
    <w:pPr>
      <w:spacing w:after="200" w:line="276" w:lineRule="auto"/>
    </w:pPr>
    <w:rPr>
      <w:rFonts w:ascii="Calibri" w:eastAsia="Calibri" w:hAnsi="Calibri" w:cs="Calibri"/>
      <w:lang w:val="kk-KZ" w:eastAsia="ru-RU"/>
    </w:rPr>
  </w:style>
  <w:style w:type="paragraph" w:styleId="25">
    <w:name w:val="Body Text Indent 2"/>
    <w:basedOn w:val="a"/>
    <w:link w:val="26"/>
    <w:rsid w:val="00392142"/>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392142"/>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uiPriority w:val="99"/>
    <w:semiHidden/>
    <w:rsid w:val="0039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rsid w:val="00392142"/>
    <w:rPr>
      <w:rFonts w:ascii="ArialMT" w:eastAsia="ArialMT" w:hAnsi="ArialMT" w:hint="eastAsia"/>
      <w:b w:val="0"/>
      <w:bCs w:val="0"/>
      <w:i w:val="0"/>
      <w:iCs w:val="0"/>
      <w:color w:val="000000"/>
      <w:sz w:val="30"/>
      <w:szCs w:val="30"/>
    </w:rPr>
  </w:style>
  <w:style w:type="paragraph" w:customStyle="1" w:styleId="120">
    <w:name w:val="Знак Знак12 Знак Знак"/>
    <w:basedOn w:val="a"/>
    <w:autoRedefine/>
    <w:rsid w:val="00D72B51"/>
    <w:pPr>
      <w:spacing w:line="240" w:lineRule="exact"/>
    </w:pPr>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1291">
      <w:bodyDiv w:val="1"/>
      <w:marLeft w:val="0"/>
      <w:marRight w:val="0"/>
      <w:marTop w:val="0"/>
      <w:marBottom w:val="0"/>
      <w:divBdr>
        <w:top w:val="none" w:sz="0" w:space="0" w:color="auto"/>
        <w:left w:val="none" w:sz="0" w:space="0" w:color="auto"/>
        <w:bottom w:val="none" w:sz="0" w:space="0" w:color="auto"/>
        <w:right w:val="none" w:sz="0" w:space="0" w:color="auto"/>
      </w:divBdr>
      <w:divsChild>
        <w:div w:id="219751100">
          <w:marLeft w:val="0"/>
          <w:marRight w:val="0"/>
          <w:marTop w:val="0"/>
          <w:marBottom w:val="0"/>
          <w:divBdr>
            <w:top w:val="none" w:sz="0" w:space="0" w:color="auto"/>
            <w:left w:val="none" w:sz="0" w:space="0" w:color="auto"/>
            <w:bottom w:val="none" w:sz="0" w:space="0" w:color="auto"/>
            <w:right w:val="none" w:sz="0" w:space="0" w:color="auto"/>
          </w:divBdr>
        </w:div>
        <w:div w:id="277415365">
          <w:marLeft w:val="0"/>
          <w:marRight w:val="0"/>
          <w:marTop w:val="0"/>
          <w:marBottom w:val="0"/>
          <w:divBdr>
            <w:top w:val="none" w:sz="0" w:space="0" w:color="auto"/>
            <w:left w:val="none" w:sz="0" w:space="0" w:color="auto"/>
            <w:bottom w:val="none" w:sz="0" w:space="0" w:color="auto"/>
            <w:right w:val="none" w:sz="0" w:space="0" w:color="auto"/>
          </w:divBdr>
        </w:div>
        <w:div w:id="1060634773">
          <w:marLeft w:val="0"/>
          <w:marRight w:val="0"/>
          <w:marTop w:val="0"/>
          <w:marBottom w:val="0"/>
          <w:divBdr>
            <w:top w:val="none" w:sz="0" w:space="0" w:color="auto"/>
            <w:left w:val="none" w:sz="0" w:space="0" w:color="auto"/>
            <w:bottom w:val="none" w:sz="0" w:space="0" w:color="auto"/>
            <w:right w:val="none" w:sz="0" w:space="0" w:color="auto"/>
          </w:divBdr>
        </w:div>
        <w:div w:id="1418475747">
          <w:marLeft w:val="0"/>
          <w:marRight w:val="0"/>
          <w:marTop w:val="0"/>
          <w:marBottom w:val="0"/>
          <w:divBdr>
            <w:top w:val="none" w:sz="0" w:space="0" w:color="auto"/>
            <w:left w:val="none" w:sz="0" w:space="0" w:color="auto"/>
            <w:bottom w:val="none" w:sz="0" w:space="0" w:color="auto"/>
            <w:right w:val="none" w:sz="0" w:space="0" w:color="auto"/>
          </w:divBdr>
        </w:div>
        <w:div w:id="1681005770">
          <w:marLeft w:val="0"/>
          <w:marRight w:val="0"/>
          <w:marTop w:val="0"/>
          <w:marBottom w:val="0"/>
          <w:divBdr>
            <w:top w:val="none" w:sz="0" w:space="0" w:color="auto"/>
            <w:left w:val="none" w:sz="0" w:space="0" w:color="auto"/>
            <w:bottom w:val="none" w:sz="0" w:space="0" w:color="auto"/>
            <w:right w:val="none" w:sz="0" w:space="0" w:color="auto"/>
          </w:divBdr>
        </w:div>
        <w:div w:id="1779177338">
          <w:marLeft w:val="0"/>
          <w:marRight w:val="0"/>
          <w:marTop w:val="0"/>
          <w:marBottom w:val="0"/>
          <w:divBdr>
            <w:top w:val="none" w:sz="0" w:space="0" w:color="auto"/>
            <w:left w:val="none" w:sz="0" w:space="0" w:color="auto"/>
            <w:bottom w:val="none" w:sz="0" w:space="0" w:color="auto"/>
            <w:right w:val="none" w:sz="0" w:space="0" w:color="auto"/>
          </w:divBdr>
        </w:div>
        <w:div w:id="1789741084">
          <w:marLeft w:val="0"/>
          <w:marRight w:val="0"/>
          <w:marTop w:val="0"/>
          <w:marBottom w:val="0"/>
          <w:divBdr>
            <w:top w:val="none" w:sz="0" w:space="0" w:color="auto"/>
            <w:left w:val="none" w:sz="0" w:space="0" w:color="auto"/>
            <w:bottom w:val="none" w:sz="0" w:space="0" w:color="auto"/>
            <w:right w:val="none" w:sz="0" w:space="0" w:color="auto"/>
          </w:divBdr>
        </w:div>
        <w:div w:id="1987588665">
          <w:marLeft w:val="0"/>
          <w:marRight w:val="0"/>
          <w:marTop w:val="0"/>
          <w:marBottom w:val="0"/>
          <w:divBdr>
            <w:top w:val="none" w:sz="0" w:space="0" w:color="auto"/>
            <w:left w:val="none" w:sz="0" w:space="0" w:color="auto"/>
            <w:bottom w:val="none" w:sz="0" w:space="0" w:color="auto"/>
            <w:right w:val="none" w:sz="0" w:space="0" w:color="auto"/>
          </w:divBdr>
        </w:div>
      </w:divsChild>
    </w:div>
    <w:div w:id="294681618">
      <w:bodyDiv w:val="1"/>
      <w:marLeft w:val="0"/>
      <w:marRight w:val="0"/>
      <w:marTop w:val="0"/>
      <w:marBottom w:val="0"/>
      <w:divBdr>
        <w:top w:val="none" w:sz="0" w:space="0" w:color="auto"/>
        <w:left w:val="none" w:sz="0" w:space="0" w:color="auto"/>
        <w:bottom w:val="none" w:sz="0" w:space="0" w:color="auto"/>
        <w:right w:val="none" w:sz="0" w:space="0" w:color="auto"/>
      </w:divBdr>
    </w:div>
    <w:div w:id="296497772">
      <w:bodyDiv w:val="1"/>
      <w:marLeft w:val="0"/>
      <w:marRight w:val="0"/>
      <w:marTop w:val="0"/>
      <w:marBottom w:val="0"/>
      <w:divBdr>
        <w:top w:val="none" w:sz="0" w:space="0" w:color="auto"/>
        <w:left w:val="none" w:sz="0" w:space="0" w:color="auto"/>
        <w:bottom w:val="none" w:sz="0" w:space="0" w:color="auto"/>
        <w:right w:val="none" w:sz="0" w:space="0" w:color="auto"/>
      </w:divBdr>
    </w:div>
    <w:div w:id="352849520">
      <w:bodyDiv w:val="1"/>
      <w:marLeft w:val="0"/>
      <w:marRight w:val="0"/>
      <w:marTop w:val="0"/>
      <w:marBottom w:val="0"/>
      <w:divBdr>
        <w:top w:val="none" w:sz="0" w:space="0" w:color="auto"/>
        <w:left w:val="none" w:sz="0" w:space="0" w:color="auto"/>
        <w:bottom w:val="none" w:sz="0" w:space="0" w:color="auto"/>
        <w:right w:val="none" w:sz="0" w:space="0" w:color="auto"/>
      </w:divBdr>
    </w:div>
    <w:div w:id="367873406">
      <w:bodyDiv w:val="1"/>
      <w:marLeft w:val="0"/>
      <w:marRight w:val="0"/>
      <w:marTop w:val="0"/>
      <w:marBottom w:val="0"/>
      <w:divBdr>
        <w:top w:val="none" w:sz="0" w:space="0" w:color="auto"/>
        <w:left w:val="none" w:sz="0" w:space="0" w:color="auto"/>
        <w:bottom w:val="none" w:sz="0" w:space="0" w:color="auto"/>
        <w:right w:val="none" w:sz="0" w:space="0" w:color="auto"/>
      </w:divBdr>
    </w:div>
    <w:div w:id="454107450">
      <w:bodyDiv w:val="1"/>
      <w:marLeft w:val="0"/>
      <w:marRight w:val="0"/>
      <w:marTop w:val="0"/>
      <w:marBottom w:val="0"/>
      <w:divBdr>
        <w:top w:val="none" w:sz="0" w:space="0" w:color="auto"/>
        <w:left w:val="none" w:sz="0" w:space="0" w:color="auto"/>
        <w:bottom w:val="none" w:sz="0" w:space="0" w:color="auto"/>
        <w:right w:val="none" w:sz="0" w:space="0" w:color="auto"/>
      </w:divBdr>
    </w:div>
    <w:div w:id="505631057">
      <w:bodyDiv w:val="1"/>
      <w:marLeft w:val="0"/>
      <w:marRight w:val="0"/>
      <w:marTop w:val="0"/>
      <w:marBottom w:val="0"/>
      <w:divBdr>
        <w:top w:val="none" w:sz="0" w:space="0" w:color="auto"/>
        <w:left w:val="none" w:sz="0" w:space="0" w:color="auto"/>
        <w:bottom w:val="none" w:sz="0" w:space="0" w:color="auto"/>
        <w:right w:val="none" w:sz="0" w:space="0" w:color="auto"/>
      </w:divBdr>
    </w:div>
    <w:div w:id="532885636">
      <w:bodyDiv w:val="1"/>
      <w:marLeft w:val="0"/>
      <w:marRight w:val="0"/>
      <w:marTop w:val="0"/>
      <w:marBottom w:val="0"/>
      <w:divBdr>
        <w:top w:val="none" w:sz="0" w:space="0" w:color="auto"/>
        <w:left w:val="none" w:sz="0" w:space="0" w:color="auto"/>
        <w:bottom w:val="none" w:sz="0" w:space="0" w:color="auto"/>
        <w:right w:val="none" w:sz="0" w:space="0" w:color="auto"/>
      </w:divBdr>
    </w:div>
    <w:div w:id="723598764">
      <w:bodyDiv w:val="1"/>
      <w:marLeft w:val="0"/>
      <w:marRight w:val="0"/>
      <w:marTop w:val="0"/>
      <w:marBottom w:val="0"/>
      <w:divBdr>
        <w:top w:val="none" w:sz="0" w:space="0" w:color="auto"/>
        <w:left w:val="none" w:sz="0" w:space="0" w:color="auto"/>
        <w:bottom w:val="none" w:sz="0" w:space="0" w:color="auto"/>
        <w:right w:val="none" w:sz="0" w:space="0" w:color="auto"/>
      </w:divBdr>
    </w:div>
    <w:div w:id="771902654">
      <w:bodyDiv w:val="1"/>
      <w:marLeft w:val="0"/>
      <w:marRight w:val="0"/>
      <w:marTop w:val="0"/>
      <w:marBottom w:val="0"/>
      <w:divBdr>
        <w:top w:val="none" w:sz="0" w:space="0" w:color="auto"/>
        <w:left w:val="none" w:sz="0" w:space="0" w:color="auto"/>
        <w:bottom w:val="none" w:sz="0" w:space="0" w:color="auto"/>
        <w:right w:val="none" w:sz="0" w:space="0" w:color="auto"/>
      </w:divBdr>
    </w:div>
    <w:div w:id="822812866">
      <w:bodyDiv w:val="1"/>
      <w:marLeft w:val="0"/>
      <w:marRight w:val="0"/>
      <w:marTop w:val="0"/>
      <w:marBottom w:val="0"/>
      <w:divBdr>
        <w:top w:val="none" w:sz="0" w:space="0" w:color="auto"/>
        <w:left w:val="none" w:sz="0" w:space="0" w:color="auto"/>
        <w:bottom w:val="none" w:sz="0" w:space="0" w:color="auto"/>
        <w:right w:val="none" w:sz="0" w:space="0" w:color="auto"/>
      </w:divBdr>
    </w:div>
    <w:div w:id="846749411">
      <w:bodyDiv w:val="1"/>
      <w:marLeft w:val="0"/>
      <w:marRight w:val="0"/>
      <w:marTop w:val="0"/>
      <w:marBottom w:val="0"/>
      <w:divBdr>
        <w:top w:val="none" w:sz="0" w:space="0" w:color="auto"/>
        <w:left w:val="none" w:sz="0" w:space="0" w:color="auto"/>
        <w:bottom w:val="none" w:sz="0" w:space="0" w:color="auto"/>
        <w:right w:val="none" w:sz="0" w:space="0" w:color="auto"/>
      </w:divBdr>
    </w:div>
    <w:div w:id="972443446">
      <w:bodyDiv w:val="1"/>
      <w:marLeft w:val="0"/>
      <w:marRight w:val="0"/>
      <w:marTop w:val="0"/>
      <w:marBottom w:val="0"/>
      <w:divBdr>
        <w:top w:val="none" w:sz="0" w:space="0" w:color="auto"/>
        <w:left w:val="none" w:sz="0" w:space="0" w:color="auto"/>
        <w:bottom w:val="none" w:sz="0" w:space="0" w:color="auto"/>
        <w:right w:val="none" w:sz="0" w:space="0" w:color="auto"/>
      </w:divBdr>
    </w:div>
    <w:div w:id="1134367769">
      <w:bodyDiv w:val="1"/>
      <w:marLeft w:val="0"/>
      <w:marRight w:val="0"/>
      <w:marTop w:val="0"/>
      <w:marBottom w:val="0"/>
      <w:divBdr>
        <w:top w:val="none" w:sz="0" w:space="0" w:color="auto"/>
        <w:left w:val="none" w:sz="0" w:space="0" w:color="auto"/>
        <w:bottom w:val="none" w:sz="0" w:space="0" w:color="auto"/>
        <w:right w:val="none" w:sz="0" w:space="0" w:color="auto"/>
      </w:divBdr>
    </w:div>
    <w:div w:id="1193612130">
      <w:bodyDiv w:val="1"/>
      <w:marLeft w:val="0"/>
      <w:marRight w:val="0"/>
      <w:marTop w:val="0"/>
      <w:marBottom w:val="0"/>
      <w:divBdr>
        <w:top w:val="none" w:sz="0" w:space="0" w:color="auto"/>
        <w:left w:val="none" w:sz="0" w:space="0" w:color="auto"/>
        <w:bottom w:val="none" w:sz="0" w:space="0" w:color="auto"/>
        <w:right w:val="none" w:sz="0" w:space="0" w:color="auto"/>
      </w:divBdr>
    </w:div>
    <w:div w:id="1403988580">
      <w:bodyDiv w:val="1"/>
      <w:marLeft w:val="0"/>
      <w:marRight w:val="0"/>
      <w:marTop w:val="0"/>
      <w:marBottom w:val="0"/>
      <w:divBdr>
        <w:top w:val="none" w:sz="0" w:space="0" w:color="auto"/>
        <w:left w:val="none" w:sz="0" w:space="0" w:color="auto"/>
        <w:bottom w:val="none" w:sz="0" w:space="0" w:color="auto"/>
        <w:right w:val="none" w:sz="0" w:space="0" w:color="auto"/>
      </w:divBdr>
    </w:div>
    <w:div w:id="1456871155">
      <w:bodyDiv w:val="1"/>
      <w:marLeft w:val="0"/>
      <w:marRight w:val="0"/>
      <w:marTop w:val="0"/>
      <w:marBottom w:val="0"/>
      <w:divBdr>
        <w:top w:val="none" w:sz="0" w:space="0" w:color="auto"/>
        <w:left w:val="none" w:sz="0" w:space="0" w:color="auto"/>
        <w:bottom w:val="none" w:sz="0" w:space="0" w:color="auto"/>
        <w:right w:val="none" w:sz="0" w:space="0" w:color="auto"/>
      </w:divBdr>
    </w:div>
    <w:div w:id="1567182102">
      <w:bodyDiv w:val="1"/>
      <w:marLeft w:val="0"/>
      <w:marRight w:val="0"/>
      <w:marTop w:val="0"/>
      <w:marBottom w:val="0"/>
      <w:divBdr>
        <w:top w:val="none" w:sz="0" w:space="0" w:color="auto"/>
        <w:left w:val="none" w:sz="0" w:space="0" w:color="auto"/>
        <w:bottom w:val="none" w:sz="0" w:space="0" w:color="auto"/>
        <w:right w:val="none" w:sz="0" w:space="0" w:color="auto"/>
      </w:divBdr>
    </w:div>
    <w:div w:id="1611930893">
      <w:bodyDiv w:val="1"/>
      <w:marLeft w:val="0"/>
      <w:marRight w:val="0"/>
      <w:marTop w:val="0"/>
      <w:marBottom w:val="0"/>
      <w:divBdr>
        <w:top w:val="none" w:sz="0" w:space="0" w:color="auto"/>
        <w:left w:val="none" w:sz="0" w:space="0" w:color="auto"/>
        <w:bottom w:val="none" w:sz="0" w:space="0" w:color="auto"/>
        <w:right w:val="none" w:sz="0" w:space="0" w:color="auto"/>
      </w:divBdr>
    </w:div>
    <w:div w:id="1628899335">
      <w:bodyDiv w:val="1"/>
      <w:marLeft w:val="0"/>
      <w:marRight w:val="0"/>
      <w:marTop w:val="0"/>
      <w:marBottom w:val="0"/>
      <w:divBdr>
        <w:top w:val="none" w:sz="0" w:space="0" w:color="auto"/>
        <w:left w:val="none" w:sz="0" w:space="0" w:color="auto"/>
        <w:bottom w:val="none" w:sz="0" w:space="0" w:color="auto"/>
        <w:right w:val="none" w:sz="0" w:space="0" w:color="auto"/>
      </w:divBdr>
    </w:div>
    <w:div w:id="1758358570">
      <w:bodyDiv w:val="1"/>
      <w:marLeft w:val="0"/>
      <w:marRight w:val="0"/>
      <w:marTop w:val="0"/>
      <w:marBottom w:val="0"/>
      <w:divBdr>
        <w:top w:val="none" w:sz="0" w:space="0" w:color="auto"/>
        <w:left w:val="none" w:sz="0" w:space="0" w:color="auto"/>
        <w:bottom w:val="none" w:sz="0" w:space="0" w:color="auto"/>
        <w:right w:val="none" w:sz="0" w:space="0" w:color="auto"/>
      </w:divBdr>
    </w:div>
    <w:div w:id="1907716213">
      <w:bodyDiv w:val="1"/>
      <w:marLeft w:val="0"/>
      <w:marRight w:val="0"/>
      <w:marTop w:val="0"/>
      <w:marBottom w:val="0"/>
      <w:divBdr>
        <w:top w:val="none" w:sz="0" w:space="0" w:color="auto"/>
        <w:left w:val="none" w:sz="0" w:space="0" w:color="auto"/>
        <w:bottom w:val="none" w:sz="0" w:space="0" w:color="auto"/>
        <w:right w:val="none" w:sz="0" w:space="0" w:color="auto"/>
      </w:divBdr>
    </w:div>
    <w:div w:id="1981228462">
      <w:bodyDiv w:val="1"/>
      <w:marLeft w:val="0"/>
      <w:marRight w:val="0"/>
      <w:marTop w:val="0"/>
      <w:marBottom w:val="0"/>
      <w:divBdr>
        <w:top w:val="none" w:sz="0" w:space="0" w:color="auto"/>
        <w:left w:val="none" w:sz="0" w:space="0" w:color="auto"/>
        <w:bottom w:val="none" w:sz="0" w:space="0" w:color="auto"/>
        <w:right w:val="none" w:sz="0" w:space="0" w:color="auto"/>
      </w:divBdr>
    </w:div>
    <w:div w:id="2027098276">
      <w:bodyDiv w:val="1"/>
      <w:marLeft w:val="0"/>
      <w:marRight w:val="0"/>
      <w:marTop w:val="0"/>
      <w:marBottom w:val="0"/>
      <w:divBdr>
        <w:top w:val="none" w:sz="0" w:space="0" w:color="auto"/>
        <w:left w:val="none" w:sz="0" w:space="0" w:color="auto"/>
        <w:bottom w:val="none" w:sz="0" w:space="0" w:color="auto"/>
        <w:right w:val="none" w:sz="0" w:space="0" w:color="auto"/>
      </w:divBdr>
    </w:div>
    <w:div w:id="20321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EE7E-9A1F-4140-9F19-E379F81F2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31</Pages>
  <Words>11542</Words>
  <Characters>65791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2025-02-05T10:41:00Z</cp:lastPrinted>
  <dcterms:created xsi:type="dcterms:W3CDTF">2025-03-13T04:36:00Z</dcterms:created>
  <dcterms:modified xsi:type="dcterms:W3CDTF">2025-03-17T07:20:00Z</dcterms:modified>
</cp:coreProperties>
</file>