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E6BBD" w:rsidRPr="005E6E14" w:rsidRDefault="00DE6BBD" w:rsidP="00A27632">
      <w:pPr>
        <w:pBdr>
          <w:top w:val="triple" w:sz="4" w:space="0" w:color="000080"/>
          <w:left w:val="triple" w:sz="4" w:space="1" w:color="000080"/>
          <w:bottom w:val="triple" w:sz="4" w:space="31" w:color="000080"/>
          <w:right w:val="triple" w:sz="4" w:space="0" w:color="000080"/>
        </w:pBdr>
        <w:spacing w:after="0" w:line="240" w:lineRule="auto"/>
        <w:outlineLvl w:val="0"/>
        <w:rPr>
          <w:rFonts w:ascii="Times New Roman" w:hAnsi="Times New Roman"/>
          <w:b/>
          <w:smallCaps/>
          <w:sz w:val="28"/>
          <w:szCs w:val="28"/>
          <w:lang w:val="kk-KZ" w:eastAsia="ru-RU"/>
        </w:rPr>
      </w:pPr>
    </w:p>
    <w:p w14:paraId="221C2F4C" w14:textId="77777777" w:rsidR="00551169" w:rsidRDefault="3CF1D680" w:rsidP="06ADC36F">
      <w:pPr>
        <w:pBdr>
          <w:top w:val="triple" w:sz="4" w:space="0" w:color="000080"/>
          <w:left w:val="triple" w:sz="4" w:space="1" w:color="000080"/>
          <w:bottom w:val="triple" w:sz="4" w:space="31" w:color="000080"/>
          <w:right w:val="triple" w:sz="4" w:space="0" w:color="000080"/>
        </w:pBdr>
        <w:spacing w:after="0" w:line="240" w:lineRule="auto"/>
        <w:jc w:val="center"/>
        <w:outlineLvl w:val="0"/>
        <w:rPr>
          <w:rFonts w:ascii="Times New Roman" w:hAnsi="Times New Roman"/>
          <w:b/>
          <w:bCs/>
          <w:smallCaps/>
          <w:sz w:val="28"/>
          <w:szCs w:val="28"/>
          <w:lang w:val="kk-KZ" w:eastAsia="ru-RU"/>
        </w:rPr>
      </w:pPr>
      <w:r w:rsidRPr="06ADC36F">
        <w:rPr>
          <w:rFonts w:ascii="Times New Roman" w:hAnsi="Times New Roman"/>
          <w:b/>
          <w:bCs/>
          <w:smallCaps/>
          <w:sz w:val="28"/>
          <w:szCs w:val="28"/>
          <w:lang w:val="kk-KZ" w:eastAsia="ru-RU"/>
        </w:rPr>
        <w:t xml:space="preserve">РЕВИЗИОННАЯ КОМИССИЯ </w:t>
      </w:r>
    </w:p>
    <w:p w14:paraId="34C19B76" w14:textId="60832480" w:rsidR="3CF1D680" w:rsidRDefault="3CF1D680" w:rsidP="06ADC36F">
      <w:pPr>
        <w:pBdr>
          <w:top w:val="triple" w:sz="4" w:space="0" w:color="000080"/>
          <w:left w:val="triple" w:sz="4" w:space="1" w:color="000080"/>
          <w:bottom w:val="triple" w:sz="4" w:space="31" w:color="000080"/>
          <w:right w:val="triple" w:sz="4" w:space="0" w:color="000080"/>
        </w:pBdr>
        <w:spacing w:after="0" w:line="240" w:lineRule="auto"/>
        <w:jc w:val="center"/>
        <w:outlineLvl w:val="0"/>
        <w:rPr>
          <w:rFonts w:ascii="Times New Roman" w:hAnsi="Times New Roman"/>
          <w:b/>
          <w:bCs/>
          <w:smallCaps/>
          <w:sz w:val="28"/>
          <w:szCs w:val="28"/>
          <w:lang w:val="kk-KZ" w:eastAsia="ru-RU"/>
        </w:rPr>
      </w:pPr>
      <w:r w:rsidRPr="06ADC36F">
        <w:rPr>
          <w:rFonts w:ascii="Times New Roman" w:hAnsi="Times New Roman"/>
          <w:b/>
          <w:bCs/>
          <w:smallCaps/>
          <w:sz w:val="28"/>
          <w:szCs w:val="28"/>
          <w:lang w:val="kk-KZ" w:eastAsia="ru-RU"/>
        </w:rPr>
        <w:t>ПО ТУРКЕСТАНСКОЙ ОБЛАСТИ</w:t>
      </w:r>
    </w:p>
    <w:p w14:paraId="0A37501D"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eastAsia="ru-RU"/>
        </w:rPr>
      </w:pPr>
    </w:p>
    <w:p w14:paraId="5DAB6C7B"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02EB378F"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6A05A809"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5A39BBE3"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41C8F396"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72A3D3EC"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60061E4C"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44EAFD9C"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outlineLvl w:val="0"/>
        <w:rPr>
          <w:rFonts w:ascii="Times New Roman" w:hAnsi="Times New Roman"/>
          <w:b/>
          <w:caps/>
          <w:smallCaps/>
          <w:sz w:val="28"/>
          <w:szCs w:val="28"/>
          <w:highlight w:val="yellow"/>
          <w:lang w:val="kk-KZ" w:eastAsia="ru-RU"/>
        </w:rPr>
      </w:pPr>
    </w:p>
    <w:p w14:paraId="603E2B27" w14:textId="3252AE85" w:rsidR="540A0C0B" w:rsidRDefault="00551169" w:rsidP="06ADC36F">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bCs/>
          <w:sz w:val="28"/>
          <w:szCs w:val="28"/>
          <w:lang w:val="kk-KZ"/>
        </w:rPr>
      </w:pPr>
      <w:r w:rsidRPr="06ADC36F">
        <w:rPr>
          <w:rFonts w:ascii="Times New Roman" w:hAnsi="Times New Roman"/>
          <w:b/>
          <w:bCs/>
          <w:sz w:val="28"/>
          <w:szCs w:val="28"/>
          <w:lang w:val="kk-KZ"/>
        </w:rPr>
        <w:t>АУДИТОРСКОЕ ЗАКЛЮЧЕНИЕ</w:t>
      </w:r>
    </w:p>
    <w:p w14:paraId="232147CC" w14:textId="34034B15" w:rsidR="540A0C0B" w:rsidRDefault="540A0C0B" w:rsidP="06ADC36F">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bCs/>
          <w:sz w:val="28"/>
          <w:szCs w:val="28"/>
          <w:lang w:val="kk-KZ"/>
        </w:rPr>
      </w:pPr>
      <w:r w:rsidRPr="06ADC36F">
        <w:rPr>
          <w:rFonts w:ascii="Times New Roman" w:hAnsi="Times New Roman"/>
          <w:b/>
          <w:bCs/>
          <w:sz w:val="28"/>
          <w:szCs w:val="28"/>
          <w:lang w:val="kk-KZ"/>
        </w:rPr>
        <w:t>По результатам аудита, проведенного по аудиторскому мероприятию «</w:t>
      </w:r>
      <w:r w:rsidR="00551169">
        <w:rPr>
          <w:rFonts w:ascii="Times New Roman" w:hAnsi="Times New Roman"/>
          <w:b/>
          <w:bCs/>
          <w:sz w:val="28"/>
          <w:szCs w:val="28"/>
          <w:lang w:val="kk-KZ"/>
        </w:rPr>
        <w:t>П</w:t>
      </w:r>
      <w:r w:rsidRPr="06ADC36F">
        <w:rPr>
          <w:rFonts w:ascii="Times New Roman" w:hAnsi="Times New Roman"/>
          <w:b/>
          <w:bCs/>
          <w:sz w:val="28"/>
          <w:szCs w:val="28"/>
          <w:lang w:val="kk-KZ"/>
        </w:rPr>
        <w:t>роведение государственного аудита использования средств республиканского и местного бюджетов на строительство автомобильных дорог»</w:t>
      </w:r>
    </w:p>
    <w:p w14:paraId="3DEEC669" w14:textId="77777777" w:rsidR="00061464" w:rsidRPr="000817CA" w:rsidRDefault="00061464"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3656B9AB"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45FB0818"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049F31CB"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53128261"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62486C05"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4101652C"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4B99056E"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1299C43A"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4DDBEF00"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3461D779" w14:textId="77777777" w:rsidR="00DE6BBD" w:rsidRPr="000817CA" w:rsidRDefault="00DE6BBD"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3CF2D8B6" w14:textId="77777777" w:rsidR="00061464" w:rsidRPr="000817CA" w:rsidRDefault="00061464"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0FB78278" w14:textId="77777777" w:rsidR="00061464" w:rsidRPr="000817CA" w:rsidRDefault="00061464"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1FC39945"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0562CB0E"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34CE0A41"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62EBF3C5"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6D98A12B"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2946DB82"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5997CC1D"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110FFD37" w14:textId="77777777" w:rsidR="00A27632" w:rsidRPr="000817CA" w:rsidRDefault="00A27632" w:rsidP="00A27632">
      <w:pPr>
        <w:pBdr>
          <w:top w:val="triple" w:sz="4" w:space="0" w:color="000080"/>
          <w:left w:val="triple" w:sz="4" w:space="1" w:color="000080"/>
          <w:bottom w:val="triple" w:sz="4" w:space="31" w:color="000080"/>
          <w:right w:val="triple" w:sz="4" w:space="0" w:color="000080"/>
        </w:pBdr>
        <w:spacing w:after="0" w:line="240" w:lineRule="auto"/>
        <w:jc w:val="center"/>
        <w:rPr>
          <w:rFonts w:ascii="Times New Roman" w:hAnsi="Times New Roman"/>
          <w:b/>
          <w:caps/>
          <w:smallCaps/>
          <w:sz w:val="28"/>
          <w:szCs w:val="28"/>
          <w:highlight w:val="yellow"/>
          <w:lang w:val="kk-KZ" w:eastAsia="ru-RU"/>
        </w:rPr>
      </w:pPr>
    </w:p>
    <w:p w14:paraId="2CB1C5BF" w14:textId="0CE19129" w:rsidR="62917C7A" w:rsidRPr="00551169" w:rsidRDefault="62917C7A" w:rsidP="06ADC36F">
      <w:pPr>
        <w:pBdr>
          <w:top w:val="triple" w:sz="4" w:space="0" w:color="000080"/>
          <w:left w:val="triple" w:sz="4" w:space="1" w:color="000080"/>
          <w:bottom w:val="triple" w:sz="4" w:space="31" w:color="000080"/>
          <w:right w:val="triple" w:sz="4" w:space="0" w:color="000080"/>
        </w:pBdr>
        <w:spacing w:after="0" w:line="240" w:lineRule="auto"/>
        <w:jc w:val="center"/>
        <w:outlineLvl w:val="0"/>
        <w:rPr>
          <w:rFonts w:ascii="Times New Roman" w:hAnsi="Times New Roman"/>
          <w:b/>
          <w:bCs/>
          <w:smallCaps/>
          <w:sz w:val="28"/>
          <w:szCs w:val="28"/>
          <w:lang w:val="kk-KZ" w:eastAsia="ru-RU"/>
        </w:rPr>
      </w:pPr>
      <w:r w:rsidRPr="00551169">
        <w:rPr>
          <w:rFonts w:ascii="Times New Roman" w:hAnsi="Times New Roman"/>
          <w:b/>
          <w:bCs/>
          <w:smallCaps/>
          <w:sz w:val="28"/>
          <w:szCs w:val="28"/>
          <w:lang w:val="kk-KZ" w:eastAsia="ru-RU"/>
        </w:rPr>
        <w:t>Город Туркестан</w:t>
      </w:r>
    </w:p>
    <w:p w14:paraId="4BD1F961" w14:textId="309F1F9D" w:rsidR="00DE6BBD" w:rsidRPr="00551169" w:rsidRDefault="00DE6BBD" w:rsidP="06ADC36F">
      <w:pPr>
        <w:pBdr>
          <w:top w:val="triple" w:sz="4" w:space="0" w:color="000080"/>
          <w:left w:val="triple" w:sz="4" w:space="1" w:color="000080"/>
          <w:bottom w:val="triple" w:sz="4" w:space="31" w:color="000080"/>
          <w:right w:val="triple" w:sz="4" w:space="0" w:color="000080"/>
        </w:pBdr>
        <w:spacing w:after="0" w:line="240" w:lineRule="auto"/>
        <w:jc w:val="center"/>
        <w:outlineLvl w:val="0"/>
        <w:rPr>
          <w:rFonts w:ascii="Times New Roman" w:hAnsi="Times New Roman"/>
          <w:b/>
          <w:bCs/>
          <w:caps/>
          <w:smallCaps/>
          <w:sz w:val="28"/>
          <w:szCs w:val="28"/>
          <w:lang w:val="kk-KZ" w:eastAsia="ru-RU"/>
        </w:rPr>
      </w:pPr>
      <w:r w:rsidRPr="00551169">
        <w:rPr>
          <w:rFonts w:ascii="Times New Roman" w:hAnsi="Times New Roman"/>
          <w:b/>
          <w:bCs/>
          <w:smallCaps/>
          <w:sz w:val="28"/>
          <w:szCs w:val="28"/>
          <w:lang w:val="kk-KZ" w:eastAsia="ru-RU"/>
        </w:rPr>
        <w:t xml:space="preserve">2023 </w:t>
      </w:r>
      <w:r w:rsidR="610E2AA9" w:rsidRPr="00551169">
        <w:rPr>
          <w:rFonts w:ascii="Times New Roman" w:hAnsi="Times New Roman"/>
          <w:b/>
          <w:bCs/>
          <w:smallCaps/>
          <w:sz w:val="28"/>
          <w:szCs w:val="28"/>
          <w:lang w:val="kk-KZ" w:eastAsia="ru-RU"/>
        </w:rPr>
        <w:t>год</w:t>
      </w:r>
    </w:p>
    <w:p w14:paraId="6B699379" w14:textId="77777777" w:rsidR="00A27632" w:rsidRPr="000817CA" w:rsidRDefault="00A27632" w:rsidP="00A27632">
      <w:pPr>
        <w:autoSpaceDE w:val="0"/>
        <w:autoSpaceDN w:val="0"/>
        <w:adjustRightInd w:val="0"/>
        <w:spacing w:after="0" w:line="240" w:lineRule="auto"/>
        <w:jc w:val="right"/>
        <w:rPr>
          <w:rFonts w:ascii="Times New Roman" w:hAnsi="Times New Roman"/>
          <w:b/>
          <w:bCs/>
          <w:sz w:val="28"/>
          <w:szCs w:val="28"/>
          <w:highlight w:val="yellow"/>
          <w:u w:val="single"/>
          <w:lang w:val="kk-KZ" w:eastAsia="ru-RU"/>
        </w:rPr>
      </w:pPr>
    </w:p>
    <w:p w14:paraId="3FE9F23F" w14:textId="77777777" w:rsidR="00DE6BBD" w:rsidRPr="000817CA" w:rsidRDefault="00DE6BBD" w:rsidP="00A27632">
      <w:pPr>
        <w:autoSpaceDE w:val="0"/>
        <w:autoSpaceDN w:val="0"/>
        <w:adjustRightInd w:val="0"/>
        <w:spacing w:after="0" w:line="240" w:lineRule="auto"/>
        <w:jc w:val="right"/>
        <w:rPr>
          <w:rFonts w:ascii="Times New Roman" w:hAnsi="Times New Roman"/>
          <w:b/>
          <w:bCs/>
          <w:sz w:val="28"/>
          <w:szCs w:val="28"/>
          <w:highlight w:val="yellow"/>
          <w:u w:val="single"/>
          <w:lang w:val="kk-KZ" w:eastAsia="ru-RU"/>
        </w:rPr>
      </w:pPr>
    </w:p>
    <w:p w14:paraId="1F72F646" w14:textId="77777777" w:rsidR="00A27632" w:rsidRPr="000817CA" w:rsidRDefault="00A27632" w:rsidP="00A27632">
      <w:pPr>
        <w:autoSpaceDE w:val="0"/>
        <w:autoSpaceDN w:val="0"/>
        <w:adjustRightInd w:val="0"/>
        <w:spacing w:after="0" w:line="240" w:lineRule="auto"/>
        <w:jc w:val="center"/>
        <w:rPr>
          <w:rFonts w:ascii="Times New Roman" w:hAnsi="Times New Roman"/>
          <w:b/>
          <w:bCs/>
          <w:sz w:val="28"/>
          <w:szCs w:val="28"/>
          <w:highlight w:val="yellow"/>
          <w:lang w:val="kk-KZ" w:eastAsia="ru-RU"/>
        </w:rPr>
      </w:pPr>
    </w:p>
    <w:p w14:paraId="08CE6F91" w14:textId="77777777" w:rsidR="00A27632" w:rsidRPr="000817CA" w:rsidRDefault="00A27632" w:rsidP="00A27632">
      <w:pPr>
        <w:autoSpaceDE w:val="0"/>
        <w:autoSpaceDN w:val="0"/>
        <w:adjustRightInd w:val="0"/>
        <w:spacing w:after="0" w:line="240" w:lineRule="auto"/>
        <w:jc w:val="center"/>
        <w:rPr>
          <w:rFonts w:ascii="Times New Roman" w:hAnsi="Times New Roman"/>
          <w:b/>
          <w:bCs/>
          <w:sz w:val="28"/>
          <w:szCs w:val="28"/>
          <w:highlight w:val="yellow"/>
          <w:lang w:val="kk-KZ" w:eastAsia="ru-RU"/>
        </w:rPr>
      </w:pPr>
    </w:p>
    <w:p w14:paraId="1B8A73B0" w14:textId="5211167B" w:rsidR="610E2AA9" w:rsidRPr="00551169" w:rsidRDefault="00551169" w:rsidP="06ADC36F">
      <w:pPr>
        <w:spacing w:after="0" w:line="240" w:lineRule="auto"/>
        <w:jc w:val="center"/>
        <w:rPr>
          <w:rFonts w:ascii="Times New Roman" w:hAnsi="Times New Roman"/>
          <w:b/>
          <w:bCs/>
          <w:sz w:val="28"/>
          <w:szCs w:val="28"/>
          <w:lang w:val="kk-KZ" w:eastAsia="ru-RU"/>
        </w:rPr>
      </w:pPr>
      <w:r w:rsidRPr="00551169">
        <w:rPr>
          <w:rFonts w:ascii="Times New Roman" w:hAnsi="Times New Roman"/>
          <w:b/>
          <w:bCs/>
          <w:sz w:val="28"/>
          <w:szCs w:val="28"/>
          <w:lang w:val="kk-KZ" w:eastAsia="ru-RU"/>
        </w:rPr>
        <w:t>СОДЕРЖАНИЕ</w:t>
      </w:r>
    </w:p>
    <w:p w14:paraId="61CDCEAD" w14:textId="77777777" w:rsidR="00A27632" w:rsidRPr="00551169" w:rsidRDefault="00A27632" w:rsidP="00A27632">
      <w:pPr>
        <w:spacing w:after="0" w:line="240" w:lineRule="auto"/>
        <w:jc w:val="both"/>
        <w:rPr>
          <w:rFonts w:ascii="Times New Roman" w:hAnsi="Times New Roman"/>
          <w:sz w:val="28"/>
          <w:szCs w:val="28"/>
          <w:lang w:val="kk-KZ" w:eastAsia="ru-RU"/>
        </w:rPr>
      </w:pPr>
    </w:p>
    <w:p w14:paraId="48C4313C" w14:textId="74983CEE" w:rsidR="00DE6BBD" w:rsidRPr="00551169" w:rsidRDefault="00DE6BBD" w:rsidP="06ADC36F">
      <w:pPr>
        <w:spacing w:after="0" w:line="240" w:lineRule="auto"/>
        <w:ind w:firstLine="708"/>
        <w:jc w:val="both"/>
        <w:rPr>
          <w:rFonts w:ascii="Times New Roman" w:hAnsi="Times New Roman"/>
          <w:b/>
          <w:bCs/>
          <w:color w:val="000000"/>
          <w:sz w:val="28"/>
          <w:szCs w:val="28"/>
          <w:lang w:val="kk-KZ"/>
        </w:rPr>
      </w:pPr>
      <w:r w:rsidRPr="00551169">
        <w:rPr>
          <w:rFonts w:ascii="Times New Roman" w:hAnsi="Times New Roman"/>
          <w:b/>
          <w:bCs/>
          <w:color w:val="000000" w:themeColor="text1"/>
          <w:sz w:val="28"/>
          <w:szCs w:val="28"/>
          <w:lang w:val="kk-KZ"/>
        </w:rPr>
        <w:t xml:space="preserve">I. </w:t>
      </w:r>
      <w:r w:rsidR="54452512" w:rsidRPr="00551169">
        <w:rPr>
          <w:rFonts w:ascii="Times New Roman" w:hAnsi="Times New Roman"/>
          <w:b/>
          <w:bCs/>
          <w:color w:val="000000" w:themeColor="text1"/>
          <w:sz w:val="28"/>
          <w:szCs w:val="28"/>
          <w:lang w:val="kk-KZ"/>
        </w:rPr>
        <w:t xml:space="preserve">Вводная часть </w:t>
      </w:r>
    </w:p>
    <w:p w14:paraId="73F7352E" w14:textId="367E664D" w:rsidR="0854C390" w:rsidRDefault="0854C390" w:rsidP="00551169">
      <w:pPr>
        <w:spacing w:after="0" w:line="240" w:lineRule="auto"/>
        <w:jc w:val="both"/>
      </w:pPr>
      <w:r w:rsidRPr="00551169">
        <w:rPr>
          <w:rFonts w:ascii="Times New Roman" w:hAnsi="Times New Roman"/>
          <w:sz w:val="28"/>
          <w:szCs w:val="28"/>
          <w:lang w:val="kk-KZ"/>
        </w:rPr>
        <w:t xml:space="preserve">1.1. </w:t>
      </w:r>
      <w:r w:rsidR="00551169" w:rsidRPr="00551169">
        <w:rPr>
          <w:rFonts w:ascii="Times New Roman" w:hAnsi="Times New Roman"/>
          <w:sz w:val="28"/>
          <w:szCs w:val="28"/>
          <w:lang w:val="kk-KZ"/>
        </w:rPr>
        <w:t>Н</w:t>
      </w:r>
      <w:r w:rsidRPr="00551169">
        <w:rPr>
          <w:rFonts w:ascii="Times New Roman" w:hAnsi="Times New Roman"/>
          <w:sz w:val="28"/>
          <w:szCs w:val="28"/>
          <w:lang w:val="kk-KZ"/>
        </w:rPr>
        <w:t>аименование аудиторского</w:t>
      </w:r>
      <w:r w:rsidRPr="06ADC36F">
        <w:rPr>
          <w:rFonts w:ascii="Times New Roman" w:hAnsi="Times New Roman"/>
          <w:sz w:val="28"/>
          <w:szCs w:val="28"/>
          <w:lang w:val="kk-KZ"/>
        </w:rPr>
        <w:t xml:space="preserve"> мероприятия </w:t>
      </w:r>
    </w:p>
    <w:p w14:paraId="4C16A0F7" w14:textId="439CC8E2" w:rsidR="0854C390" w:rsidRDefault="0854C390" w:rsidP="00551169">
      <w:pPr>
        <w:spacing w:after="0" w:line="240" w:lineRule="auto"/>
        <w:jc w:val="both"/>
      </w:pPr>
      <w:r w:rsidRPr="06ADC36F">
        <w:rPr>
          <w:rFonts w:ascii="Times New Roman" w:hAnsi="Times New Roman"/>
          <w:sz w:val="28"/>
          <w:szCs w:val="28"/>
          <w:lang w:val="kk-KZ"/>
        </w:rPr>
        <w:t xml:space="preserve">1.2. </w:t>
      </w:r>
      <w:r w:rsidR="00551169">
        <w:rPr>
          <w:rFonts w:ascii="Times New Roman" w:hAnsi="Times New Roman"/>
          <w:sz w:val="28"/>
          <w:szCs w:val="28"/>
          <w:lang w:val="kk-KZ"/>
        </w:rPr>
        <w:t>Ц</w:t>
      </w:r>
      <w:r w:rsidRPr="06ADC36F">
        <w:rPr>
          <w:rFonts w:ascii="Times New Roman" w:hAnsi="Times New Roman"/>
          <w:sz w:val="28"/>
          <w:szCs w:val="28"/>
          <w:lang w:val="kk-KZ"/>
        </w:rPr>
        <w:t xml:space="preserve">ель государственного аудита </w:t>
      </w:r>
    </w:p>
    <w:p w14:paraId="6B6641C3" w14:textId="7AA6B49B" w:rsidR="0854C390" w:rsidRDefault="0854C390" w:rsidP="00551169">
      <w:pPr>
        <w:spacing w:after="0" w:line="240" w:lineRule="auto"/>
        <w:jc w:val="both"/>
      </w:pPr>
      <w:r w:rsidRPr="06ADC36F">
        <w:rPr>
          <w:rFonts w:ascii="Times New Roman" w:hAnsi="Times New Roman"/>
          <w:sz w:val="28"/>
          <w:szCs w:val="28"/>
          <w:lang w:val="kk-KZ"/>
        </w:rPr>
        <w:t xml:space="preserve">1.3. </w:t>
      </w:r>
      <w:r w:rsidR="00551169">
        <w:rPr>
          <w:rFonts w:ascii="Times New Roman" w:hAnsi="Times New Roman"/>
          <w:sz w:val="28"/>
          <w:szCs w:val="28"/>
          <w:lang w:val="kk-KZ"/>
        </w:rPr>
        <w:t>О</w:t>
      </w:r>
      <w:r w:rsidRPr="06ADC36F">
        <w:rPr>
          <w:rFonts w:ascii="Times New Roman" w:hAnsi="Times New Roman"/>
          <w:sz w:val="28"/>
          <w:szCs w:val="28"/>
          <w:lang w:val="kk-KZ"/>
        </w:rPr>
        <w:t xml:space="preserve">бъекты государственного аудита </w:t>
      </w:r>
    </w:p>
    <w:p w14:paraId="2477147A" w14:textId="002C01B1" w:rsidR="0854C390" w:rsidRDefault="0854C390" w:rsidP="00551169">
      <w:pPr>
        <w:spacing w:after="0" w:line="240" w:lineRule="auto"/>
        <w:jc w:val="both"/>
      </w:pPr>
      <w:r w:rsidRPr="06ADC36F">
        <w:rPr>
          <w:rFonts w:ascii="Times New Roman" w:hAnsi="Times New Roman"/>
          <w:sz w:val="28"/>
          <w:szCs w:val="28"/>
          <w:lang w:val="kk-KZ"/>
        </w:rPr>
        <w:t xml:space="preserve">1.4. </w:t>
      </w:r>
      <w:r w:rsidR="00551169">
        <w:rPr>
          <w:rFonts w:ascii="Times New Roman" w:hAnsi="Times New Roman"/>
          <w:sz w:val="28"/>
          <w:szCs w:val="28"/>
          <w:lang w:val="kk-KZ"/>
        </w:rPr>
        <w:t>П</w:t>
      </w:r>
      <w:r w:rsidRPr="06ADC36F">
        <w:rPr>
          <w:rFonts w:ascii="Times New Roman" w:hAnsi="Times New Roman"/>
          <w:sz w:val="28"/>
          <w:szCs w:val="28"/>
          <w:lang w:val="kk-KZ"/>
        </w:rPr>
        <w:t>ериод, охваченный государственным аудитом</w:t>
      </w:r>
    </w:p>
    <w:p w14:paraId="3D4A4409" w14:textId="0A019C18" w:rsidR="06ADC36F" w:rsidRDefault="06ADC36F" w:rsidP="06ADC36F">
      <w:pPr>
        <w:spacing w:after="0" w:line="240" w:lineRule="auto"/>
        <w:ind w:firstLine="708"/>
        <w:jc w:val="both"/>
        <w:rPr>
          <w:rFonts w:ascii="Times New Roman" w:hAnsi="Times New Roman"/>
          <w:color w:val="000000" w:themeColor="text1"/>
          <w:sz w:val="28"/>
          <w:szCs w:val="28"/>
          <w:highlight w:val="yellow"/>
          <w:lang w:val="kk-KZ"/>
        </w:rPr>
      </w:pPr>
    </w:p>
    <w:p w14:paraId="6BB9E253" w14:textId="77777777" w:rsidR="00DE6BBD" w:rsidRPr="000817CA" w:rsidRDefault="00DE6BBD" w:rsidP="00A27632">
      <w:pPr>
        <w:spacing w:after="0" w:line="240" w:lineRule="auto"/>
        <w:jc w:val="both"/>
        <w:rPr>
          <w:rFonts w:ascii="Times New Roman" w:hAnsi="Times New Roman"/>
          <w:sz w:val="28"/>
          <w:szCs w:val="28"/>
          <w:highlight w:val="yellow"/>
          <w:lang w:val="kk-KZ"/>
        </w:rPr>
      </w:pPr>
    </w:p>
    <w:p w14:paraId="3FAFDEAA" w14:textId="33498AB7" w:rsidR="00DE6BBD" w:rsidRPr="00551169" w:rsidRDefault="00DE6BBD" w:rsidP="06ADC36F">
      <w:pPr>
        <w:spacing w:after="0" w:line="240" w:lineRule="auto"/>
        <w:ind w:firstLine="708"/>
        <w:jc w:val="both"/>
        <w:rPr>
          <w:rFonts w:ascii="Times New Roman" w:hAnsi="Times New Roman"/>
          <w:b/>
          <w:bCs/>
          <w:color w:val="000000"/>
          <w:sz w:val="28"/>
          <w:szCs w:val="28"/>
          <w:lang w:val="kk-KZ"/>
        </w:rPr>
      </w:pPr>
      <w:r w:rsidRPr="00551169">
        <w:rPr>
          <w:rFonts w:ascii="Times New Roman" w:hAnsi="Times New Roman"/>
          <w:b/>
          <w:bCs/>
          <w:color w:val="000000" w:themeColor="text1"/>
          <w:sz w:val="28"/>
          <w:szCs w:val="28"/>
          <w:lang w:val="kk-KZ"/>
        </w:rPr>
        <w:t xml:space="preserve">II. </w:t>
      </w:r>
      <w:r w:rsidR="084FA561" w:rsidRPr="00551169">
        <w:rPr>
          <w:rFonts w:ascii="Times New Roman" w:hAnsi="Times New Roman"/>
          <w:b/>
          <w:bCs/>
          <w:color w:val="000000" w:themeColor="text1"/>
          <w:sz w:val="28"/>
          <w:szCs w:val="28"/>
          <w:lang w:val="kk-KZ"/>
        </w:rPr>
        <w:t xml:space="preserve">Основная (аналитическая) часть </w:t>
      </w:r>
    </w:p>
    <w:p w14:paraId="2AA4F712" w14:textId="6E150A3C" w:rsidR="491E6FC3" w:rsidRDefault="491E6FC3" w:rsidP="00551169">
      <w:pPr>
        <w:spacing w:after="0" w:line="240" w:lineRule="auto"/>
        <w:jc w:val="both"/>
      </w:pPr>
      <w:r w:rsidRPr="06ADC36F">
        <w:rPr>
          <w:rFonts w:ascii="Times New Roman" w:hAnsi="Times New Roman"/>
          <w:sz w:val="28"/>
          <w:szCs w:val="28"/>
          <w:lang w:val="kk-KZ"/>
        </w:rPr>
        <w:t xml:space="preserve">2.1. </w:t>
      </w:r>
      <w:r w:rsidR="00551169">
        <w:rPr>
          <w:rFonts w:ascii="Times New Roman" w:hAnsi="Times New Roman"/>
          <w:sz w:val="28"/>
          <w:szCs w:val="28"/>
          <w:lang w:val="kk-KZ"/>
        </w:rPr>
        <w:t>К</w:t>
      </w:r>
      <w:r w:rsidRPr="06ADC36F">
        <w:rPr>
          <w:rFonts w:ascii="Times New Roman" w:hAnsi="Times New Roman"/>
          <w:sz w:val="28"/>
          <w:szCs w:val="28"/>
          <w:lang w:val="kk-KZ"/>
        </w:rPr>
        <w:t>раткий анализ состояния аудируемой отрасли</w:t>
      </w:r>
    </w:p>
    <w:p w14:paraId="465C5A90" w14:textId="20158F3C" w:rsidR="491E6FC3" w:rsidRDefault="491E6FC3" w:rsidP="00551169">
      <w:pPr>
        <w:spacing w:after="0" w:line="240" w:lineRule="auto"/>
        <w:jc w:val="both"/>
      </w:pPr>
      <w:r w:rsidRPr="06ADC36F">
        <w:rPr>
          <w:rFonts w:ascii="Times New Roman" w:hAnsi="Times New Roman"/>
          <w:sz w:val="28"/>
          <w:szCs w:val="28"/>
          <w:lang w:val="kk-KZ"/>
        </w:rPr>
        <w:t xml:space="preserve">2.2. </w:t>
      </w:r>
      <w:r w:rsidR="00551169">
        <w:rPr>
          <w:rFonts w:ascii="Times New Roman" w:hAnsi="Times New Roman"/>
          <w:sz w:val="28"/>
          <w:szCs w:val="28"/>
          <w:lang w:val="kk-KZ"/>
        </w:rPr>
        <w:t>О</w:t>
      </w:r>
      <w:r w:rsidRPr="06ADC36F">
        <w:rPr>
          <w:rFonts w:ascii="Times New Roman" w:hAnsi="Times New Roman"/>
          <w:sz w:val="28"/>
          <w:szCs w:val="28"/>
          <w:lang w:val="kk-KZ"/>
        </w:rPr>
        <w:t xml:space="preserve">сновные результаты государственного аудита </w:t>
      </w:r>
    </w:p>
    <w:p w14:paraId="43576284" w14:textId="7A8D5742" w:rsidR="491E6FC3" w:rsidRDefault="491E6FC3" w:rsidP="00551169">
      <w:pPr>
        <w:spacing w:after="0" w:line="240" w:lineRule="auto"/>
        <w:jc w:val="both"/>
      </w:pPr>
      <w:r w:rsidRPr="06ADC36F">
        <w:rPr>
          <w:rFonts w:ascii="Times New Roman" w:hAnsi="Times New Roman"/>
          <w:sz w:val="28"/>
          <w:szCs w:val="28"/>
          <w:lang w:val="kk-KZ"/>
        </w:rPr>
        <w:t xml:space="preserve">2.3. </w:t>
      </w:r>
      <w:r w:rsidR="00551169">
        <w:rPr>
          <w:rFonts w:ascii="Times New Roman" w:hAnsi="Times New Roman"/>
          <w:sz w:val="28"/>
          <w:szCs w:val="28"/>
          <w:lang w:val="kk-KZ"/>
        </w:rPr>
        <w:t>О</w:t>
      </w:r>
      <w:r w:rsidRPr="06ADC36F">
        <w:rPr>
          <w:rFonts w:ascii="Times New Roman" w:hAnsi="Times New Roman"/>
          <w:sz w:val="28"/>
          <w:szCs w:val="28"/>
          <w:lang w:val="kk-KZ"/>
        </w:rPr>
        <w:t>ценка влияния деятельности объектов государственного аудита на социально-экономическое развитие (в региональном и (или) страновом разрезе)</w:t>
      </w:r>
    </w:p>
    <w:p w14:paraId="591444E8" w14:textId="33CD46B3" w:rsidR="06ADC36F" w:rsidRDefault="06ADC36F" w:rsidP="06ADC36F">
      <w:pPr>
        <w:spacing w:after="0" w:line="240" w:lineRule="auto"/>
        <w:ind w:firstLine="708"/>
        <w:jc w:val="both"/>
        <w:rPr>
          <w:rFonts w:ascii="Times New Roman" w:hAnsi="Times New Roman"/>
          <w:color w:val="000000" w:themeColor="text1"/>
          <w:sz w:val="28"/>
          <w:szCs w:val="28"/>
          <w:highlight w:val="yellow"/>
          <w:lang w:val="kk-KZ"/>
        </w:rPr>
      </w:pPr>
    </w:p>
    <w:p w14:paraId="23DE523C" w14:textId="77777777" w:rsidR="00DE6BBD" w:rsidRPr="000817CA" w:rsidRDefault="00DE6BBD" w:rsidP="00A27632">
      <w:pPr>
        <w:spacing w:after="0" w:line="240" w:lineRule="auto"/>
        <w:jc w:val="both"/>
        <w:rPr>
          <w:rFonts w:ascii="Times New Roman" w:hAnsi="Times New Roman"/>
          <w:color w:val="000000"/>
          <w:sz w:val="28"/>
          <w:szCs w:val="28"/>
          <w:highlight w:val="yellow"/>
          <w:lang w:val="kk-KZ"/>
        </w:rPr>
      </w:pPr>
    </w:p>
    <w:p w14:paraId="06CAF845" w14:textId="5667A219" w:rsidR="00DE6BBD" w:rsidRPr="00551169" w:rsidRDefault="00DE6BBD" w:rsidP="00A27632">
      <w:pPr>
        <w:spacing w:after="0" w:line="240" w:lineRule="auto"/>
        <w:jc w:val="both"/>
        <w:rPr>
          <w:rFonts w:ascii="Times New Roman" w:hAnsi="Times New Roman"/>
          <w:sz w:val="28"/>
          <w:szCs w:val="28"/>
          <w:lang w:val="kk-KZ"/>
        </w:rPr>
      </w:pPr>
      <w:r w:rsidRPr="00551169">
        <w:rPr>
          <w:rFonts w:ascii="Times New Roman" w:hAnsi="Times New Roman"/>
          <w:color w:val="000000" w:themeColor="text1"/>
          <w:sz w:val="28"/>
          <w:szCs w:val="28"/>
          <w:lang w:val="kk-KZ"/>
        </w:rPr>
        <w:t xml:space="preserve">      </w:t>
      </w:r>
      <w:r w:rsidRPr="00551169">
        <w:rPr>
          <w:lang w:val="kk-KZ"/>
        </w:rPr>
        <w:tab/>
      </w:r>
      <w:r w:rsidRPr="00551169">
        <w:rPr>
          <w:rFonts w:ascii="Times New Roman" w:hAnsi="Times New Roman"/>
          <w:b/>
          <w:bCs/>
          <w:color w:val="000000" w:themeColor="text1"/>
          <w:sz w:val="28"/>
          <w:szCs w:val="28"/>
          <w:lang w:val="kk-KZ"/>
        </w:rPr>
        <w:t xml:space="preserve">IІІ. </w:t>
      </w:r>
      <w:r w:rsidR="59114E33" w:rsidRPr="00551169">
        <w:rPr>
          <w:rFonts w:ascii="Times New Roman" w:hAnsi="Times New Roman"/>
          <w:b/>
          <w:bCs/>
          <w:color w:val="000000" w:themeColor="text1"/>
          <w:sz w:val="28"/>
          <w:szCs w:val="28"/>
          <w:lang w:val="kk-KZ"/>
        </w:rPr>
        <w:t xml:space="preserve">Заключительная часть </w:t>
      </w:r>
    </w:p>
    <w:p w14:paraId="12128F77" w14:textId="53D2085D" w:rsidR="00DE6BBD" w:rsidRPr="00551169" w:rsidRDefault="00DE6BBD" w:rsidP="00551169">
      <w:pPr>
        <w:spacing w:after="0" w:line="240" w:lineRule="auto"/>
        <w:ind w:hanging="142"/>
        <w:jc w:val="both"/>
        <w:rPr>
          <w:rFonts w:ascii="Times New Roman" w:hAnsi="Times New Roman"/>
          <w:color w:val="000000" w:themeColor="text1"/>
          <w:sz w:val="28"/>
          <w:szCs w:val="28"/>
          <w:lang w:val="kk-KZ"/>
        </w:rPr>
      </w:pPr>
      <w:r w:rsidRPr="00551169">
        <w:rPr>
          <w:rFonts w:ascii="Times New Roman" w:hAnsi="Times New Roman"/>
          <w:color w:val="000000" w:themeColor="text1"/>
          <w:sz w:val="28"/>
          <w:szCs w:val="28"/>
          <w:lang w:val="kk-KZ"/>
        </w:rPr>
        <w:t>  </w:t>
      </w:r>
      <w:r w:rsidR="424A9F3C" w:rsidRPr="00551169">
        <w:rPr>
          <w:rFonts w:ascii="Times New Roman" w:hAnsi="Times New Roman"/>
          <w:sz w:val="28"/>
          <w:szCs w:val="28"/>
          <w:lang w:val="kk-KZ"/>
        </w:rPr>
        <w:t xml:space="preserve">3.1. </w:t>
      </w:r>
      <w:r w:rsidR="00551169">
        <w:rPr>
          <w:rFonts w:ascii="Times New Roman" w:hAnsi="Times New Roman"/>
          <w:sz w:val="28"/>
          <w:szCs w:val="28"/>
          <w:lang w:val="kk-KZ"/>
        </w:rPr>
        <w:t>М</w:t>
      </w:r>
      <w:r w:rsidR="424A9F3C" w:rsidRPr="00551169">
        <w:rPr>
          <w:rFonts w:ascii="Times New Roman" w:hAnsi="Times New Roman"/>
          <w:sz w:val="28"/>
          <w:szCs w:val="28"/>
          <w:lang w:val="kk-KZ"/>
        </w:rPr>
        <w:t xml:space="preserve">еры, принятые в ходе государственного аудита </w:t>
      </w:r>
    </w:p>
    <w:p w14:paraId="7A426311" w14:textId="50D1DA95" w:rsidR="00DE6BBD" w:rsidRPr="000817CA" w:rsidRDefault="424A9F3C" w:rsidP="00551169">
      <w:pPr>
        <w:spacing w:after="0" w:line="240" w:lineRule="auto"/>
        <w:ind w:left="-284"/>
        <w:jc w:val="both"/>
      </w:pPr>
      <w:r w:rsidRPr="00551169">
        <w:rPr>
          <w:rFonts w:ascii="Times New Roman" w:hAnsi="Times New Roman"/>
          <w:sz w:val="28"/>
          <w:szCs w:val="28"/>
          <w:lang w:val="kk-KZ"/>
        </w:rPr>
        <w:t xml:space="preserve">    </w:t>
      </w:r>
      <w:r w:rsidR="00551169">
        <w:rPr>
          <w:rFonts w:ascii="Times New Roman" w:hAnsi="Times New Roman"/>
          <w:sz w:val="28"/>
          <w:szCs w:val="28"/>
          <w:lang w:val="kk-KZ"/>
        </w:rPr>
        <w:tab/>
      </w:r>
      <w:r w:rsidR="00551169">
        <w:rPr>
          <w:rFonts w:ascii="Times New Roman" w:hAnsi="Times New Roman"/>
          <w:sz w:val="28"/>
          <w:szCs w:val="28"/>
          <w:lang w:val="kk-KZ"/>
        </w:rPr>
        <w:tab/>
      </w:r>
      <w:r w:rsidRPr="00551169">
        <w:rPr>
          <w:rFonts w:ascii="Times New Roman" w:hAnsi="Times New Roman"/>
          <w:sz w:val="28"/>
          <w:szCs w:val="28"/>
          <w:lang w:val="kk-KZ"/>
        </w:rPr>
        <w:t xml:space="preserve">3.2. </w:t>
      </w:r>
      <w:r w:rsidR="00551169">
        <w:rPr>
          <w:rFonts w:ascii="Times New Roman" w:hAnsi="Times New Roman"/>
          <w:sz w:val="28"/>
          <w:szCs w:val="28"/>
          <w:lang w:val="kk-KZ"/>
        </w:rPr>
        <w:t>В</w:t>
      </w:r>
      <w:r w:rsidRPr="00551169">
        <w:rPr>
          <w:rFonts w:ascii="Times New Roman" w:hAnsi="Times New Roman"/>
          <w:sz w:val="28"/>
          <w:szCs w:val="28"/>
          <w:lang w:val="kk-KZ"/>
        </w:rPr>
        <w:t>ыводы</w:t>
      </w:r>
      <w:r w:rsidRPr="06ADC36F">
        <w:rPr>
          <w:rFonts w:ascii="Times New Roman" w:hAnsi="Times New Roman"/>
          <w:sz w:val="28"/>
          <w:szCs w:val="28"/>
          <w:lang w:val="kk-KZ"/>
        </w:rPr>
        <w:t xml:space="preserve"> по результатам государственного аудита </w:t>
      </w:r>
    </w:p>
    <w:p w14:paraId="5A413464" w14:textId="68084DB7" w:rsidR="00DE6BBD" w:rsidRPr="000817CA" w:rsidRDefault="424A9F3C" w:rsidP="00551169">
      <w:pPr>
        <w:spacing w:after="0" w:line="240" w:lineRule="auto"/>
        <w:ind w:left="-284"/>
        <w:jc w:val="both"/>
      </w:pPr>
      <w:r w:rsidRPr="06ADC36F">
        <w:rPr>
          <w:rFonts w:ascii="Times New Roman" w:hAnsi="Times New Roman"/>
          <w:sz w:val="28"/>
          <w:szCs w:val="28"/>
          <w:lang w:val="kk-KZ"/>
        </w:rPr>
        <w:t>   </w:t>
      </w:r>
      <w:r w:rsidR="00551169">
        <w:rPr>
          <w:rFonts w:ascii="Times New Roman" w:hAnsi="Times New Roman"/>
          <w:sz w:val="28"/>
          <w:szCs w:val="28"/>
          <w:lang w:val="kk-KZ"/>
        </w:rPr>
        <w:tab/>
      </w:r>
      <w:r w:rsidR="00551169">
        <w:rPr>
          <w:rFonts w:ascii="Times New Roman" w:hAnsi="Times New Roman"/>
          <w:sz w:val="28"/>
          <w:szCs w:val="28"/>
          <w:lang w:val="kk-KZ"/>
        </w:rPr>
        <w:tab/>
      </w:r>
      <w:r w:rsidRPr="06ADC36F">
        <w:rPr>
          <w:rFonts w:ascii="Times New Roman" w:hAnsi="Times New Roman"/>
          <w:sz w:val="28"/>
          <w:szCs w:val="28"/>
          <w:lang w:val="kk-KZ"/>
        </w:rPr>
        <w:t xml:space="preserve">3.3. </w:t>
      </w:r>
      <w:r w:rsidR="00551169">
        <w:rPr>
          <w:rFonts w:ascii="Times New Roman" w:hAnsi="Times New Roman"/>
          <w:sz w:val="28"/>
          <w:szCs w:val="28"/>
          <w:lang w:val="kk-KZ"/>
        </w:rPr>
        <w:t>Р</w:t>
      </w:r>
      <w:r w:rsidRPr="06ADC36F">
        <w:rPr>
          <w:rFonts w:ascii="Times New Roman" w:hAnsi="Times New Roman"/>
          <w:sz w:val="28"/>
          <w:szCs w:val="28"/>
          <w:lang w:val="kk-KZ"/>
        </w:rPr>
        <w:t xml:space="preserve">екомендации и поручения по результатам государственного аудита </w:t>
      </w:r>
    </w:p>
    <w:p w14:paraId="710326ED" w14:textId="4421A8D5" w:rsidR="00DE6BBD" w:rsidRPr="000817CA" w:rsidRDefault="424A9F3C" w:rsidP="00551169">
      <w:pPr>
        <w:spacing w:after="0" w:line="240" w:lineRule="auto"/>
        <w:ind w:firstLine="708"/>
        <w:jc w:val="both"/>
      </w:pPr>
      <w:r w:rsidRPr="06ADC36F">
        <w:rPr>
          <w:rFonts w:ascii="Times New Roman" w:hAnsi="Times New Roman"/>
          <w:sz w:val="28"/>
          <w:szCs w:val="28"/>
          <w:lang w:val="kk-KZ"/>
        </w:rPr>
        <w:t xml:space="preserve">3.4. </w:t>
      </w:r>
      <w:r w:rsidR="00551169">
        <w:rPr>
          <w:rFonts w:ascii="Times New Roman" w:hAnsi="Times New Roman"/>
          <w:sz w:val="28"/>
          <w:szCs w:val="28"/>
          <w:lang w:val="kk-KZ"/>
        </w:rPr>
        <w:t>П</w:t>
      </w:r>
      <w:r w:rsidRPr="06ADC36F">
        <w:rPr>
          <w:rFonts w:ascii="Times New Roman" w:hAnsi="Times New Roman"/>
          <w:sz w:val="28"/>
          <w:szCs w:val="28"/>
          <w:lang w:val="kk-KZ"/>
        </w:rPr>
        <w:t xml:space="preserve">риложение: </w:t>
      </w:r>
    </w:p>
    <w:p w14:paraId="769C6B62" w14:textId="03CD9B36" w:rsidR="00DE6BBD" w:rsidRPr="00551169" w:rsidRDefault="00551169" w:rsidP="00551169">
      <w:pPr>
        <w:spacing w:after="0" w:line="240" w:lineRule="auto"/>
        <w:ind w:left="357"/>
        <w:jc w:val="both"/>
        <w:rPr>
          <w:rFonts w:ascii="Times New Roman" w:hAnsi="Times New Roman"/>
          <w:sz w:val="28"/>
          <w:szCs w:val="28"/>
          <w:lang w:val="kk-KZ"/>
        </w:rPr>
      </w:pPr>
      <w:r>
        <w:rPr>
          <w:rFonts w:ascii="Times New Roman" w:hAnsi="Times New Roman"/>
          <w:sz w:val="28"/>
          <w:szCs w:val="28"/>
          <w:lang w:val="kk-KZ"/>
        </w:rPr>
        <w:t>1) С</w:t>
      </w:r>
      <w:r w:rsidR="424A9F3C" w:rsidRPr="00551169">
        <w:rPr>
          <w:rFonts w:ascii="Times New Roman" w:hAnsi="Times New Roman"/>
          <w:sz w:val="28"/>
          <w:szCs w:val="28"/>
          <w:lang w:val="kk-KZ"/>
        </w:rPr>
        <w:t xml:space="preserve">водный реестр выявленных нарушений и недостатков по результатам государственного аудита; </w:t>
      </w:r>
    </w:p>
    <w:p w14:paraId="289AC138" w14:textId="74DD198B" w:rsidR="00DE6BBD" w:rsidRPr="00551169" w:rsidRDefault="00551169" w:rsidP="00551169">
      <w:pPr>
        <w:spacing w:after="0" w:line="240" w:lineRule="auto"/>
        <w:ind w:left="357"/>
        <w:jc w:val="both"/>
        <w:rPr>
          <w:rFonts w:ascii="Times New Roman" w:hAnsi="Times New Roman"/>
          <w:sz w:val="28"/>
          <w:szCs w:val="28"/>
          <w:lang w:val="kk-KZ"/>
        </w:rPr>
      </w:pPr>
      <w:r>
        <w:rPr>
          <w:rFonts w:ascii="Times New Roman" w:hAnsi="Times New Roman"/>
          <w:sz w:val="28"/>
          <w:szCs w:val="28"/>
          <w:lang w:val="kk-KZ"/>
        </w:rPr>
        <w:t>2) П</w:t>
      </w:r>
      <w:r w:rsidR="424A9F3C" w:rsidRPr="00551169">
        <w:rPr>
          <w:rFonts w:ascii="Times New Roman" w:hAnsi="Times New Roman"/>
          <w:sz w:val="28"/>
          <w:szCs w:val="28"/>
          <w:lang w:val="kk-KZ"/>
        </w:rPr>
        <w:t>исьма с материалами, в действиях которых имеются признаки административного правонарушения, в соответствии со статьями 207, 238, 317 и 318 КоАП, для возбуждения административного производства.</w:t>
      </w:r>
    </w:p>
    <w:p w14:paraId="0B0B6855" w14:textId="527C28E1" w:rsidR="00DE6BBD" w:rsidRPr="000817CA" w:rsidRDefault="00DE6BBD" w:rsidP="06ADC36F">
      <w:pPr>
        <w:spacing w:after="0" w:line="240" w:lineRule="auto"/>
        <w:jc w:val="both"/>
        <w:rPr>
          <w:rFonts w:ascii="Times New Roman" w:hAnsi="Times New Roman"/>
          <w:color w:val="000000" w:themeColor="text1"/>
          <w:sz w:val="28"/>
          <w:szCs w:val="28"/>
          <w:highlight w:val="yellow"/>
          <w:lang w:val="kk-KZ"/>
        </w:rPr>
      </w:pPr>
    </w:p>
    <w:p w14:paraId="52E56223" w14:textId="77777777" w:rsidR="00DE6BBD" w:rsidRPr="000817CA" w:rsidRDefault="00DE6BBD" w:rsidP="00A27632">
      <w:pPr>
        <w:spacing w:after="0" w:line="240" w:lineRule="auto"/>
        <w:ind w:left="4248" w:firstLine="708"/>
        <w:jc w:val="both"/>
        <w:rPr>
          <w:rFonts w:ascii="Times New Roman" w:hAnsi="Times New Roman"/>
          <w:b/>
          <w:sz w:val="28"/>
          <w:szCs w:val="28"/>
          <w:highlight w:val="yellow"/>
          <w:lang w:val="kk-KZ" w:eastAsia="ru-RU"/>
        </w:rPr>
      </w:pPr>
    </w:p>
    <w:p w14:paraId="75155476"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r w:rsidRPr="000817CA">
        <w:rPr>
          <w:rFonts w:ascii="Times New Roman" w:hAnsi="Times New Roman"/>
          <w:b/>
          <w:sz w:val="28"/>
          <w:szCs w:val="28"/>
          <w:highlight w:val="yellow"/>
          <w:lang w:val="kk-KZ" w:eastAsia="ru-RU"/>
        </w:rPr>
        <w:t xml:space="preserve">                                                                </w:t>
      </w:r>
    </w:p>
    <w:p w14:paraId="07547A01"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5043CB0F"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07459315"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6537F28F"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6DFB9E20"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70DF9E56"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44E871BC"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144A5D23"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738610EB"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637805D2"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463F29E8"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3B7B4B86"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3A0FF5F2" w14:textId="77777777" w:rsidR="00DE6BBD" w:rsidRPr="000817CA" w:rsidRDefault="00DE6BBD" w:rsidP="00A27632">
      <w:pPr>
        <w:spacing w:after="0" w:line="240" w:lineRule="auto"/>
        <w:jc w:val="both"/>
        <w:rPr>
          <w:rFonts w:ascii="Times New Roman" w:hAnsi="Times New Roman"/>
          <w:b/>
          <w:sz w:val="28"/>
          <w:szCs w:val="28"/>
          <w:highlight w:val="yellow"/>
          <w:lang w:val="kk-KZ" w:eastAsia="ru-RU"/>
        </w:rPr>
      </w:pPr>
    </w:p>
    <w:p w14:paraId="6DC8DDB5" w14:textId="77777777" w:rsidR="00F80B10" w:rsidRDefault="00116193" w:rsidP="00F80B10">
      <w:pPr>
        <w:spacing w:after="0" w:line="240" w:lineRule="auto"/>
        <w:jc w:val="right"/>
        <w:rPr>
          <w:rFonts w:ascii="Times New Roman CYR" w:hAnsi="Times New Roman CYR" w:cs="Times New Roman CYR"/>
          <w:b/>
          <w:bCs/>
          <w:i/>
          <w:spacing w:val="1"/>
          <w:sz w:val="28"/>
          <w:szCs w:val="28"/>
          <w:lang w:val="kk-KZ"/>
        </w:rPr>
      </w:pPr>
      <w:r w:rsidRPr="00F80B10">
        <w:rPr>
          <w:rFonts w:ascii="Times New Roman CYR" w:hAnsi="Times New Roman CYR" w:cs="Times New Roman CYR"/>
          <w:b/>
          <w:bCs/>
          <w:i/>
          <w:spacing w:val="1"/>
          <w:sz w:val="28"/>
          <w:szCs w:val="28"/>
          <w:lang w:val="kk-KZ"/>
        </w:rPr>
        <w:t xml:space="preserve">                                                                                           </w:t>
      </w:r>
    </w:p>
    <w:p w14:paraId="4A40DE96" w14:textId="77777777" w:rsidR="00F80B10" w:rsidRDefault="00F80B10" w:rsidP="00F80B10">
      <w:pPr>
        <w:spacing w:after="0" w:line="240" w:lineRule="auto"/>
        <w:jc w:val="right"/>
        <w:rPr>
          <w:rFonts w:ascii="Times New Roman CYR" w:hAnsi="Times New Roman CYR" w:cs="Times New Roman CYR"/>
          <w:b/>
          <w:bCs/>
          <w:i/>
          <w:spacing w:val="1"/>
          <w:sz w:val="28"/>
          <w:szCs w:val="28"/>
          <w:lang w:val="kk-KZ"/>
        </w:rPr>
      </w:pPr>
    </w:p>
    <w:p w14:paraId="0EF4F8C7" w14:textId="4DEE4E5B" w:rsidR="00F80B10" w:rsidRDefault="00116193" w:rsidP="00F80B10">
      <w:pPr>
        <w:spacing w:after="0" w:line="240" w:lineRule="auto"/>
        <w:jc w:val="right"/>
        <w:rPr>
          <w:rFonts w:ascii="Times New Roman" w:hAnsi="Times New Roman"/>
          <w:b/>
          <w:bCs/>
          <w:sz w:val="28"/>
          <w:szCs w:val="28"/>
          <w:lang w:val="kk-KZ" w:eastAsia="ru-RU"/>
        </w:rPr>
      </w:pPr>
      <w:r w:rsidRPr="00F80B10">
        <w:rPr>
          <w:rFonts w:ascii="Times New Roman CYR" w:hAnsi="Times New Roman CYR" w:cs="Times New Roman CYR"/>
          <w:b/>
          <w:bCs/>
          <w:i/>
          <w:spacing w:val="1"/>
          <w:sz w:val="28"/>
          <w:szCs w:val="28"/>
          <w:lang w:val="kk-KZ"/>
        </w:rPr>
        <w:lastRenderedPageBreak/>
        <w:t xml:space="preserve">    </w:t>
      </w:r>
      <w:r w:rsidR="48A2A46B" w:rsidRPr="00F80B10">
        <w:rPr>
          <w:rFonts w:ascii="Times New Roman" w:hAnsi="Times New Roman"/>
          <w:b/>
          <w:bCs/>
          <w:sz w:val="28"/>
          <w:szCs w:val="28"/>
          <w:lang w:val="kk-KZ" w:eastAsia="ru-RU"/>
        </w:rPr>
        <w:t>И</w:t>
      </w:r>
      <w:r w:rsidR="48A2A46B" w:rsidRPr="6357C835">
        <w:rPr>
          <w:rFonts w:ascii="Times New Roman" w:hAnsi="Times New Roman"/>
          <w:b/>
          <w:bCs/>
          <w:sz w:val="28"/>
          <w:szCs w:val="28"/>
          <w:lang w:val="kk-KZ" w:eastAsia="ru-RU"/>
        </w:rPr>
        <w:t xml:space="preserve">. о. председателя ревизионной комиссии </w:t>
      </w:r>
    </w:p>
    <w:p w14:paraId="5742389D" w14:textId="2282CCBB" w:rsidR="00F80B10" w:rsidRDefault="48A2A46B" w:rsidP="00F80B10">
      <w:pPr>
        <w:spacing w:after="0" w:line="240" w:lineRule="auto"/>
        <w:jc w:val="right"/>
        <w:rPr>
          <w:rFonts w:ascii="Times New Roman" w:hAnsi="Times New Roman"/>
          <w:b/>
          <w:bCs/>
          <w:sz w:val="28"/>
          <w:szCs w:val="28"/>
          <w:lang w:val="kk-KZ" w:eastAsia="ru-RU"/>
        </w:rPr>
      </w:pPr>
      <w:r w:rsidRPr="6357C835">
        <w:rPr>
          <w:rFonts w:ascii="Times New Roman" w:hAnsi="Times New Roman"/>
          <w:b/>
          <w:bCs/>
          <w:sz w:val="28"/>
          <w:szCs w:val="28"/>
          <w:lang w:val="kk-KZ" w:eastAsia="ru-RU"/>
        </w:rPr>
        <w:t xml:space="preserve">по Туркестанской области </w:t>
      </w:r>
    </w:p>
    <w:p w14:paraId="03D09A93" w14:textId="0F309EA1" w:rsidR="48A2A46B" w:rsidRDefault="48A2A46B" w:rsidP="00F80B10">
      <w:pPr>
        <w:spacing w:after="0" w:line="240" w:lineRule="auto"/>
        <w:jc w:val="right"/>
        <w:rPr>
          <w:rFonts w:ascii="Times New Roman" w:hAnsi="Times New Roman"/>
          <w:b/>
          <w:bCs/>
          <w:sz w:val="28"/>
          <w:szCs w:val="28"/>
          <w:lang w:val="kk-KZ" w:eastAsia="ru-RU"/>
        </w:rPr>
      </w:pPr>
      <w:r w:rsidRPr="6357C835">
        <w:rPr>
          <w:rFonts w:ascii="Times New Roman" w:hAnsi="Times New Roman"/>
          <w:b/>
          <w:bCs/>
          <w:sz w:val="28"/>
          <w:szCs w:val="28"/>
          <w:lang w:val="kk-KZ" w:eastAsia="ru-RU"/>
        </w:rPr>
        <w:t>Жиенбекову А.</w:t>
      </w:r>
    </w:p>
    <w:p w14:paraId="2DBF0D7D" w14:textId="77777777" w:rsidR="00DE6BBD" w:rsidRPr="000817CA" w:rsidRDefault="00DE6BBD" w:rsidP="00F80B10">
      <w:pPr>
        <w:spacing w:after="0" w:line="240" w:lineRule="auto"/>
        <w:ind w:left="4248" w:firstLine="708"/>
        <w:jc w:val="right"/>
        <w:rPr>
          <w:rFonts w:ascii="Times New Roman" w:hAnsi="Times New Roman"/>
          <w:sz w:val="28"/>
          <w:szCs w:val="28"/>
          <w:highlight w:val="yellow"/>
          <w:lang w:val="kk-KZ" w:eastAsia="ru-RU"/>
        </w:rPr>
      </w:pPr>
    </w:p>
    <w:p w14:paraId="6B62F1B3" w14:textId="77777777" w:rsidR="00DE6BBD" w:rsidRPr="000817CA" w:rsidRDefault="00DE6BBD" w:rsidP="6357C835">
      <w:pPr>
        <w:spacing w:after="0" w:line="240" w:lineRule="auto"/>
        <w:ind w:left="4248" w:firstLine="708"/>
        <w:jc w:val="both"/>
        <w:rPr>
          <w:rFonts w:ascii="Times New Roman" w:hAnsi="Times New Roman"/>
          <w:sz w:val="28"/>
          <w:szCs w:val="28"/>
          <w:lang w:val="kk-KZ" w:eastAsia="ru-RU"/>
        </w:rPr>
      </w:pPr>
    </w:p>
    <w:p w14:paraId="48C83F20" w14:textId="2B3D93CA" w:rsidR="6310E7FB" w:rsidRDefault="00551169" w:rsidP="6357C835">
      <w:pPr>
        <w:spacing w:after="0" w:line="240" w:lineRule="auto"/>
        <w:jc w:val="center"/>
        <w:rPr>
          <w:rFonts w:ascii="Times New Roman" w:hAnsi="Times New Roman"/>
          <w:b/>
          <w:bCs/>
          <w:sz w:val="28"/>
          <w:szCs w:val="28"/>
          <w:lang w:val="kk-KZ"/>
        </w:rPr>
      </w:pPr>
      <w:r w:rsidRPr="6357C835">
        <w:rPr>
          <w:rFonts w:ascii="Times New Roman" w:hAnsi="Times New Roman"/>
          <w:b/>
          <w:bCs/>
          <w:sz w:val="28"/>
          <w:szCs w:val="28"/>
          <w:lang w:val="kk-KZ"/>
        </w:rPr>
        <w:t xml:space="preserve">АУДИТОРСКОЕ ЗАКЛЮЧЕНИЕ </w:t>
      </w:r>
    </w:p>
    <w:p w14:paraId="4009C73B" w14:textId="6A331774" w:rsidR="6310E7FB" w:rsidRDefault="6310E7FB" w:rsidP="6357C835">
      <w:pPr>
        <w:spacing w:after="0" w:line="240" w:lineRule="auto"/>
        <w:jc w:val="center"/>
        <w:rPr>
          <w:rFonts w:ascii="Times New Roman" w:hAnsi="Times New Roman"/>
          <w:b/>
          <w:bCs/>
          <w:sz w:val="28"/>
          <w:szCs w:val="28"/>
          <w:lang w:val="kk-KZ"/>
        </w:rPr>
      </w:pPr>
      <w:r w:rsidRPr="6357C835">
        <w:rPr>
          <w:rFonts w:ascii="Times New Roman" w:hAnsi="Times New Roman"/>
          <w:b/>
          <w:bCs/>
          <w:sz w:val="28"/>
          <w:szCs w:val="28"/>
          <w:lang w:val="kk-KZ"/>
        </w:rPr>
        <w:t>по результатам аудита, проведенного по аудиторскому мероприятию «</w:t>
      </w:r>
      <w:r w:rsidR="00551169">
        <w:rPr>
          <w:rFonts w:ascii="Times New Roman" w:hAnsi="Times New Roman"/>
          <w:b/>
          <w:bCs/>
          <w:sz w:val="28"/>
          <w:szCs w:val="28"/>
          <w:lang w:val="kk-KZ"/>
        </w:rPr>
        <w:t>П</w:t>
      </w:r>
      <w:r w:rsidRPr="6357C835">
        <w:rPr>
          <w:rFonts w:ascii="Times New Roman" w:hAnsi="Times New Roman"/>
          <w:b/>
          <w:bCs/>
          <w:sz w:val="28"/>
          <w:szCs w:val="28"/>
          <w:lang w:val="kk-KZ"/>
        </w:rPr>
        <w:t>оведение государственного аудита использования средств республиканского и местного бюджетов на строительство автомобильных дорог»</w:t>
      </w:r>
    </w:p>
    <w:p w14:paraId="29D6B04F" w14:textId="4517B10E" w:rsidR="00DE6BBD" w:rsidRPr="000817CA" w:rsidRDefault="00DE6BBD" w:rsidP="00A27632">
      <w:pPr>
        <w:spacing w:after="0" w:line="240" w:lineRule="auto"/>
        <w:jc w:val="center"/>
        <w:rPr>
          <w:rFonts w:ascii="Times New Roman" w:hAnsi="Times New Roman"/>
          <w:b/>
          <w:sz w:val="28"/>
          <w:szCs w:val="28"/>
          <w:highlight w:val="yellow"/>
          <w:lang w:val="kk-KZ" w:eastAsia="ru-RU"/>
        </w:rPr>
      </w:pPr>
    </w:p>
    <w:p w14:paraId="02F2C34E" w14:textId="77777777" w:rsidR="00DE6BBD" w:rsidRPr="000817CA" w:rsidRDefault="00DE6BBD" w:rsidP="00A27632">
      <w:pPr>
        <w:spacing w:after="0" w:line="240" w:lineRule="auto"/>
        <w:jc w:val="center"/>
        <w:rPr>
          <w:rFonts w:ascii="Times New Roman" w:hAnsi="Times New Roman"/>
          <w:b/>
          <w:sz w:val="28"/>
          <w:szCs w:val="28"/>
          <w:highlight w:val="yellow"/>
          <w:lang w:val="kk-KZ" w:eastAsia="ru-RU"/>
        </w:rPr>
      </w:pPr>
    </w:p>
    <w:p w14:paraId="27D28951" w14:textId="38F03FDA" w:rsidR="00DE6BBD" w:rsidRPr="00551169" w:rsidRDefault="00DE6BBD" w:rsidP="06ADC36F">
      <w:pPr>
        <w:autoSpaceDE w:val="0"/>
        <w:autoSpaceDN w:val="0"/>
        <w:adjustRightInd w:val="0"/>
        <w:spacing w:after="0" w:line="240" w:lineRule="auto"/>
        <w:ind w:firstLine="709"/>
        <w:jc w:val="both"/>
        <w:rPr>
          <w:rFonts w:ascii="Times New Roman" w:hAnsi="Times New Roman"/>
          <w:b/>
          <w:bCs/>
          <w:sz w:val="28"/>
          <w:szCs w:val="28"/>
          <w:lang w:val="kk-KZ" w:eastAsia="ru-RU"/>
        </w:rPr>
      </w:pPr>
      <w:r w:rsidRPr="00551169">
        <w:rPr>
          <w:rFonts w:ascii="Times New Roman" w:hAnsi="Times New Roman"/>
          <w:b/>
          <w:bCs/>
          <w:sz w:val="28"/>
          <w:szCs w:val="28"/>
          <w:lang w:val="kk-KZ" w:eastAsia="ru-RU"/>
        </w:rPr>
        <w:t xml:space="preserve">I. </w:t>
      </w:r>
      <w:r w:rsidR="40BC7E37" w:rsidRPr="00551169">
        <w:rPr>
          <w:rFonts w:ascii="Times New Roman" w:hAnsi="Times New Roman"/>
          <w:b/>
          <w:bCs/>
          <w:sz w:val="28"/>
          <w:szCs w:val="28"/>
          <w:lang w:val="kk-KZ" w:eastAsia="ru-RU"/>
        </w:rPr>
        <w:t>Введение</w:t>
      </w:r>
      <w:r w:rsidRPr="00551169">
        <w:rPr>
          <w:rFonts w:ascii="Times New Roman" w:hAnsi="Times New Roman"/>
          <w:b/>
          <w:bCs/>
          <w:sz w:val="28"/>
          <w:szCs w:val="28"/>
          <w:lang w:val="kk-KZ" w:eastAsia="ru-RU"/>
        </w:rPr>
        <w:t xml:space="preserve"> </w:t>
      </w:r>
    </w:p>
    <w:p w14:paraId="51D00127" w14:textId="6D8946E9" w:rsidR="0D927713" w:rsidRDefault="0D927713" w:rsidP="00551169">
      <w:pPr>
        <w:spacing w:after="0" w:line="240" w:lineRule="auto"/>
        <w:ind w:firstLine="709"/>
        <w:jc w:val="both"/>
      </w:pPr>
      <w:r w:rsidRPr="00551169">
        <w:rPr>
          <w:rFonts w:ascii="Times New Roman" w:hAnsi="Times New Roman"/>
          <w:b/>
          <w:bCs/>
          <w:sz w:val="28"/>
          <w:szCs w:val="28"/>
          <w:lang w:val="kk-KZ"/>
        </w:rPr>
        <w:t xml:space="preserve">1.1. </w:t>
      </w:r>
      <w:r w:rsidR="00551169" w:rsidRPr="00551169">
        <w:rPr>
          <w:rFonts w:ascii="Times New Roman" w:hAnsi="Times New Roman"/>
          <w:b/>
          <w:bCs/>
          <w:sz w:val="28"/>
          <w:szCs w:val="28"/>
          <w:lang w:val="kk-KZ"/>
        </w:rPr>
        <w:t>Н</w:t>
      </w:r>
      <w:r w:rsidRPr="00551169">
        <w:rPr>
          <w:rFonts w:ascii="Times New Roman" w:hAnsi="Times New Roman"/>
          <w:b/>
          <w:bCs/>
          <w:sz w:val="28"/>
          <w:szCs w:val="28"/>
          <w:lang w:val="kk-KZ"/>
        </w:rPr>
        <w:t>аименование аудиторского мероприятия</w:t>
      </w:r>
      <w:r w:rsidRPr="06ADC36F">
        <w:rPr>
          <w:rFonts w:ascii="Times New Roman" w:hAnsi="Times New Roman"/>
          <w:sz w:val="28"/>
          <w:szCs w:val="28"/>
          <w:lang w:val="kk-KZ"/>
        </w:rPr>
        <w:t>: внешний государственный аудит</w:t>
      </w:r>
      <w:r w:rsidR="00551169">
        <w:rPr>
          <w:rFonts w:ascii="Times New Roman" w:hAnsi="Times New Roman"/>
          <w:sz w:val="28"/>
          <w:szCs w:val="28"/>
          <w:lang w:val="kk-KZ"/>
        </w:rPr>
        <w:t xml:space="preserve"> «П</w:t>
      </w:r>
      <w:r w:rsidRPr="06ADC36F">
        <w:rPr>
          <w:rFonts w:ascii="Times New Roman" w:hAnsi="Times New Roman"/>
          <w:sz w:val="28"/>
          <w:szCs w:val="28"/>
          <w:lang w:val="kk-KZ"/>
        </w:rPr>
        <w:t>роведение государственного аудита использования средств республиканского и местного бюджетов на строительство автомобильных дорог</w:t>
      </w:r>
      <w:r w:rsidR="00551169">
        <w:rPr>
          <w:rFonts w:ascii="Times New Roman" w:hAnsi="Times New Roman"/>
          <w:sz w:val="28"/>
          <w:szCs w:val="28"/>
          <w:lang w:val="kk-KZ"/>
        </w:rPr>
        <w:t>»</w:t>
      </w:r>
      <w:r w:rsidRPr="06ADC36F">
        <w:rPr>
          <w:rFonts w:ascii="Times New Roman" w:hAnsi="Times New Roman"/>
          <w:sz w:val="28"/>
          <w:szCs w:val="28"/>
          <w:lang w:val="kk-KZ"/>
        </w:rPr>
        <w:t>.</w:t>
      </w:r>
    </w:p>
    <w:p w14:paraId="60CB5F60" w14:textId="4929CD3C" w:rsidR="65A3246C" w:rsidRDefault="65A3246C" w:rsidP="00551169">
      <w:pPr>
        <w:spacing w:before="240" w:after="240"/>
        <w:ind w:firstLine="360"/>
        <w:jc w:val="both"/>
      </w:pPr>
      <w:r w:rsidRPr="00551169">
        <w:rPr>
          <w:rFonts w:ascii="Times New Roman" w:hAnsi="Times New Roman"/>
          <w:b/>
          <w:bCs/>
          <w:sz w:val="28"/>
          <w:szCs w:val="28"/>
          <w:lang w:val="kk-KZ"/>
        </w:rPr>
        <w:t>1.2</w:t>
      </w:r>
      <w:r w:rsidRPr="06ADC36F">
        <w:rPr>
          <w:rFonts w:ascii="Times New Roman" w:hAnsi="Times New Roman"/>
          <w:sz w:val="28"/>
          <w:szCs w:val="28"/>
          <w:lang w:val="kk-KZ"/>
        </w:rPr>
        <w:t xml:space="preserve">. </w:t>
      </w:r>
      <w:r w:rsidRPr="06ADC36F">
        <w:rPr>
          <w:rFonts w:ascii="Times New Roman" w:hAnsi="Times New Roman"/>
          <w:b/>
          <w:bCs/>
          <w:sz w:val="28"/>
          <w:szCs w:val="28"/>
          <w:lang w:val="kk-KZ"/>
        </w:rPr>
        <w:t xml:space="preserve">Цель государственного аудита: </w:t>
      </w:r>
    </w:p>
    <w:p w14:paraId="4D77CDF3" w14:textId="68D31D0E" w:rsidR="65A3246C" w:rsidRDefault="00551169" w:rsidP="00551169">
      <w:pPr>
        <w:pStyle w:val="a5"/>
        <w:spacing w:after="0"/>
        <w:ind w:left="-142" w:firstLine="502"/>
        <w:jc w:val="both"/>
        <w:rPr>
          <w:rFonts w:ascii="Times New Roman" w:eastAsia="Times New Roman" w:hAnsi="Times New Roman"/>
          <w:sz w:val="28"/>
          <w:szCs w:val="28"/>
          <w:lang w:val="kk-KZ"/>
        </w:rPr>
      </w:pPr>
      <w:r>
        <w:rPr>
          <w:rFonts w:ascii="Times New Roman" w:eastAsia="Times New Roman" w:hAnsi="Times New Roman"/>
          <w:sz w:val="28"/>
          <w:szCs w:val="28"/>
          <w:lang w:val="kk-KZ"/>
        </w:rPr>
        <w:t>1) С</w:t>
      </w:r>
      <w:r w:rsidR="65A3246C" w:rsidRPr="06ADC36F">
        <w:rPr>
          <w:rFonts w:ascii="Times New Roman" w:eastAsia="Times New Roman" w:hAnsi="Times New Roman"/>
          <w:sz w:val="28"/>
          <w:szCs w:val="28"/>
          <w:lang w:val="kk-KZ"/>
        </w:rPr>
        <w:t>облюдение норм законодательства Республики Казахстан при использовании средств, выделенных из бюджета на автомобильные дороги.</w:t>
      </w:r>
    </w:p>
    <w:p w14:paraId="4073FC72" w14:textId="5E86B2D3" w:rsidR="06ADC36F" w:rsidRDefault="06ADC36F" w:rsidP="06ADC36F">
      <w:pPr>
        <w:spacing w:after="0" w:line="240" w:lineRule="auto"/>
        <w:ind w:firstLine="709"/>
        <w:jc w:val="both"/>
        <w:rPr>
          <w:rFonts w:ascii="Times New Roman" w:hAnsi="Times New Roman"/>
          <w:b/>
          <w:bCs/>
          <w:sz w:val="28"/>
          <w:szCs w:val="28"/>
          <w:highlight w:val="yellow"/>
          <w:lang w:val="kk-KZ" w:eastAsia="ru-RU"/>
        </w:rPr>
      </w:pPr>
    </w:p>
    <w:p w14:paraId="33F434BC" w14:textId="77777777" w:rsidR="00551169" w:rsidRDefault="00551169" w:rsidP="00551169">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w:t>
      </w:r>
      <w:r w:rsidR="2AFDBE42" w:rsidRPr="06ADC36F">
        <w:rPr>
          <w:rFonts w:ascii="Times New Roman" w:hAnsi="Times New Roman"/>
          <w:b/>
          <w:bCs/>
          <w:sz w:val="28"/>
          <w:szCs w:val="28"/>
          <w:lang w:val="kk-KZ"/>
        </w:rPr>
        <w:t xml:space="preserve">1.3. Объекты государственного аудита: </w:t>
      </w:r>
    </w:p>
    <w:p w14:paraId="7D669BA3" w14:textId="636FA36E" w:rsidR="2AFDBE42" w:rsidRDefault="00551169" w:rsidP="00551169">
      <w:pPr>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1) Г</w:t>
      </w:r>
      <w:r w:rsidR="2AFDBE42" w:rsidRPr="06ADC36F">
        <w:rPr>
          <w:rFonts w:ascii="Times New Roman" w:hAnsi="Times New Roman"/>
          <w:sz w:val="28"/>
          <w:szCs w:val="28"/>
          <w:lang w:val="kk-KZ"/>
        </w:rPr>
        <w:t xml:space="preserve">осударственное учреждение </w:t>
      </w:r>
      <w:r>
        <w:rPr>
          <w:rFonts w:ascii="Times New Roman" w:hAnsi="Times New Roman"/>
          <w:sz w:val="28"/>
          <w:szCs w:val="28"/>
          <w:lang w:val="kk-KZ"/>
        </w:rPr>
        <w:t>«</w:t>
      </w:r>
      <w:r w:rsidR="2AFDBE42" w:rsidRPr="06ADC36F">
        <w:rPr>
          <w:rFonts w:ascii="Times New Roman" w:hAnsi="Times New Roman"/>
          <w:sz w:val="28"/>
          <w:szCs w:val="28"/>
          <w:lang w:val="kk-KZ"/>
        </w:rPr>
        <w:t>Управление пассажирского транспорта и автомобильных дорог Туркестанской области</w:t>
      </w:r>
      <w:r>
        <w:rPr>
          <w:rFonts w:ascii="Times New Roman" w:hAnsi="Times New Roman"/>
          <w:sz w:val="28"/>
          <w:szCs w:val="28"/>
          <w:lang w:val="kk-KZ"/>
        </w:rPr>
        <w:t>»</w:t>
      </w:r>
      <w:r w:rsidR="2AFDBE42" w:rsidRPr="06ADC36F">
        <w:rPr>
          <w:rFonts w:ascii="Times New Roman" w:hAnsi="Times New Roman"/>
          <w:sz w:val="28"/>
          <w:szCs w:val="28"/>
          <w:lang w:val="kk-KZ"/>
        </w:rPr>
        <w:t xml:space="preserve">; </w:t>
      </w:r>
    </w:p>
    <w:p w14:paraId="6CBC75D9" w14:textId="6F8A918F" w:rsidR="2AFDBE42" w:rsidRPr="00551169" w:rsidRDefault="00551169" w:rsidP="00551169">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2) </w:t>
      </w:r>
      <w:r w:rsidRPr="00551169">
        <w:rPr>
          <w:rFonts w:ascii="Times New Roman" w:hAnsi="Times New Roman"/>
          <w:sz w:val="28"/>
          <w:szCs w:val="28"/>
          <w:lang w:val="kk-KZ"/>
        </w:rPr>
        <w:t>Г</w:t>
      </w:r>
      <w:r w:rsidR="2AFDBE42" w:rsidRPr="00551169">
        <w:rPr>
          <w:rFonts w:ascii="Times New Roman" w:hAnsi="Times New Roman"/>
          <w:sz w:val="28"/>
          <w:szCs w:val="28"/>
          <w:lang w:val="kk-KZ"/>
        </w:rPr>
        <w:t>осударственное учреждение</w:t>
      </w:r>
      <w:r w:rsidRPr="00551169">
        <w:rPr>
          <w:rFonts w:ascii="Times New Roman" w:hAnsi="Times New Roman"/>
          <w:sz w:val="28"/>
          <w:szCs w:val="28"/>
          <w:lang w:val="kk-KZ"/>
        </w:rPr>
        <w:t xml:space="preserve"> «</w:t>
      </w:r>
      <w:r w:rsidR="2AFDBE42" w:rsidRPr="00551169">
        <w:rPr>
          <w:rFonts w:ascii="Times New Roman" w:hAnsi="Times New Roman"/>
          <w:sz w:val="28"/>
          <w:szCs w:val="28"/>
          <w:lang w:val="kk-KZ"/>
        </w:rPr>
        <w:t>Ордабасинский районный отдел жилищно-коммунального хозяйства, пассажирского транспорта, автомобильных дорог и жилищной инспекции</w:t>
      </w:r>
      <w:r w:rsidRPr="00551169">
        <w:rPr>
          <w:rFonts w:ascii="Times New Roman" w:hAnsi="Times New Roman"/>
          <w:sz w:val="28"/>
          <w:szCs w:val="28"/>
          <w:lang w:val="kk-KZ"/>
        </w:rPr>
        <w:t>»</w:t>
      </w:r>
      <w:r w:rsidR="2AFDBE42" w:rsidRPr="00551169">
        <w:rPr>
          <w:rFonts w:ascii="Times New Roman" w:hAnsi="Times New Roman"/>
          <w:sz w:val="28"/>
          <w:szCs w:val="28"/>
          <w:lang w:val="kk-KZ"/>
        </w:rPr>
        <w:t>.</w:t>
      </w:r>
    </w:p>
    <w:p w14:paraId="2A190C30" w14:textId="53DE0B3F" w:rsidR="06ADC36F" w:rsidRDefault="06ADC36F" w:rsidP="00551169">
      <w:pPr>
        <w:tabs>
          <w:tab w:val="left" w:pos="709"/>
        </w:tabs>
        <w:spacing w:after="0" w:line="240" w:lineRule="auto"/>
        <w:ind w:firstLine="709"/>
        <w:contextualSpacing/>
        <w:jc w:val="both"/>
        <w:rPr>
          <w:rFonts w:ascii="Times New Roman" w:hAnsi="Times New Roman"/>
          <w:b/>
          <w:bCs/>
          <w:sz w:val="28"/>
          <w:szCs w:val="28"/>
          <w:highlight w:val="yellow"/>
          <w:lang w:val="kk-KZ" w:eastAsia="ru-RU"/>
        </w:rPr>
      </w:pPr>
    </w:p>
    <w:p w14:paraId="07B6E4B4" w14:textId="3AC8D58A" w:rsidR="3BE18817" w:rsidRDefault="3BE18817" w:rsidP="00551169">
      <w:pPr>
        <w:spacing w:after="0" w:line="240" w:lineRule="auto"/>
        <w:ind w:firstLine="708"/>
        <w:jc w:val="both"/>
      </w:pPr>
      <w:r w:rsidRPr="06ADC36F">
        <w:rPr>
          <w:rFonts w:ascii="Times New Roman" w:hAnsi="Times New Roman"/>
          <w:b/>
          <w:bCs/>
          <w:sz w:val="28"/>
          <w:szCs w:val="28"/>
          <w:lang w:val="kk-KZ"/>
        </w:rPr>
        <w:t xml:space="preserve">1.4. </w:t>
      </w:r>
      <w:r w:rsidRPr="06ADC36F">
        <w:rPr>
          <w:rFonts w:ascii="Times New Roman" w:hAnsi="Times New Roman"/>
          <w:sz w:val="28"/>
          <w:szCs w:val="28"/>
          <w:lang w:val="kk-KZ"/>
        </w:rPr>
        <w:t>П</w:t>
      </w:r>
      <w:r w:rsidRPr="06ADC36F">
        <w:rPr>
          <w:rFonts w:ascii="Times New Roman" w:hAnsi="Times New Roman"/>
          <w:b/>
          <w:bCs/>
          <w:sz w:val="28"/>
          <w:szCs w:val="28"/>
          <w:lang w:val="kk-KZ"/>
        </w:rPr>
        <w:t>ериод, охваченный государственным аудитом:</w:t>
      </w:r>
      <w:r w:rsidRPr="06ADC36F">
        <w:rPr>
          <w:rFonts w:ascii="Times New Roman" w:hAnsi="Times New Roman"/>
          <w:sz w:val="28"/>
          <w:szCs w:val="28"/>
          <w:lang w:val="kk-KZ"/>
        </w:rPr>
        <w:t xml:space="preserve"> с 01.01.2022 по 31.08.2023 годы.</w:t>
      </w:r>
    </w:p>
    <w:p w14:paraId="54E033A6" w14:textId="02DFF85A" w:rsidR="06ADC36F" w:rsidRDefault="06ADC36F" w:rsidP="06ADC36F">
      <w:pPr>
        <w:spacing w:after="0" w:line="240" w:lineRule="auto"/>
        <w:ind w:firstLine="709"/>
        <w:jc w:val="both"/>
        <w:rPr>
          <w:rFonts w:ascii="Times New Roman" w:hAnsi="Times New Roman"/>
          <w:b/>
          <w:bCs/>
          <w:sz w:val="28"/>
          <w:szCs w:val="28"/>
          <w:highlight w:val="yellow"/>
          <w:lang w:val="kk-KZ" w:eastAsia="ru-RU"/>
        </w:rPr>
      </w:pPr>
    </w:p>
    <w:p w14:paraId="1545E3FD" w14:textId="5BE408C2" w:rsidR="00942804" w:rsidRPr="008753DC" w:rsidRDefault="6774A87B" w:rsidP="008753DC">
      <w:pPr>
        <w:tabs>
          <w:tab w:val="left" w:pos="709"/>
        </w:tabs>
        <w:spacing w:after="0" w:line="240" w:lineRule="auto"/>
        <w:ind w:firstLine="709"/>
        <w:rPr>
          <w:rFonts w:ascii="Times New Roman" w:hAnsi="Times New Roman"/>
          <w:b/>
          <w:bCs/>
          <w:sz w:val="28"/>
          <w:szCs w:val="28"/>
          <w:lang w:val="kk-KZ" w:eastAsia="ru-RU"/>
        </w:rPr>
      </w:pPr>
      <w:r w:rsidRPr="008753DC">
        <w:rPr>
          <w:rFonts w:ascii="Times New Roman" w:hAnsi="Times New Roman"/>
          <w:b/>
          <w:bCs/>
          <w:sz w:val="28"/>
          <w:szCs w:val="28"/>
          <w:lang w:val="kk-KZ" w:eastAsia="ru-RU"/>
        </w:rPr>
        <w:t xml:space="preserve">II. Основная (аналитическая) часть: </w:t>
      </w:r>
    </w:p>
    <w:p w14:paraId="205D04D2" w14:textId="46305C1D" w:rsidR="00942804" w:rsidRPr="000817CA" w:rsidRDefault="31A3B3C6" w:rsidP="008753DC">
      <w:pPr>
        <w:spacing w:after="0" w:line="240" w:lineRule="auto"/>
        <w:ind w:firstLine="708"/>
        <w:rPr>
          <w:rFonts w:ascii="Times New Roman" w:hAnsi="Times New Roman"/>
          <w:b/>
          <w:bCs/>
          <w:sz w:val="28"/>
          <w:szCs w:val="28"/>
          <w:highlight w:val="yellow"/>
          <w:lang w:val="kk-KZ" w:eastAsia="ru-RU"/>
        </w:rPr>
      </w:pPr>
      <w:r w:rsidRPr="06ADC36F">
        <w:rPr>
          <w:rFonts w:ascii="Times New Roman" w:hAnsi="Times New Roman"/>
          <w:b/>
          <w:bCs/>
          <w:sz w:val="28"/>
          <w:szCs w:val="28"/>
          <w:lang w:val="kk-KZ"/>
        </w:rPr>
        <w:t>2.1. Краткий анализ состояния аудируемой отрасли:</w:t>
      </w:r>
      <w:r w:rsidRPr="06ADC36F">
        <w:rPr>
          <w:rFonts w:ascii="Times New Roman" w:hAnsi="Times New Roman"/>
          <w:b/>
          <w:bCs/>
          <w:sz w:val="28"/>
          <w:szCs w:val="28"/>
          <w:highlight w:val="yellow"/>
          <w:lang w:val="kk-KZ" w:eastAsia="ru-RU"/>
        </w:rPr>
        <w:t xml:space="preserve"> </w:t>
      </w:r>
    </w:p>
    <w:p w14:paraId="0DF430EB" w14:textId="00807F72" w:rsidR="55DD2CC6" w:rsidRDefault="55DD2CC6" w:rsidP="06ADC36F">
      <w:pPr>
        <w:spacing w:after="0" w:line="240" w:lineRule="auto"/>
        <w:ind w:firstLine="709"/>
        <w:jc w:val="both"/>
        <w:rPr>
          <w:rFonts w:ascii="Times New Roman" w:hAnsi="Times New Roman"/>
          <w:sz w:val="28"/>
          <w:szCs w:val="28"/>
          <w:highlight w:val="yellow"/>
          <w:lang w:val="kk-KZ" w:eastAsia="ru-RU"/>
        </w:rPr>
      </w:pPr>
      <w:r w:rsidRPr="6357C835">
        <w:rPr>
          <w:rFonts w:ascii="Times New Roman" w:hAnsi="Times New Roman"/>
          <w:sz w:val="28"/>
          <w:szCs w:val="28"/>
          <w:lang w:val="kk-KZ" w:eastAsia="ru-RU"/>
        </w:rPr>
        <w:t>Согласно перечню объектов государственного аудита ревизионной комиссии по Туркестанской области на 2023 год, мероприятие внешнего государственного аудита «</w:t>
      </w:r>
      <w:r w:rsidR="008753DC">
        <w:rPr>
          <w:rFonts w:ascii="Times New Roman" w:hAnsi="Times New Roman"/>
          <w:sz w:val="28"/>
          <w:szCs w:val="28"/>
          <w:lang w:val="kk-KZ" w:eastAsia="ru-RU"/>
        </w:rPr>
        <w:t>П</w:t>
      </w:r>
      <w:r w:rsidRPr="6357C835">
        <w:rPr>
          <w:rFonts w:ascii="Times New Roman" w:hAnsi="Times New Roman"/>
          <w:sz w:val="28"/>
          <w:szCs w:val="28"/>
          <w:lang w:val="kk-KZ" w:eastAsia="ru-RU"/>
        </w:rPr>
        <w:t>роведение государственного аудита использования средств республиканского и местного бюджетов на строительство автомобильных дорог» проводилось с 28 сентября по 24 октября 2023 года.</w:t>
      </w:r>
    </w:p>
    <w:p w14:paraId="52C97021" w14:textId="2805566F" w:rsidR="1565BA0A" w:rsidRDefault="1565BA0A" w:rsidP="6357C835">
      <w:pPr>
        <w:spacing w:after="0" w:line="240" w:lineRule="auto"/>
        <w:ind w:firstLine="708"/>
        <w:jc w:val="both"/>
        <w:rPr>
          <w:rFonts w:ascii="Times New Roman" w:hAnsi="Times New Roman"/>
          <w:sz w:val="28"/>
          <w:szCs w:val="28"/>
          <w:lang w:val="kk-KZ"/>
        </w:rPr>
      </w:pPr>
      <w:r w:rsidRPr="6357C835">
        <w:rPr>
          <w:rFonts w:ascii="Times New Roman" w:hAnsi="Times New Roman"/>
          <w:sz w:val="28"/>
          <w:szCs w:val="28"/>
          <w:lang w:val="kk-KZ"/>
        </w:rPr>
        <w:t>Аудиторским мероприятием охвачены ГУ</w:t>
      </w:r>
      <w:r w:rsidR="008753DC">
        <w:rPr>
          <w:rFonts w:ascii="Times New Roman" w:hAnsi="Times New Roman"/>
          <w:sz w:val="28"/>
          <w:szCs w:val="28"/>
          <w:lang w:val="kk-KZ"/>
        </w:rPr>
        <w:t xml:space="preserve"> «</w:t>
      </w:r>
      <w:r w:rsidRPr="6357C835">
        <w:rPr>
          <w:rFonts w:ascii="Times New Roman" w:hAnsi="Times New Roman"/>
          <w:sz w:val="28"/>
          <w:szCs w:val="28"/>
          <w:lang w:val="kk-KZ"/>
        </w:rPr>
        <w:t>Управление пассажирского транспорта и автомобильных дорог Туркестанской области</w:t>
      </w:r>
      <w:r w:rsidR="008753DC">
        <w:rPr>
          <w:rFonts w:ascii="Times New Roman" w:hAnsi="Times New Roman"/>
          <w:sz w:val="28"/>
          <w:szCs w:val="28"/>
          <w:lang w:val="kk-KZ"/>
        </w:rPr>
        <w:t xml:space="preserve">» </w:t>
      </w:r>
      <w:r w:rsidRPr="6357C835">
        <w:rPr>
          <w:rFonts w:ascii="Times New Roman" w:hAnsi="Times New Roman"/>
          <w:sz w:val="28"/>
          <w:szCs w:val="28"/>
          <w:lang w:val="kk-KZ"/>
        </w:rPr>
        <w:t>и ГУ</w:t>
      </w:r>
      <w:r w:rsidR="008753DC">
        <w:rPr>
          <w:rFonts w:ascii="Times New Roman" w:hAnsi="Times New Roman"/>
          <w:sz w:val="28"/>
          <w:szCs w:val="28"/>
          <w:lang w:val="kk-KZ"/>
        </w:rPr>
        <w:t xml:space="preserve"> «</w:t>
      </w:r>
      <w:r w:rsidRPr="6357C835">
        <w:rPr>
          <w:rFonts w:ascii="Times New Roman" w:hAnsi="Times New Roman"/>
          <w:sz w:val="28"/>
          <w:szCs w:val="28"/>
          <w:lang w:val="kk-KZ"/>
        </w:rPr>
        <w:t>Ордабасинский районный отдел жилищно-коммунального хозяйства, пассажирского транспорта, автомобильных дорог и жилищной инспекции</w:t>
      </w:r>
      <w:r w:rsidR="008753DC">
        <w:rPr>
          <w:rFonts w:ascii="Times New Roman" w:hAnsi="Times New Roman"/>
          <w:sz w:val="28"/>
          <w:szCs w:val="28"/>
          <w:lang w:val="kk-KZ"/>
        </w:rPr>
        <w:t>»</w:t>
      </w:r>
      <w:r w:rsidRPr="6357C835">
        <w:rPr>
          <w:rFonts w:ascii="Times New Roman" w:hAnsi="Times New Roman"/>
          <w:sz w:val="28"/>
          <w:szCs w:val="28"/>
          <w:lang w:val="kk-KZ"/>
        </w:rPr>
        <w:t>.</w:t>
      </w:r>
    </w:p>
    <w:p w14:paraId="2A3C5FA9" w14:textId="77F3B7D9" w:rsidR="05C4284B" w:rsidRDefault="05C4284B" w:rsidP="6357C835">
      <w:pPr>
        <w:tabs>
          <w:tab w:val="left" w:pos="709"/>
        </w:tabs>
        <w:spacing w:after="0" w:line="240" w:lineRule="auto"/>
        <w:ind w:firstLine="708"/>
        <w:contextualSpacing/>
        <w:jc w:val="both"/>
        <w:rPr>
          <w:rFonts w:ascii="Times New Roman" w:hAnsi="Times New Roman"/>
          <w:sz w:val="28"/>
          <w:szCs w:val="28"/>
          <w:lang w:val="kk-KZ"/>
        </w:rPr>
      </w:pPr>
      <w:r w:rsidRPr="6357C835">
        <w:rPr>
          <w:rFonts w:ascii="Times New Roman" w:hAnsi="Times New Roman"/>
          <w:sz w:val="28"/>
          <w:szCs w:val="28"/>
          <w:lang w:val="kk-KZ"/>
        </w:rPr>
        <w:lastRenderedPageBreak/>
        <w:t>Автомобильная дорога представляет собой целый комплекс сооружений, предназначенных для обеспечения безопасного, комфортного, круглогодичного движения автомобилей с заданными скоростями и весовыми нагрузками.</w:t>
      </w:r>
    </w:p>
    <w:p w14:paraId="19DF1070" w14:textId="69C935FF" w:rsidR="0FB7B864" w:rsidRDefault="0FB7B864"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Дороги не только обеспечивают движение между населенными пунктами, но, по сути, являются основным фактором развития страны, области, села, влияют на ритм жизни населения, сельского хозяйства и других секторов экономики.</w:t>
      </w:r>
    </w:p>
    <w:p w14:paraId="39B4AE5A" w14:textId="5E1D047F" w:rsidR="3E6338B1" w:rsidRDefault="3E6338B1"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В каждом регионе и стране в целом транспортная система играет одну из важнейших ролей в развитии экономики и общественной жизни. Транспортная система с годами расширяется, но, конечно, для достижения дальнейших целей в увеличении транспортного потока в стране требуются дороги.</w:t>
      </w:r>
    </w:p>
    <w:p w14:paraId="2E6D256B" w14:textId="7A8F61CA" w:rsidR="6D34791E" w:rsidRDefault="6D34791E"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От функционирования автомобильных дорог зависит развитие и нормальное функционирование предприятий промышленности, сельского хозяйства, снабжения и торговли.</w:t>
      </w:r>
    </w:p>
    <w:p w14:paraId="27C2A6D2" w14:textId="7E42DB1B" w:rsidR="5725A52E" w:rsidRDefault="5725A52E" w:rsidP="06ADC36F">
      <w:pPr>
        <w:tabs>
          <w:tab w:val="left" w:pos="709"/>
        </w:tabs>
        <w:spacing w:after="0" w:line="240" w:lineRule="auto"/>
        <w:ind w:firstLine="709"/>
        <w:contextualSpacing/>
        <w:jc w:val="both"/>
        <w:rPr>
          <w:rFonts w:ascii="Times New Roman" w:hAnsi="Times New Roman"/>
          <w:sz w:val="28"/>
          <w:szCs w:val="28"/>
          <w:highlight w:val="yellow"/>
          <w:lang w:val="kk-KZ"/>
        </w:rPr>
      </w:pPr>
      <w:r w:rsidRPr="6357C835">
        <w:rPr>
          <w:rFonts w:ascii="Times New Roman" w:hAnsi="Times New Roman"/>
          <w:sz w:val="28"/>
          <w:szCs w:val="28"/>
          <w:lang w:val="kk-KZ"/>
        </w:rPr>
        <w:t>Дорожная отрасль то есть автомобильные дороги удовлетворяют одну из важнейших потребностей населения области – в частности, перевозку грузов, отправку и перевозку пассажиров.</w:t>
      </w:r>
    </w:p>
    <w:p w14:paraId="5D35D75D" w14:textId="1CE38B21" w:rsidR="2312E416" w:rsidRDefault="2312E416"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Уровень и качество развития развязки в стране в определенной степени определяют ее цивилизационный уровень. Он может оказать существенное влияние на экономический рост, расширение торговли, повышение уровня жизни. Это способствует повышению производительности труда, сокращению времени доставки грузов или посещения рабочего места.</w:t>
      </w:r>
    </w:p>
    <w:p w14:paraId="62E93018" w14:textId="4879FDED" w:rsidR="1505DEBE" w:rsidRDefault="1505DEBE"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Транспортные коммуникации и автомобильные дороги объединяют все районы и области страны, что является необходимым условием единства ее территориальной целостности, экономического пространства. Качественные характеристики уровня автомобильных дорог во многом влияют на скорость, своевременность, ритмичность, безопасность и работоспособность транспортной системы региона.</w:t>
      </w:r>
    </w:p>
    <w:p w14:paraId="1B9F1733" w14:textId="7AEE5727" w:rsidR="13317F7E" w:rsidRDefault="13317F7E"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Безопасность и устойчивость транспортной системы играют важную роль в социально-экономическом развитии страны. Роль автомагистралей также важна для обеспечения обороноспособности и национальной безопасности страны из-за растущих требований к мобильности Вооруженных сил страны.</w:t>
      </w:r>
    </w:p>
    <w:p w14:paraId="22BECCFA" w14:textId="3A059CDD" w:rsidR="7F32E0CE" w:rsidRDefault="7F32E0CE"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Отсюда следует, что транспорт играет очень важную роль в социально-экономическом развитии страны. Ну а для транспорта дороги играют важную роль.          В любой стране дороги будут и остаются важным показателем экономики. Плохие дороги-это негативное влияние на экономику. Стоимость проблемы бездорожья для государства можно определить как общую сумму затрат и упущенной выгоды, связанных с недостаточным развитием автодорожной сети и ее техническим состоянием.</w:t>
      </w:r>
    </w:p>
    <w:p w14:paraId="54B8C92F" w14:textId="2E5B3810" w:rsidR="29BD4640" w:rsidRDefault="29BD4640"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 xml:space="preserve">Однако вопрос совершенствования транспортно-эксплуатационного состояния существующих дорог остается до конца нерешенным, состояние которых напрямую зависит от темпов роста доли автотранспорта в общем объеме транспортных работ. Поэтому необходимо перераспределить бюджетные средства в пользу реконструкции и ремонта дорог. Однако из-за ограниченных средств стоимость реконструкции или капитального ремонта часто сводится к </w:t>
      </w:r>
      <w:r w:rsidRPr="6357C835">
        <w:rPr>
          <w:rFonts w:ascii="Times New Roman" w:hAnsi="Times New Roman"/>
          <w:sz w:val="28"/>
          <w:szCs w:val="28"/>
          <w:lang w:val="kk-KZ"/>
        </w:rPr>
        <w:lastRenderedPageBreak/>
        <w:t>небольшому расширению дороги. Но, как правило, через 3-4 года дополнительная пропускная способность исчерпывается, так как автопарк увеличивается на 7-10% в год, а обеспеченность населения автомобильными дорогами увеличивается всего на 0,5 - 1,5%.</w:t>
      </w:r>
    </w:p>
    <w:p w14:paraId="23F8AEDE" w14:textId="661AC01A" w:rsidR="54CB2656" w:rsidRDefault="54CB2656" w:rsidP="6357C835">
      <w:pPr>
        <w:pBdr>
          <w:bottom w:val="single" w:sz="4" w:space="1" w:color="FFFFFF"/>
        </w:pBdr>
        <w:tabs>
          <w:tab w:val="left" w:pos="709"/>
        </w:tabs>
        <w:spacing w:after="0" w:line="240" w:lineRule="auto"/>
        <w:ind w:firstLine="709"/>
        <w:contextualSpacing/>
        <w:jc w:val="both"/>
        <w:rPr>
          <w:rFonts w:ascii="Times New Roman" w:hAnsi="Times New Roman"/>
          <w:sz w:val="28"/>
          <w:szCs w:val="28"/>
          <w:lang w:val="kk-KZ" w:eastAsia="ru-RU"/>
        </w:rPr>
      </w:pPr>
      <w:r w:rsidRPr="6357C835">
        <w:rPr>
          <w:rFonts w:ascii="Times New Roman" w:hAnsi="Times New Roman"/>
          <w:sz w:val="28"/>
          <w:szCs w:val="28"/>
          <w:lang w:val="kk-KZ" w:eastAsia="ru-RU"/>
        </w:rPr>
        <w:t xml:space="preserve">ГУ </w:t>
      </w:r>
      <w:r w:rsidR="008753DC">
        <w:rPr>
          <w:rFonts w:ascii="Times New Roman" w:hAnsi="Times New Roman"/>
          <w:sz w:val="28"/>
          <w:szCs w:val="28"/>
          <w:lang w:val="kk-KZ" w:eastAsia="ru-RU"/>
        </w:rPr>
        <w:t>«</w:t>
      </w:r>
      <w:r w:rsidRPr="6357C835">
        <w:rPr>
          <w:rFonts w:ascii="Times New Roman" w:hAnsi="Times New Roman"/>
          <w:sz w:val="28"/>
          <w:szCs w:val="28"/>
          <w:lang w:val="kk-KZ" w:eastAsia="ru-RU"/>
        </w:rPr>
        <w:t>Управление пассажирского транспорта и автомобильных дорог Туркестанской области</w:t>
      </w:r>
      <w:r w:rsidR="008753DC">
        <w:rPr>
          <w:rFonts w:ascii="Times New Roman" w:hAnsi="Times New Roman"/>
          <w:sz w:val="28"/>
          <w:szCs w:val="28"/>
          <w:lang w:val="kk-KZ" w:eastAsia="ru-RU"/>
        </w:rPr>
        <w:t>»</w:t>
      </w:r>
      <w:r w:rsidRPr="6357C835">
        <w:rPr>
          <w:rFonts w:ascii="Times New Roman" w:hAnsi="Times New Roman"/>
          <w:sz w:val="28"/>
          <w:szCs w:val="28"/>
          <w:lang w:val="kk-KZ" w:eastAsia="ru-RU"/>
        </w:rPr>
        <w:t>, является государственным органом Республики Казахстан, осуществляющим руководство в сферах пассажирского транспорта и автомобильных дорог, ГУ «Ордабасинский районный отдел жилищно-коммунального хозяйства, пассажирского транспорта, автомобильных дорог и жилищной инспекции», осуществляет государственное управление в пределах, предусмотренных законодательством, развитие пассажирского транспорта, автомобильных дорог, является исполнительным органом, финансируемым из местного бюджета, осуществляющим руководство в сфере государственных закупок и жилищной инспекционной политике.</w:t>
      </w:r>
    </w:p>
    <w:p w14:paraId="4122A026" w14:textId="3399B459" w:rsidR="735B4175" w:rsidRDefault="735B4175"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Учреждения, целевые текущие трансферты нижестоящим бюджетам на аудируемый период и целевые трансферты из Национального фонда Республики Казахстан в целях реализации мероприятий по обеспечению функционирования автомобильных дорог, гарантированные трансферты из Национального фонда Республики Казахстан, средства из республиканского бюджета за счет субвенций на транспорт и коммуникации и за счет средств местного бюджета.</w:t>
      </w:r>
    </w:p>
    <w:p w14:paraId="708F5B2A" w14:textId="65B5842C" w:rsidR="47F7DB46" w:rsidRDefault="47F7DB46"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Бюджетная программа 268002 «</w:t>
      </w:r>
      <w:r w:rsidR="008753DC">
        <w:rPr>
          <w:rFonts w:ascii="Times New Roman" w:hAnsi="Times New Roman"/>
          <w:sz w:val="28"/>
          <w:szCs w:val="28"/>
          <w:lang w:val="kk-KZ"/>
        </w:rPr>
        <w:t>Р</w:t>
      </w:r>
      <w:r w:rsidRPr="6357C835">
        <w:rPr>
          <w:rFonts w:ascii="Times New Roman" w:hAnsi="Times New Roman"/>
          <w:sz w:val="28"/>
          <w:szCs w:val="28"/>
          <w:lang w:val="kk-KZ"/>
        </w:rPr>
        <w:t>азвитие транспортной инфраструктуры», реализованная в 2022 году по результатам предварительного изучения ГУ «Управление пассажирского транспорта и автомобильных дорог Туркестанской области» для обеспечения государственного аудита, 032 за счет целевых трансфертов из Национального фонда Республики Казахстан 3 252 749,0 тысяч тенге, 055 за счет гарантированных трансфертов из Национального фонда Республики Казахстан 734 263,0 тысяч тенге тенге, бюджетная программа 268028 «</w:t>
      </w:r>
      <w:r w:rsidR="008753DC">
        <w:rPr>
          <w:rFonts w:ascii="Times New Roman" w:hAnsi="Times New Roman"/>
          <w:sz w:val="28"/>
          <w:szCs w:val="28"/>
          <w:lang w:val="kk-KZ"/>
        </w:rPr>
        <w:t>Р</w:t>
      </w:r>
      <w:r w:rsidRPr="6357C835">
        <w:rPr>
          <w:rFonts w:ascii="Times New Roman" w:hAnsi="Times New Roman"/>
          <w:sz w:val="28"/>
          <w:szCs w:val="28"/>
          <w:lang w:val="kk-KZ"/>
        </w:rPr>
        <w:t>еализация приоритетных проектов транспортной инфраструктуры» , 053 определены 2 проекта на сумму 58 578,0 тыс. тенге за счет субвенций на транспорт и коммуникации из республиканского бюджета, 268 002 «</w:t>
      </w:r>
      <w:r w:rsidR="008753DC">
        <w:rPr>
          <w:rFonts w:ascii="Times New Roman" w:hAnsi="Times New Roman"/>
          <w:sz w:val="28"/>
          <w:szCs w:val="28"/>
          <w:lang w:val="kk-KZ"/>
        </w:rPr>
        <w:t>Р</w:t>
      </w:r>
      <w:r w:rsidRPr="6357C835">
        <w:rPr>
          <w:rFonts w:ascii="Times New Roman" w:hAnsi="Times New Roman"/>
          <w:sz w:val="28"/>
          <w:szCs w:val="28"/>
          <w:lang w:val="kk-KZ"/>
        </w:rPr>
        <w:t>азвитие транспортной инфраструктуры», реализуемых на 2023 год, 2 проекта на сумму 585 000,0 тыс. тенге за счет средств местного бюджета 015.</w:t>
      </w:r>
    </w:p>
    <w:p w14:paraId="55696113" w14:textId="38A35EEA" w:rsidR="37349C95" w:rsidRDefault="37349C95" w:rsidP="6357C835">
      <w:pPr>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Бюджетная программа 492 045 «</w:t>
      </w:r>
      <w:r w:rsidR="008753DC">
        <w:rPr>
          <w:rFonts w:ascii="Times New Roman" w:hAnsi="Times New Roman"/>
          <w:sz w:val="28"/>
          <w:szCs w:val="28"/>
          <w:lang w:val="kk-KZ"/>
        </w:rPr>
        <w:t>К</w:t>
      </w:r>
      <w:r w:rsidRPr="6357C835">
        <w:rPr>
          <w:rFonts w:ascii="Times New Roman" w:hAnsi="Times New Roman"/>
          <w:sz w:val="28"/>
          <w:szCs w:val="28"/>
          <w:lang w:val="kk-KZ"/>
        </w:rPr>
        <w:t>апитальный и средний ремонт автомобильных дорог районного значения и улиц населенных пунктов», реализованная в 2022 году по результатам предварительного изучения ГУ «Ордабасинский районный отдел жилищно-коммунального хозяйства, пассажирского транспорта, автомобильных дорог и жилищной инспекции» для обеспечения государственного аудита, 028 из областного бюджета за счет трансфертов определены один проект на сумму 64 076,0 тыс. тенге, 055 гарантированного трансферта из Национального фонда Республики Казахстан на сумму 20 659,0 тыс. тенге.</w:t>
      </w:r>
    </w:p>
    <w:p w14:paraId="14E395D1" w14:textId="5F8E4997" w:rsidR="2F5F0F06" w:rsidRDefault="2F5F0F06" w:rsidP="008753DC">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Аудиторским мероприятием было рассмотрено 3 проекта с реконструкцией и капитальным ремонтом. А именно:</w:t>
      </w:r>
    </w:p>
    <w:p w14:paraId="7CD0DB6E" w14:textId="23D823E0" w:rsidR="65214651" w:rsidRDefault="65214651" w:rsidP="008753DC">
      <w:pPr>
        <w:spacing w:after="0" w:line="240" w:lineRule="auto"/>
        <w:ind w:firstLine="708"/>
        <w:jc w:val="both"/>
      </w:pPr>
      <w:r w:rsidRPr="06ADC36F">
        <w:rPr>
          <w:rFonts w:ascii="Times New Roman" w:hAnsi="Times New Roman"/>
          <w:sz w:val="28"/>
          <w:szCs w:val="28"/>
          <w:lang w:val="kk-KZ"/>
        </w:rPr>
        <w:t>-</w:t>
      </w:r>
      <w:r w:rsidR="00F80B10" w:rsidRPr="00F80B10">
        <w:rPr>
          <w:rFonts w:ascii="Times New Roman" w:hAnsi="Times New Roman"/>
          <w:sz w:val="28"/>
          <w:szCs w:val="28"/>
          <w:lang w:val="kk-KZ"/>
        </w:rPr>
        <w:t xml:space="preserve"> </w:t>
      </w:r>
      <w:r w:rsidR="00F80B10" w:rsidRPr="06ADC36F">
        <w:rPr>
          <w:rFonts w:ascii="Times New Roman" w:hAnsi="Times New Roman"/>
          <w:sz w:val="28"/>
          <w:szCs w:val="28"/>
          <w:lang w:val="kk-KZ"/>
        </w:rPr>
        <w:t>капитальный ремонт</w:t>
      </w:r>
      <w:r w:rsidR="00F80B10">
        <w:rPr>
          <w:rFonts w:ascii="Times New Roman" w:hAnsi="Times New Roman"/>
          <w:sz w:val="28"/>
          <w:szCs w:val="28"/>
          <w:lang w:val="kk-KZ"/>
        </w:rPr>
        <w:t xml:space="preserve"> </w:t>
      </w:r>
      <w:r w:rsidR="00F80B10" w:rsidRPr="06ADC36F">
        <w:rPr>
          <w:rFonts w:ascii="Times New Roman" w:hAnsi="Times New Roman"/>
          <w:sz w:val="28"/>
          <w:szCs w:val="28"/>
          <w:lang w:val="kk-KZ"/>
        </w:rPr>
        <w:t xml:space="preserve"> </w:t>
      </w:r>
      <w:r w:rsidR="00F80B10">
        <w:rPr>
          <w:rFonts w:ascii="Times New Roman" w:hAnsi="Times New Roman"/>
          <w:sz w:val="28"/>
          <w:szCs w:val="28"/>
          <w:lang w:val="kk-KZ"/>
        </w:rPr>
        <w:t>«</w:t>
      </w:r>
      <w:r w:rsidRPr="06ADC36F">
        <w:rPr>
          <w:rFonts w:ascii="Times New Roman" w:hAnsi="Times New Roman"/>
          <w:sz w:val="28"/>
          <w:szCs w:val="28"/>
          <w:lang w:val="kk-KZ"/>
        </w:rPr>
        <w:t>0</w:t>
      </w:r>
      <w:r w:rsidRPr="00F80B10">
        <w:rPr>
          <w:rFonts w:ascii="Times New Roman" w:hAnsi="Times New Roman"/>
          <w:i/>
          <w:iCs/>
          <w:sz w:val="28"/>
          <w:szCs w:val="28"/>
          <w:lang w:val="kk-KZ"/>
        </w:rPr>
        <w:t xml:space="preserve">-11,5 </w:t>
      </w:r>
      <w:r w:rsidR="00F80B10" w:rsidRPr="00F80B10">
        <w:rPr>
          <w:rFonts w:ascii="Times New Roman" w:hAnsi="Times New Roman"/>
          <w:i/>
          <w:iCs/>
          <w:sz w:val="28"/>
          <w:szCs w:val="28"/>
          <w:lang w:val="kk-KZ"/>
        </w:rPr>
        <w:t>км</w:t>
      </w:r>
      <w:r w:rsidRPr="00F80B10">
        <w:rPr>
          <w:rFonts w:ascii="Times New Roman" w:hAnsi="Times New Roman"/>
          <w:i/>
          <w:iCs/>
          <w:sz w:val="28"/>
          <w:szCs w:val="28"/>
          <w:lang w:val="kk-KZ"/>
        </w:rPr>
        <w:t xml:space="preserve"> автомобильной дороги областного значения» А/Д А-2 Ленинабад-</w:t>
      </w:r>
      <w:r w:rsidR="00F80B10" w:rsidRPr="00F80B10">
        <w:rPr>
          <w:rFonts w:ascii="Times New Roman" w:hAnsi="Times New Roman"/>
          <w:i/>
          <w:iCs/>
          <w:sz w:val="28"/>
          <w:szCs w:val="28"/>
          <w:lang w:val="kk-KZ"/>
        </w:rPr>
        <w:t xml:space="preserve"> Үтіртөбе </w:t>
      </w:r>
      <w:r w:rsidRPr="00F80B10">
        <w:rPr>
          <w:rFonts w:ascii="Times New Roman" w:hAnsi="Times New Roman"/>
          <w:i/>
          <w:iCs/>
          <w:sz w:val="28"/>
          <w:szCs w:val="28"/>
          <w:lang w:val="kk-KZ"/>
        </w:rPr>
        <w:t xml:space="preserve">-КХ-75 </w:t>
      </w:r>
      <w:r w:rsidRPr="06ADC36F">
        <w:rPr>
          <w:rFonts w:ascii="Times New Roman" w:hAnsi="Times New Roman"/>
          <w:sz w:val="28"/>
          <w:szCs w:val="28"/>
          <w:lang w:val="kk-KZ"/>
        </w:rPr>
        <w:t>«</w:t>
      </w:r>
      <w:r w:rsidRPr="008753DC">
        <w:rPr>
          <w:rFonts w:ascii="Times New Roman" w:hAnsi="Times New Roman"/>
          <w:i/>
          <w:iCs/>
          <w:sz w:val="28"/>
          <w:szCs w:val="28"/>
          <w:lang w:val="kk-KZ"/>
        </w:rPr>
        <w:t xml:space="preserve">Мактааральского района </w:t>
      </w:r>
      <w:r w:rsidRPr="008753DC">
        <w:rPr>
          <w:rFonts w:ascii="Times New Roman" w:hAnsi="Times New Roman"/>
          <w:i/>
          <w:iCs/>
          <w:sz w:val="28"/>
          <w:szCs w:val="28"/>
          <w:lang w:val="kk-KZ"/>
        </w:rPr>
        <w:lastRenderedPageBreak/>
        <w:t>ЮКО</w:t>
      </w:r>
      <w:r w:rsidR="008753DC">
        <w:rPr>
          <w:rFonts w:ascii="Times New Roman" w:hAnsi="Times New Roman"/>
          <w:sz w:val="28"/>
          <w:szCs w:val="28"/>
          <w:lang w:val="kk-KZ"/>
        </w:rPr>
        <w:t xml:space="preserve">» </w:t>
      </w:r>
      <w:r w:rsidRPr="06ADC36F">
        <w:rPr>
          <w:rFonts w:ascii="Times New Roman" w:hAnsi="Times New Roman"/>
          <w:sz w:val="28"/>
          <w:szCs w:val="28"/>
          <w:lang w:val="kk-KZ"/>
        </w:rPr>
        <w:t>по ГУ</w:t>
      </w:r>
      <w:r w:rsidR="008753DC">
        <w:rPr>
          <w:rFonts w:ascii="Times New Roman" w:hAnsi="Times New Roman"/>
          <w:sz w:val="28"/>
          <w:szCs w:val="28"/>
          <w:lang w:val="kk-KZ"/>
        </w:rPr>
        <w:t xml:space="preserve"> «</w:t>
      </w:r>
      <w:r w:rsidRPr="06ADC36F">
        <w:rPr>
          <w:rFonts w:ascii="Times New Roman" w:hAnsi="Times New Roman"/>
          <w:sz w:val="28"/>
          <w:szCs w:val="28"/>
          <w:lang w:val="kk-KZ"/>
        </w:rPr>
        <w:t>Управление пассажирского транспорта и автомобильных дорог Туркестанской области</w:t>
      </w:r>
      <w:r w:rsidR="008753DC">
        <w:rPr>
          <w:rFonts w:ascii="Times New Roman" w:hAnsi="Times New Roman"/>
          <w:sz w:val="28"/>
          <w:szCs w:val="28"/>
          <w:lang w:val="kk-KZ"/>
        </w:rPr>
        <w:t xml:space="preserve">» </w:t>
      </w:r>
      <w:r w:rsidRPr="06ADC36F">
        <w:rPr>
          <w:rFonts w:ascii="Times New Roman" w:hAnsi="Times New Roman"/>
          <w:sz w:val="28"/>
          <w:szCs w:val="28"/>
          <w:lang w:val="kk-KZ"/>
        </w:rPr>
        <w:t xml:space="preserve"> и </w:t>
      </w:r>
      <w:r w:rsidR="00F80B10">
        <w:rPr>
          <w:rFonts w:ascii="Times New Roman" w:eastAsia="Calibri" w:hAnsi="Times New Roman"/>
          <w:color w:val="000000"/>
          <w:spacing w:val="2"/>
          <w:sz w:val="28"/>
          <w:szCs w:val="28"/>
          <w:shd w:val="clear" w:color="auto" w:fill="FFFFFF"/>
          <w:lang w:val="kk-KZ"/>
        </w:rPr>
        <w:t>проекта работ по «</w:t>
      </w:r>
      <w:r w:rsidR="00F80B10" w:rsidRPr="00F80B10">
        <w:rPr>
          <w:rFonts w:ascii="Times New Roman" w:eastAsia="Calibri" w:hAnsi="Times New Roman"/>
          <w:i/>
          <w:iCs/>
          <w:color w:val="000000"/>
          <w:spacing w:val="2"/>
          <w:sz w:val="28"/>
          <w:szCs w:val="28"/>
          <w:shd w:val="clear" w:color="auto" w:fill="FFFFFF"/>
          <w:lang w:val="kk-KZ"/>
        </w:rPr>
        <w:t>Реконструкции подъездной дороги 24 км. в г. Туркестан со стороны г. Кентау</w:t>
      </w:r>
      <w:r w:rsidRPr="06ADC36F">
        <w:rPr>
          <w:rFonts w:ascii="Times New Roman" w:hAnsi="Times New Roman"/>
          <w:sz w:val="28"/>
          <w:szCs w:val="28"/>
          <w:lang w:val="kk-KZ"/>
        </w:rPr>
        <w:t>» ;</w:t>
      </w:r>
    </w:p>
    <w:p w14:paraId="4E14AB0D" w14:textId="3E718138" w:rsidR="6705DEB4" w:rsidRDefault="6705DEB4" w:rsidP="00F80B10">
      <w:pPr>
        <w:spacing w:after="0" w:line="240" w:lineRule="auto"/>
        <w:ind w:firstLine="709"/>
        <w:jc w:val="both"/>
      </w:pPr>
      <w:r w:rsidRPr="06ADC36F">
        <w:rPr>
          <w:rFonts w:ascii="Times New Roman" w:hAnsi="Times New Roman"/>
          <w:sz w:val="28"/>
          <w:szCs w:val="28"/>
          <w:lang w:val="kk-KZ"/>
        </w:rPr>
        <w:t>- Проект работ по ГУ</w:t>
      </w:r>
      <w:r w:rsidR="008753DC">
        <w:rPr>
          <w:rFonts w:ascii="Times New Roman" w:hAnsi="Times New Roman"/>
          <w:sz w:val="28"/>
          <w:szCs w:val="28"/>
          <w:lang w:val="kk-KZ"/>
        </w:rPr>
        <w:t xml:space="preserve"> «</w:t>
      </w:r>
      <w:r w:rsidRPr="06ADC36F">
        <w:rPr>
          <w:rFonts w:ascii="Times New Roman" w:hAnsi="Times New Roman"/>
          <w:sz w:val="28"/>
          <w:szCs w:val="28"/>
          <w:lang w:val="kk-KZ"/>
        </w:rPr>
        <w:t>Отдел жилищно-коммунального хозяйства, пассажирского транспорта, автомобильных дорог и жилищной инспекции Ордабасинского района</w:t>
      </w:r>
      <w:r w:rsidR="008753DC">
        <w:rPr>
          <w:rFonts w:ascii="Times New Roman" w:hAnsi="Times New Roman"/>
          <w:sz w:val="28"/>
          <w:szCs w:val="28"/>
          <w:lang w:val="kk-KZ"/>
        </w:rPr>
        <w:t xml:space="preserve">» </w:t>
      </w:r>
      <w:r w:rsidR="00F80B10">
        <w:rPr>
          <w:rFonts w:ascii="Times New Roman" w:hAnsi="Times New Roman"/>
          <w:sz w:val="28"/>
          <w:szCs w:val="28"/>
          <w:lang w:val="kk-KZ"/>
        </w:rPr>
        <w:t xml:space="preserve"> «К</w:t>
      </w:r>
      <w:r w:rsidRPr="00F80B10">
        <w:rPr>
          <w:rFonts w:ascii="Times New Roman" w:hAnsi="Times New Roman"/>
          <w:i/>
          <w:iCs/>
          <w:sz w:val="28"/>
          <w:szCs w:val="28"/>
          <w:lang w:val="kk-KZ"/>
        </w:rPr>
        <w:t xml:space="preserve">апитальный ремонт автомобильной дороги, ведущей к </w:t>
      </w:r>
      <w:r w:rsidR="008753DC" w:rsidRPr="00F80B10">
        <w:rPr>
          <w:rFonts w:ascii="Times New Roman" w:hAnsi="Times New Roman"/>
          <w:i/>
          <w:iCs/>
          <w:sz w:val="28"/>
          <w:szCs w:val="28"/>
          <w:lang w:val="kk-KZ"/>
        </w:rPr>
        <w:t>«</w:t>
      </w:r>
      <w:r w:rsidRPr="00F80B10">
        <w:rPr>
          <w:rFonts w:ascii="Times New Roman" w:hAnsi="Times New Roman"/>
          <w:i/>
          <w:iCs/>
          <w:sz w:val="28"/>
          <w:szCs w:val="28"/>
          <w:lang w:val="kk-KZ"/>
        </w:rPr>
        <w:t>Уг</w:t>
      </w:r>
      <w:r w:rsidR="008753DC" w:rsidRPr="00F80B10">
        <w:rPr>
          <w:rFonts w:ascii="Times New Roman" w:hAnsi="Times New Roman"/>
          <w:i/>
          <w:iCs/>
          <w:sz w:val="28"/>
          <w:szCs w:val="28"/>
          <w:lang w:val="kk-KZ"/>
        </w:rPr>
        <w:t>ле</w:t>
      </w:r>
      <w:r w:rsidRPr="00F80B10">
        <w:rPr>
          <w:rFonts w:ascii="Times New Roman" w:hAnsi="Times New Roman"/>
          <w:i/>
          <w:iCs/>
          <w:sz w:val="28"/>
          <w:szCs w:val="28"/>
          <w:lang w:val="kk-KZ"/>
        </w:rPr>
        <w:t>химическому заводу села Бадам Ордабасинского района Туркестанской</w:t>
      </w:r>
      <w:r w:rsidRPr="008753DC">
        <w:rPr>
          <w:rFonts w:ascii="Times New Roman" w:hAnsi="Times New Roman"/>
          <w:i/>
          <w:iCs/>
          <w:sz w:val="28"/>
          <w:szCs w:val="28"/>
          <w:lang w:val="kk-KZ"/>
        </w:rPr>
        <w:t xml:space="preserve"> области</w:t>
      </w:r>
      <w:r w:rsidR="008753DC" w:rsidRPr="008753DC">
        <w:rPr>
          <w:rFonts w:ascii="Times New Roman" w:hAnsi="Times New Roman"/>
          <w:i/>
          <w:iCs/>
          <w:sz w:val="28"/>
          <w:szCs w:val="28"/>
          <w:lang w:val="kk-KZ"/>
        </w:rPr>
        <w:t>»</w:t>
      </w:r>
      <w:r w:rsidRPr="008753DC">
        <w:rPr>
          <w:rFonts w:ascii="Times New Roman" w:hAnsi="Times New Roman"/>
          <w:i/>
          <w:iCs/>
          <w:sz w:val="28"/>
          <w:szCs w:val="28"/>
          <w:lang w:val="kk-KZ"/>
        </w:rPr>
        <w:t>.</w:t>
      </w:r>
    </w:p>
    <w:p w14:paraId="67F18C07" w14:textId="7DF60F69" w:rsidR="06ADC36F" w:rsidRDefault="06ADC36F" w:rsidP="00F80B10">
      <w:pPr>
        <w:spacing w:after="0" w:line="240" w:lineRule="auto"/>
        <w:ind w:firstLine="709"/>
        <w:jc w:val="both"/>
        <w:rPr>
          <w:rFonts w:ascii="Times New Roman" w:hAnsi="Times New Roman"/>
          <w:sz w:val="28"/>
          <w:szCs w:val="28"/>
          <w:highlight w:val="yellow"/>
          <w:lang w:val="kk-KZ" w:eastAsia="ru-RU"/>
        </w:rPr>
      </w:pPr>
    </w:p>
    <w:p w14:paraId="70F3E458" w14:textId="49B70341" w:rsidR="27FD9F4D" w:rsidRDefault="27FD9F4D" w:rsidP="00F80B10">
      <w:pPr>
        <w:spacing w:after="0" w:line="240" w:lineRule="auto"/>
        <w:ind w:firstLine="709"/>
        <w:jc w:val="both"/>
        <w:rPr>
          <w:rFonts w:ascii="Times New Roman" w:hAnsi="Times New Roman"/>
          <w:b/>
          <w:bCs/>
          <w:sz w:val="28"/>
          <w:szCs w:val="28"/>
          <w:lang w:val="kk-KZ"/>
        </w:rPr>
      </w:pPr>
      <w:r w:rsidRPr="6357C835">
        <w:rPr>
          <w:rFonts w:ascii="Times New Roman" w:hAnsi="Times New Roman"/>
          <w:b/>
          <w:bCs/>
          <w:sz w:val="28"/>
          <w:szCs w:val="28"/>
          <w:lang w:val="kk-KZ"/>
        </w:rPr>
        <w:t xml:space="preserve">2.2. </w:t>
      </w:r>
      <w:r w:rsidR="008753DC">
        <w:rPr>
          <w:rFonts w:ascii="Times New Roman" w:hAnsi="Times New Roman"/>
          <w:b/>
          <w:bCs/>
          <w:sz w:val="28"/>
          <w:szCs w:val="28"/>
          <w:lang w:val="kk-KZ"/>
        </w:rPr>
        <w:t>О</w:t>
      </w:r>
      <w:r w:rsidRPr="6357C835">
        <w:rPr>
          <w:rFonts w:ascii="Times New Roman" w:hAnsi="Times New Roman"/>
          <w:b/>
          <w:bCs/>
          <w:sz w:val="28"/>
          <w:szCs w:val="28"/>
          <w:lang w:val="kk-KZ"/>
        </w:rPr>
        <w:t>сновные результаты государственного аудита</w:t>
      </w:r>
    </w:p>
    <w:p w14:paraId="5DF4254F" w14:textId="3963A8B6" w:rsidR="1A513EF4" w:rsidRDefault="1A513EF4" w:rsidP="6357C835">
      <w:pPr>
        <w:spacing w:after="0" w:line="240" w:lineRule="auto"/>
        <w:ind w:firstLine="708"/>
        <w:jc w:val="both"/>
        <w:rPr>
          <w:rFonts w:ascii="Times New Roman" w:hAnsi="Times New Roman"/>
          <w:color w:val="000000" w:themeColor="text1"/>
          <w:sz w:val="28"/>
          <w:szCs w:val="28"/>
          <w:lang w:val="kk-KZ"/>
        </w:rPr>
      </w:pPr>
      <w:r w:rsidRPr="6357C835">
        <w:rPr>
          <w:rFonts w:ascii="Times New Roman" w:hAnsi="Times New Roman"/>
          <w:color w:val="000000" w:themeColor="text1"/>
          <w:sz w:val="28"/>
          <w:szCs w:val="28"/>
          <w:lang w:val="kk-KZ"/>
        </w:rPr>
        <w:t>Государственным аудитом охвачены 2 администратора бюджетных программ.</w:t>
      </w:r>
    </w:p>
    <w:p w14:paraId="2397B73C" w14:textId="7154BADC" w:rsidR="299677CD" w:rsidRDefault="299677CD" w:rsidP="6357C835">
      <w:pPr>
        <w:spacing w:after="0" w:line="240" w:lineRule="auto"/>
        <w:ind w:firstLine="708"/>
        <w:jc w:val="both"/>
        <w:rPr>
          <w:rFonts w:ascii="Times New Roman" w:hAnsi="Times New Roman"/>
          <w:sz w:val="28"/>
          <w:szCs w:val="28"/>
          <w:lang w:val="kk-KZ"/>
        </w:rPr>
      </w:pPr>
      <w:r w:rsidRPr="6357C835">
        <w:rPr>
          <w:rFonts w:ascii="Times New Roman" w:hAnsi="Times New Roman"/>
          <w:sz w:val="28"/>
          <w:szCs w:val="28"/>
          <w:lang w:val="kk-KZ"/>
        </w:rPr>
        <w:t>Объем бюджетных средств, охваченных аудиторским мероприятием, составил 4 130 325,0 тыс. тенге за период 2022 года, 585 000,0 тыс. тенге за период с 01 января по 31 августа 2023 года в общей сложности 4 715 325,0 тыс. тенге.</w:t>
      </w:r>
    </w:p>
    <w:p w14:paraId="1EB38ABB" w14:textId="766C7DB1" w:rsidR="1E256615" w:rsidRDefault="1E256615" w:rsidP="6357C83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Общая сумма выявленных нарушений на 2 объектах аудита, охваченных мероприятием, составила 653 808,1 тыс. тенге (13,9%). Из них сумма финансовых нарушений составляет 314 321,5 тыс. тенге (6,7%) (подлежит восстановлению путем выполнения работ 736,1 тыс. тенге, подлежит восстановлению по бухгалтерскому учету 313 585,4 тыс. тенге), неэффективное использование бюджетных средств 339 486,6 тыс. тенге (7,2%).</w:t>
      </w:r>
    </w:p>
    <w:p w14:paraId="4137C491" w14:textId="17CB3A21" w:rsidR="7C1E4F5F" w:rsidRDefault="7C1E4F5F" w:rsidP="6357C835">
      <w:pPr>
        <w:spacing w:after="0" w:line="240" w:lineRule="auto"/>
        <w:ind w:firstLine="709"/>
        <w:jc w:val="both"/>
        <w:rPr>
          <w:rFonts w:ascii="Times New Roman" w:hAnsi="Times New Roman"/>
          <w:sz w:val="28"/>
          <w:szCs w:val="28"/>
          <w:highlight w:val="yellow"/>
          <w:lang w:val="kk-KZ" w:eastAsia="ru-RU"/>
        </w:rPr>
      </w:pPr>
      <w:r w:rsidRPr="6357C835">
        <w:rPr>
          <w:rFonts w:ascii="Times New Roman" w:hAnsi="Times New Roman"/>
          <w:sz w:val="28"/>
          <w:szCs w:val="28"/>
          <w:lang w:val="kk-KZ" w:eastAsia="ru-RU"/>
        </w:rPr>
        <w:t>Также выявлено 12 единиц нарушений процедурного характера, в том числе нарушений законодательства при ведении бухгалтерского учета 1 единица, нарушений законодательства в сфере архитектурной, градостроительной и строительной деятельности 6 единиц, нарушений законодательства в сфере государственных закупок 4 единицы, иных нарушений отраслевого законодательства 1 единица.</w:t>
      </w:r>
    </w:p>
    <w:p w14:paraId="50E786DC" w14:textId="365F8DE1" w:rsidR="56281F62" w:rsidRDefault="56281F62" w:rsidP="6357C83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Кроме того, наблюдаются 6 материалов с признаками административных правонарушений, в том числе 2 материала по нарушениям правил ведения бухгалтерского учета, 1 материал по нарушениям законодательства о государственных закупках, 3 материала по нарушениям законодательства об архитектурной, градостроительной и строительной деятельности.</w:t>
      </w:r>
    </w:p>
    <w:p w14:paraId="17E4C109" w14:textId="75F22ABF" w:rsidR="0253D980" w:rsidRDefault="0253D980" w:rsidP="6357C83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В аудите соответствия, проведенном на использование бюджетных средств, выделенных на строительство автомобильных дорог, выявлены факты нарушений и недостатков в различных направлениях, в том числе по объектам аудита:</w:t>
      </w:r>
    </w:p>
    <w:p w14:paraId="368D83FC" w14:textId="77777777" w:rsidR="00220D20" w:rsidRDefault="00220D20" w:rsidP="6357C835">
      <w:pPr>
        <w:spacing w:after="0" w:line="240" w:lineRule="auto"/>
        <w:ind w:firstLine="709"/>
        <w:jc w:val="center"/>
        <w:rPr>
          <w:rFonts w:ascii="Times New Roman" w:hAnsi="Times New Roman"/>
          <w:b/>
          <w:bCs/>
          <w:sz w:val="28"/>
          <w:szCs w:val="28"/>
          <w:lang w:val="kk-KZ"/>
        </w:rPr>
      </w:pPr>
    </w:p>
    <w:p w14:paraId="2D561C33" w14:textId="16CF6060" w:rsidR="0D0CF522" w:rsidRDefault="0D0CF522" w:rsidP="6357C835">
      <w:pPr>
        <w:spacing w:after="0" w:line="240" w:lineRule="auto"/>
        <w:ind w:firstLine="709"/>
        <w:jc w:val="center"/>
        <w:rPr>
          <w:rFonts w:ascii="Times New Roman" w:hAnsi="Times New Roman"/>
          <w:b/>
          <w:bCs/>
          <w:sz w:val="28"/>
          <w:szCs w:val="28"/>
          <w:lang w:val="kk-KZ"/>
        </w:rPr>
      </w:pPr>
      <w:r w:rsidRPr="6357C835">
        <w:rPr>
          <w:rFonts w:ascii="Times New Roman" w:hAnsi="Times New Roman"/>
          <w:b/>
          <w:bCs/>
          <w:sz w:val="28"/>
          <w:szCs w:val="28"/>
          <w:lang w:val="kk-KZ"/>
        </w:rPr>
        <w:t xml:space="preserve">ГУ </w:t>
      </w:r>
      <w:r w:rsidR="00220D20">
        <w:rPr>
          <w:rFonts w:ascii="Times New Roman" w:hAnsi="Times New Roman"/>
          <w:b/>
          <w:bCs/>
          <w:sz w:val="28"/>
          <w:szCs w:val="28"/>
          <w:lang w:val="kk-KZ"/>
        </w:rPr>
        <w:t>«</w:t>
      </w:r>
      <w:r w:rsidRPr="6357C835">
        <w:rPr>
          <w:rFonts w:ascii="Times New Roman" w:hAnsi="Times New Roman"/>
          <w:b/>
          <w:bCs/>
          <w:sz w:val="28"/>
          <w:szCs w:val="28"/>
          <w:lang w:val="kk-KZ"/>
        </w:rPr>
        <w:t>Управление пассажирского транспорта и автомобильных дорог Туркестанской области</w:t>
      </w:r>
      <w:r w:rsidR="00220D20">
        <w:rPr>
          <w:rFonts w:ascii="Times New Roman" w:hAnsi="Times New Roman"/>
          <w:b/>
          <w:bCs/>
          <w:sz w:val="28"/>
          <w:szCs w:val="28"/>
          <w:lang w:val="kk-KZ"/>
        </w:rPr>
        <w:t>»</w:t>
      </w:r>
      <w:r w:rsidR="669C6818" w:rsidRPr="6357C835">
        <w:rPr>
          <w:rFonts w:ascii="Times New Roman" w:hAnsi="Times New Roman"/>
          <w:b/>
          <w:bCs/>
          <w:sz w:val="28"/>
          <w:szCs w:val="28"/>
          <w:lang w:val="kk-KZ"/>
        </w:rPr>
        <w:t>.</w:t>
      </w:r>
    </w:p>
    <w:p w14:paraId="4E1ADFB3" w14:textId="31882CAE" w:rsidR="07B37B2D" w:rsidRDefault="07B37B2D" w:rsidP="6357C83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Государственным аудитом выявлены финансовые нарушения в сумме 70,5 тыс. тенге, неэффективное использование бюджетных средств, подлежащих восстановлению путем выполнения работ, на сумму 25 901,2 тыс. тенге и нарушение порядка выполнения процедур на 5 единиц. В том числе:</w:t>
      </w:r>
    </w:p>
    <w:p w14:paraId="18F43F05" w14:textId="2D49EF8E" w:rsidR="7487C468" w:rsidRDefault="00220D20" w:rsidP="6357C835">
      <w:pPr>
        <w:pBdr>
          <w:bottom w:val="single" w:sz="4" w:space="0" w:color="FFFFFF"/>
        </w:pBdr>
        <w:tabs>
          <w:tab w:val="left" w:pos="709"/>
        </w:tabs>
        <w:spacing w:after="0" w:line="240" w:lineRule="auto"/>
        <w:ind w:firstLine="709"/>
        <w:contextualSpacing/>
        <w:jc w:val="both"/>
        <w:rPr>
          <w:rFonts w:ascii="Times New Roman" w:hAnsi="Times New Roman"/>
          <w:i/>
          <w:iCs/>
          <w:sz w:val="28"/>
          <w:szCs w:val="28"/>
          <w:lang w:val="kk-KZ"/>
        </w:rPr>
      </w:pPr>
      <w:r w:rsidRPr="6357C835">
        <w:rPr>
          <w:rFonts w:ascii="Times New Roman" w:hAnsi="Times New Roman"/>
          <w:i/>
          <w:iCs/>
          <w:sz w:val="28"/>
          <w:szCs w:val="28"/>
          <w:lang w:val="kk-KZ"/>
        </w:rPr>
        <w:lastRenderedPageBreak/>
        <w:t xml:space="preserve">по проекту работ </w:t>
      </w:r>
      <w:r>
        <w:rPr>
          <w:rFonts w:ascii="Times New Roman" w:hAnsi="Times New Roman"/>
          <w:i/>
          <w:iCs/>
          <w:sz w:val="28"/>
          <w:szCs w:val="28"/>
          <w:lang w:val="kk-KZ"/>
        </w:rPr>
        <w:t>«</w:t>
      </w:r>
      <w:r w:rsidRPr="6357C835">
        <w:rPr>
          <w:rFonts w:ascii="Times New Roman" w:hAnsi="Times New Roman"/>
          <w:i/>
          <w:iCs/>
          <w:sz w:val="28"/>
          <w:szCs w:val="28"/>
          <w:lang w:val="kk-KZ"/>
        </w:rPr>
        <w:t xml:space="preserve">капитальный ремонт «КХ-117» </w:t>
      </w:r>
      <w:r w:rsidR="7487C468" w:rsidRPr="6357C835">
        <w:rPr>
          <w:rFonts w:ascii="Times New Roman" w:hAnsi="Times New Roman"/>
          <w:i/>
          <w:iCs/>
          <w:sz w:val="28"/>
          <w:szCs w:val="28"/>
          <w:lang w:val="kk-KZ"/>
        </w:rPr>
        <w:t xml:space="preserve">0-11,5 </w:t>
      </w:r>
      <w:r>
        <w:rPr>
          <w:rFonts w:ascii="Times New Roman" w:hAnsi="Times New Roman"/>
          <w:i/>
          <w:iCs/>
          <w:sz w:val="28"/>
          <w:szCs w:val="28"/>
          <w:lang w:val="kk-KZ"/>
        </w:rPr>
        <w:t>км</w:t>
      </w:r>
      <w:r w:rsidR="7487C468" w:rsidRPr="6357C835">
        <w:rPr>
          <w:rFonts w:ascii="Times New Roman" w:hAnsi="Times New Roman"/>
          <w:i/>
          <w:iCs/>
          <w:sz w:val="28"/>
          <w:szCs w:val="28"/>
          <w:lang w:val="kk-KZ"/>
        </w:rPr>
        <w:t xml:space="preserve"> автомобильной дороги областного значения а/д А-2 </w:t>
      </w:r>
      <w:r w:rsidR="7487C468" w:rsidRPr="00220D20">
        <w:rPr>
          <w:rFonts w:ascii="Times New Roman" w:hAnsi="Times New Roman"/>
          <w:i/>
          <w:iCs/>
          <w:sz w:val="28"/>
          <w:szCs w:val="28"/>
          <w:lang w:val="kk-KZ"/>
        </w:rPr>
        <w:t>Ленинабад-</w:t>
      </w:r>
      <w:r w:rsidRPr="00220D20">
        <w:rPr>
          <w:rFonts w:ascii="Times New Roman" w:hAnsi="Times New Roman"/>
          <w:i/>
          <w:iCs/>
          <w:sz w:val="28"/>
          <w:szCs w:val="28"/>
          <w:lang w:val="kk-KZ"/>
        </w:rPr>
        <w:t xml:space="preserve"> Үтіртөбе </w:t>
      </w:r>
      <w:r w:rsidR="7487C468" w:rsidRPr="00220D20">
        <w:rPr>
          <w:rFonts w:ascii="Times New Roman" w:hAnsi="Times New Roman"/>
          <w:i/>
          <w:iCs/>
          <w:sz w:val="28"/>
          <w:szCs w:val="28"/>
          <w:lang w:val="kk-KZ"/>
        </w:rPr>
        <w:t>-</w:t>
      </w:r>
      <w:r w:rsidRPr="00220D20">
        <w:rPr>
          <w:rFonts w:ascii="Times New Roman" w:hAnsi="Times New Roman"/>
          <w:i/>
          <w:iCs/>
          <w:sz w:val="28"/>
          <w:szCs w:val="28"/>
          <w:lang w:val="kk-KZ"/>
        </w:rPr>
        <w:t>ад</w:t>
      </w:r>
      <w:r w:rsidR="7487C468" w:rsidRPr="00220D20">
        <w:rPr>
          <w:rFonts w:ascii="Times New Roman" w:hAnsi="Times New Roman"/>
          <w:i/>
          <w:iCs/>
          <w:sz w:val="28"/>
          <w:szCs w:val="28"/>
          <w:lang w:val="kk-KZ"/>
        </w:rPr>
        <w:t>-75</w:t>
      </w:r>
      <w:r w:rsidRPr="00220D20">
        <w:rPr>
          <w:rFonts w:ascii="Times New Roman" w:hAnsi="Times New Roman"/>
          <w:i/>
          <w:iCs/>
          <w:sz w:val="28"/>
          <w:szCs w:val="28"/>
          <w:lang w:val="kk-KZ"/>
        </w:rPr>
        <w:t xml:space="preserve">» </w:t>
      </w:r>
      <w:r w:rsidR="7487C468" w:rsidRPr="00220D20">
        <w:rPr>
          <w:rFonts w:ascii="Times New Roman" w:hAnsi="Times New Roman"/>
          <w:i/>
          <w:iCs/>
          <w:sz w:val="28"/>
          <w:szCs w:val="28"/>
          <w:lang w:val="kk-KZ"/>
        </w:rPr>
        <w:t>Мактааральского района ЮКО</w:t>
      </w:r>
      <w:r w:rsidRPr="00220D20">
        <w:rPr>
          <w:rFonts w:ascii="Times New Roman" w:hAnsi="Times New Roman"/>
          <w:i/>
          <w:iCs/>
          <w:sz w:val="28"/>
          <w:szCs w:val="28"/>
          <w:lang w:val="kk-KZ"/>
        </w:rPr>
        <w:t>»</w:t>
      </w:r>
      <w:r w:rsidR="7487C468" w:rsidRPr="00220D20">
        <w:rPr>
          <w:rFonts w:ascii="Times New Roman" w:hAnsi="Times New Roman"/>
          <w:i/>
          <w:iCs/>
          <w:sz w:val="28"/>
          <w:szCs w:val="28"/>
          <w:lang w:val="kk-KZ"/>
        </w:rPr>
        <w:t xml:space="preserve"> :</w:t>
      </w:r>
    </w:p>
    <w:p w14:paraId="582D1462" w14:textId="13097902" w:rsidR="48FFAB51" w:rsidRDefault="48FFAB51" w:rsidP="00220D20">
      <w:pPr>
        <w:pBdr>
          <w:bottom w:val="single" w:sz="4" w:space="0" w:color="FFFFFF"/>
        </w:pBdr>
        <w:tabs>
          <w:tab w:val="left" w:pos="709"/>
        </w:tabs>
        <w:spacing w:after="0" w:line="240" w:lineRule="auto"/>
        <w:ind w:firstLine="708"/>
        <w:contextualSpacing/>
        <w:jc w:val="both"/>
        <w:rPr>
          <w:rFonts w:ascii="Times New Roman" w:hAnsi="Times New Roman"/>
          <w:lang w:val="kk-KZ"/>
        </w:rPr>
      </w:pPr>
      <w:r w:rsidRPr="6357C835">
        <w:rPr>
          <w:rFonts w:ascii="Times New Roman" w:hAnsi="Times New Roman"/>
          <w:sz w:val="28"/>
          <w:szCs w:val="28"/>
          <w:lang w:val="kk-KZ"/>
        </w:rPr>
        <w:t>-Согласно заключению экспертизы нормативный срок продолжительности строительства составляет 10 месяцев. Однако в нарушение пункта 1 статьи 60 Закона Республики Казахстан от 16 июля 2001 года №242</w:t>
      </w:r>
      <w:r w:rsidR="00220D20">
        <w:rPr>
          <w:rFonts w:ascii="Times New Roman" w:hAnsi="Times New Roman"/>
          <w:sz w:val="28"/>
          <w:szCs w:val="28"/>
          <w:lang w:val="kk-KZ"/>
        </w:rPr>
        <w:t xml:space="preserve"> «О</w:t>
      </w:r>
      <w:r w:rsidRPr="6357C835">
        <w:rPr>
          <w:rFonts w:ascii="Times New Roman" w:hAnsi="Times New Roman"/>
          <w:sz w:val="28"/>
          <w:szCs w:val="28"/>
          <w:lang w:val="kk-KZ"/>
        </w:rPr>
        <w:t>б архитектурной, градостроительной и строительной деятельности в Республике Казахстан</w:t>
      </w:r>
      <w:r w:rsidR="00220D20">
        <w:rPr>
          <w:rFonts w:ascii="Times New Roman" w:hAnsi="Times New Roman"/>
          <w:sz w:val="28"/>
          <w:szCs w:val="28"/>
          <w:lang w:val="kk-KZ"/>
        </w:rPr>
        <w:t xml:space="preserve">» </w:t>
      </w:r>
      <w:r w:rsidRPr="6357C835">
        <w:rPr>
          <w:rFonts w:ascii="Times New Roman" w:hAnsi="Times New Roman"/>
          <w:sz w:val="28"/>
          <w:szCs w:val="28"/>
          <w:lang w:val="kk-KZ"/>
        </w:rPr>
        <w:t xml:space="preserve"> нормативная продолжительность строительства составила 10 месяцев, фактически СМР составила 36 месяцев, в соответствии с экспертизой нормативный срок строительства не соблюден.</w:t>
      </w:r>
    </w:p>
    <w:p w14:paraId="7BB059C6" w14:textId="14D4BA97" w:rsidR="1F0E4CAF" w:rsidRDefault="00220D20" w:rsidP="00220D20">
      <w:pPr>
        <w:spacing w:after="0" w:line="240" w:lineRule="auto"/>
        <w:ind w:firstLine="708"/>
        <w:jc w:val="both"/>
      </w:pPr>
      <w:r>
        <w:rPr>
          <w:rFonts w:ascii="Times New Roman" w:hAnsi="Times New Roman"/>
          <w:sz w:val="28"/>
          <w:szCs w:val="28"/>
          <w:lang w:val="kk-KZ"/>
        </w:rPr>
        <w:t>-</w:t>
      </w:r>
      <w:r w:rsidR="1F0E4CAF" w:rsidRPr="6357C835">
        <w:rPr>
          <w:rFonts w:ascii="Times New Roman" w:hAnsi="Times New Roman"/>
          <w:sz w:val="28"/>
          <w:szCs w:val="28"/>
          <w:lang w:val="kk-KZ"/>
        </w:rPr>
        <w:t>В соответствии с дополнительными соглашениями, заключенными с изменением источников финансирования к договору со сроком действия более одного финансового года, сумма обеспечения по договору с нарушением статьи 272 Гражданского кодекса Республики Казахстан от 27 декабря 1994 года и подпунктов 1) и 2) пункта 4.1 Договора и сумма размера аванса, предусмотренного по значениям договора добровольное страхование гражданско-правовой ответственности договора, данная обязанность не предусмотрена договором. Также не гарантирует полного и надлежащего исполнения взятых на себя обязательств по договору со стороны подрядчика, так как срок действия договора добровольного страхования гражданско-правовой ответственности действует с момента заключения договора до 31 декабря (включительно) того же года.</w:t>
      </w:r>
    </w:p>
    <w:p w14:paraId="156C16FB" w14:textId="08A28DB5" w:rsidR="1E727D88" w:rsidRDefault="1E727D88" w:rsidP="6357C835">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-В целях подтверждения правильности выполнения работ был проведен контрольный критерий (осмотр), по результатам которого было установлено, что некоторые участки путевых поверхностей были вырезаны, общий размер резных путевых поверхностей рассчитан на 20 м</w:t>
      </w:r>
      <w:r w:rsidRPr="00220D20">
        <w:rPr>
          <w:rFonts w:ascii="Times New Roman" w:hAnsi="Times New Roman"/>
          <w:sz w:val="28"/>
          <w:szCs w:val="28"/>
          <w:vertAlign w:val="superscript"/>
          <w:lang w:val="kk-KZ"/>
        </w:rPr>
        <w:t>2</w:t>
      </w:r>
      <w:r w:rsidRPr="6357C835">
        <w:rPr>
          <w:rFonts w:ascii="Times New Roman" w:hAnsi="Times New Roman"/>
          <w:sz w:val="28"/>
          <w:szCs w:val="28"/>
          <w:lang w:val="kk-KZ"/>
        </w:rPr>
        <w:t>, стоимость составила 70,5 тыс. тенге.</w:t>
      </w:r>
    </w:p>
    <w:p w14:paraId="44A8A7AE" w14:textId="46B77AF2" w:rsidR="6357C835" w:rsidRDefault="6357C835" w:rsidP="6357C835">
      <w:pPr>
        <w:tabs>
          <w:tab w:val="left" w:pos="709"/>
        </w:tabs>
        <w:spacing w:after="0" w:line="240" w:lineRule="auto"/>
        <w:ind w:firstLine="709"/>
        <w:jc w:val="both"/>
        <w:rPr>
          <w:rFonts w:ascii="Times New Roman" w:hAnsi="Times New Roman"/>
          <w:sz w:val="28"/>
          <w:szCs w:val="28"/>
          <w:highlight w:val="yellow"/>
          <w:lang w:val="kk-KZ" w:eastAsia="ru-RU"/>
        </w:rPr>
      </w:pPr>
    </w:p>
    <w:p w14:paraId="2FC31343" w14:textId="77777777" w:rsidR="00220D20" w:rsidRDefault="19EA2F9F" w:rsidP="00220D20">
      <w:pPr>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 xml:space="preserve">-0-11,5 КХ автомобильной дороги областного значения «КХ-117 «а/д А-2 </w:t>
      </w:r>
      <w:r w:rsidRPr="00220D20">
        <w:rPr>
          <w:rFonts w:ascii="Times New Roman" w:hAnsi="Times New Roman"/>
          <w:sz w:val="28"/>
          <w:szCs w:val="28"/>
          <w:lang w:val="kk-KZ"/>
        </w:rPr>
        <w:t>Ленинабад-</w:t>
      </w:r>
      <w:r w:rsidR="00220D20" w:rsidRPr="00220D20">
        <w:rPr>
          <w:rFonts w:ascii="Times New Roman" w:hAnsi="Times New Roman"/>
          <w:sz w:val="28"/>
          <w:szCs w:val="28"/>
          <w:lang w:val="kk-KZ"/>
        </w:rPr>
        <w:t xml:space="preserve"> Үтіртөбе</w:t>
      </w:r>
      <w:r w:rsidRPr="00220D20">
        <w:rPr>
          <w:rFonts w:ascii="Times New Roman" w:hAnsi="Times New Roman"/>
          <w:sz w:val="28"/>
          <w:szCs w:val="28"/>
          <w:lang w:val="kk-KZ"/>
        </w:rPr>
        <w:t>-КХ-75</w:t>
      </w:r>
      <w:r w:rsidRPr="6357C835">
        <w:rPr>
          <w:rFonts w:ascii="Times New Roman" w:hAnsi="Times New Roman"/>
          <w:sz w:val="28"/>
          <w:szCs w:val="28"/>
          <w:lang w:val="kk-KZ"/>
        </w:rPr>
        <w:t>» Мактааральского района ЮКО, охваченной аудиторским мероприятием. по проекту</w:t>
      </w:r>
      <w:r w:rsidR="00220D20">
        <w:rPr>
          <w:rFonts w:ascii="Times New Roman" w:hAnsi="Times New Roman"/>
          <w:sz w:val="28"/>
          <w:szCs w:val="28"/>
          <w:lang w:val="kk-KZ"/>
        </w:rPr>
        <w:t xml:space="preserve"> «К</w:t>
      </w:r>
      <w:r w:rsidRPr="6357C835">
        <w:rPr>
          <w:rFonts w:ascii="Times New Roman" w:hAnsi="Times New Roman"/>
          <w:sz w:val="28"/>
          <w:szCs w:val="28"/>
          <w:lang w:val="kk-KZ"/>
        </w:rPr>
        <w:t xml:space="preserve">апитальный ремонт </w:t>
      </w:r>
      <w:r w:rsidR="00220D20">
        <w:rPr>
          <w:rFonts w:ascii="Times New Roman" w:hAnsi="Times New Roman"/>
          <w:sz w:val="28"/>
          <w:szCs w:val="28"/>
          <w:lang w:val="kk-KZ"/>
        </w:rPr>
        <w:t>«С</w:t>
      </w:r>
      <w:r w:rsidRPr="6357C835">
        <w:rPr>
          <w:rFonts w:ascii="Times New Roman" w:hAnsi="Times New Roman"/>
          <w:sz w:val="28"/>
          <w:szCs w:val="28"/>
          <w:lang w:val="kk-KZ"/>
        </w:rPr>
        <w:t>троительно-монтажные работы проведены в 2019-2022 годах, объект принят в эксплуатацию в соответствии с актом приемки объекта в эксплуатацию от 26 июля 2022 года №3.</w:t>
      </w:r>
      <w:r w:rsidR="00220D20">
        <w:rPr>
          <w:rFonts w:ascii="Times New Roman" w:hAnsi="Times New Roman"/>
          <w:sz w:val="28"/>
          <w:szCs w:val="28"/>
          <w:lang w:val="kk-KZ"/>
        </w:rPr>
        <w:t xml:space="preserve"> </w:t>
      </w:r>
    </w:p>
    <w:p w14:paraId="1797C207" w14:textId="4D8DAAB1" w:rsidR="73BD1840" w:rsidRDefault="73BD1840" w:rsidP="00220D20">
      <w:pPr>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Управление пассажирского транспорта и автомобильных дорог Туркестанской области по документу на сумму 1 146 320,1 тыс. тенге (в том числе сметные проектные документы, строительно-монтажные работы, услуги технического и авторского надзора) а/д А-2 «</w:t>
      </w:r>
      <w:r w:rsidR="00220D20" w:rsidRPr="6357C835">
        <w:rPr>
          <w:rFonts w:ascii="Times New Roman" w:hAnsi="Times New Roman"/>
          <w:sz w:val="28"/>
          <w:szCs w:val="28"/>
          <w:lang w:val="kk-KZ"/>
        </w:rPr>
        <w:t xml:space="preserve">КХ-117 «а/д А-2 </w:t>
      </w:r>
      <w:r w:rsidR="00220D20" w:rsidRPr="00220D20">
        <w:rPr>
          <w:rFonts w:ascii="Times New Roman" w:hAnsi="Times New Roman"/>
          <w:sz w:val="28"/>
          <w:szCs w:val="28"/>
          <w:lang w:val="kk-KZ"/>
        </w:rPr>
        <w:t>Ленинабад- Үтіртөбе-КХ-75</w:t>
      </w:r>
      <w:r w:rsidR="00220D20">
        <w:rPr>
          <w:rFonts w:ascii="Times New Roman" w:hAnsi="Times New Roman"/>
          <w:sz w:val="28"/>
          <w:szCs w:val="28"/>
          <w:lang w:val="kk-KZ"/>
        </w:rPr>
        <w:t xml:space="preserve">» </w:t>
      </w:r>
      <w:r w:rsidRPr="6357C835">
        <w:rPr>
          <w:rFonts w:ascii="Times New Roman" w:hAnsi="Times New Roman"/>
          <w:sz w:val="28"/>
          <w:szCs w:val="28"/>
          <w:lang w:val="kk-KZ"/>
        </w:rPr>
        <w:t>КХ 0-11,5 автомобильной дороги областного значения. капитального ремонта</w:t>
      </w:r>
      <w:r w:rsidR="00220D20">
        <w:rPr>
          <w:rFonts w:ascii="Times New Roman" w:hAnsi="Times New Roman"/>
          <w:sz w:val="28"/>
          <w:szCs w:val="28"/>
          <w:lang w:val="kk-KZ"/>
        </w:rPr>
        <w:t>»</w:t>
      </w:r>
      <w:r w:rsidRPr="6357C835">
        <w:rPr>
          <w:rFonts w:ascii="Times New Roman" w:hAnsi="Times New Roman"/>
          <w:sz w:val="28"/>
          <w:szCs w:val="28"/>
          <w:lang w:val="kk-KZ"/>
        </w:rPr>
        <w:t>, переданных государственному коммунальному предприятию «Южные дороги» на праве хозяйственного ведения в стоимости незавершенного строительства, что является нарушением правил ведения бухгалтерского учета в государственных учреждениях.</w:t>
      </w:r>
    </w:p>
    <w:p w14:paraId="15FE552C" w14:textId="6DC33AF5" w:rsidR="6B57621E" w:rsidRDefault="6B57621E" w:rsidP="6357C835">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 xml:space="preserve">Таким образом, в нарушение пункта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объект аудита не </w:t>
      </w:r>
      <w:r w:rsidRPr="6357C835">
        <w:rPr>
          <w:rFonts w:ascii="Times New Roman" w:hAnsi="Times New Roman"/>
          <w:sz w:val="28"/>
          <w:szCs w:val="28"/>
          <w:lang w:val="kk-KZ"/>
        </w:rPr>
        <w:lastRenderedPageBreak/>
        <w:t>обеспечил правильность документального оформления актива как завершенного строительства на счете 2330 «сооружения» затрат, произведенных на сумму 1 146 320,1 тыс. тенге.</w:t>
      </w:r>
    </w:p>
    <w:p w14:paraId="3A7156DA" w14:textId="0C19AB2F" w:rsidR="266599F5" w:rsidRDefault="00220D20" w:rsidP="6357C835">
      <w:pPr>
        <w:spacing w:after="0" w:line="240" w:lineRule="auto"/>
        <w:ind w:firstLine="709"/>
        <w:jc w:val="both"/>
        <w:rPr>
          <w:rFonts w:ascii="Times New Roman" w:hAnsi="Times New Roman"/>
          <w:i/>
          <w:iCs/>
          <w:sz w:val="28"/>
          <w:szCs w:val="28"/>
          <w:lang w:val="kk-KZ"/>
        </w:rPr>
      </w:pPr>
      <w:r w:rsidRPr="6357C835">
        <w:rPr>
          <w:rFonts w:ascii="Times New Roman" w:hAnsi="Times New Roman"/>
          <w:i/>
          <w:iCs/>
          <w:sz w:val="28"/>
          <w:szCs w:val="28"/>
          <w:lang w:val="kk-KZ"/>
        </w:rPr>
        <w:t>по проекту работ</w:t>
      </w:r>
      <w:r>
        <w:rPr>
          <w:rFonts w:ascii="Times New Roman" w:hAnsi="Times New Roman"/>
          <w:i/>
          <w:iCs/>
          <w:sz w:val="28"/>
          <w:szCs w:val="28"/>
          <w:lang w:val="kk-KZ"/>
        </w:rPr>
        <w:t xml:space="preserve"> «</w:t>
      </w:r>
      <w:r w:rsidRPr="6357C835">
        <w:rPr>
          <w:rFonts w:ascii="Times New Roman" w:hAnsi="Times New Roman"/>
          <w:i/>
          <w:iCs/>
          <w:sz w:val="28"/>
          <w:szCs w:val="28"/>
          <w:lang w:val="kk-KZ"/>
        </w:rPr>
        <w:t xml:space="preserve">реконструкция подъездной дороги </w:t>
      </w:r>
      <w:r>
        <w:rPr>
          <w:rFonts w:ascii="Times New Roman" w:hAnsi="Times New Roman"/>
          <w:i/>
          <w:iCs/>
          <w:sz w:val="28"/>
          <w:szCs w:val="28"/>
          <w:lang w:val="kk-KZ"/>
        </w:rPr>
        <w:t>в</w:t>
      </w:r>
      <w:r w:rsidR="266599F5" w:rsidRPr="6357C835">
        <w:rPr>
          <w:rFonts w:ascii="Times New Roman" w:hAnsi="Times New Roman"/>
          <w:i/>
          <w:iCs/>
          <w:sz w:val="28"/>
          <w:szCs w:val="28"/>
          <w:lang w:val="kk-KZ"/>
        </w:rPr>
        <w:t xml:space="preserve"> г. Туркестан со стороны г. Кентау 24 </w:t>
      </w:r>
      <w:r>
        <w:rPr>
          <w:rFonts w:ascii="Times New Roman" w:hAnsi="Times New Roman"/>
          <w:i/>
          <w:iCs/>
          <w:sz w:val="28"/>
          <w:szCs w:val="28"/>
          <w:lang w:val="kk-KZ"/>
        </w:rPr>
        <w:t>км</w:t>
      </w:r>
      <w:r w:rsidR="266599F5" w:rsidRPr="6357C835">
        <w:rPr>
          <w:rFonts w:ascii="Times New Roman" w:hAnsi="Times New Roman"/>
          <w:i/>
          <w:iCs/>
          <w:sz w:val="28"/>
          <w:szCs w:val="28"/>
          <w:lang w:val="kk-KZ"/>
        </w:rPr>
        <w:t>.»:</w:t>
      </w:r>
    </w:p>
    <w:p w14:paraId="7BB1BDBA" w14:textId="1C45568A" w:rsidR="70D4F795" w:rsidRDefault="70D4F795" w:rsidP="6357C835">
      <w:pPr>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-Согласно заключению экспертизы нормативный срок продолжительности строительства составляет 22 месяца. Однако в нарушение пункта 1 статьи 60 Закона Республики Казахстан от 16 июля 2001 года №242</w:t>
      </w:r>
      <w:r w:rsidR="00220D20">
        <w:rPr>
          <w:rFonts w:ascii="Times New Roman" w:hAnsi="Times New Roman"/>
          <w:sz w:val="28"/>
          <w:szCs w:val="28"/>
          <w:lang w:val="kk-KZ"/>
        </w:rPr>
        <w:t xml:space="preserve"> «О</w:t>
      </w:r>
      <w:r w:rsidRPr="6357C835">
        <w:rPr>
          <w:rFonts w:ascii="Times New Roman" w:hAnsi="Times New Roman"/>
          <w:sz w:val="28"/>
          <w:szCs w:val="28"/>
          <w:lang w:val="kk-KZ"/>
        </w:rPr>
        <w:t>б архитектурной, градостроительной и строительной деятельности в Республике Казахстан</w:t>
      </w:r>
      <w:r w:rsidR="00220D20">
        <w:rPr>
          <w:rFonts w:ascii="Times New Roman" w:hAnsi="Times New Roman"/>
          <w:sz w:val="28"/>
          <w:szCs w:val="28"/>
          <w:lang w:val="kk-KZ"/>
        </w:rPr>
        <w:t>»</w:t>
      </w:r>
      <w:r w:rsidRPr="6357C835">
        <w:rPr>
          <w:rFonts w:ascii="Times New Roman" w:hAnsi="Times New Roman"/>
          <w:sz w:val="28"/>
          <w:szCs w:val="28"/>
          <w:lang w:val="kk-KZ"/>
        </w:rPr>
        <w:t xml:space="preserve"> нормативная продолжительность строительства составила 22 месяца, фактически СМР составила более 2 лет, в соответствии с экспертизой нормативный срок строительства не соблюден.</w:t>
      </w:r>
    </w:p>
    <w:p w14:paraId="206942C2" w14:textId="16D1F002" w:rsidR="73C666C8" w:rsidRDefault="73C666C8" w:rsidP="6357C835">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 В целях подтверждения правильности выполнения работ проведен контрольный критерий (проверка), по результатам которого нарушений не выявлено.</w:t>
      </w:r>
    </w:p>
    <w:p w14:paraId="7F266807" w14:textId="50476235" w:rsidR="54E7F208" w:rsidRDefault="54E7F208" w:rsidP="6357C835">
      <w:pPr>
        <w:tabs>
          <w:tab w:val="left" w:pos="993"/>
          <w:tab w:val="left" w:pos="1276"/>
        </w:tabs>
        <w:spacing w:after="0" w:line="240" w:lineRule="auto"/>
        <w:ind w:firstLine="709"/>
        <w:jc w:val="both"/>
        <w:rPr>
          <w:rFonts w:ascii="Times New Roman" w:hAnsi="Times New Roman"/>
          <w:color w:val="000000" w:themeColor="text1"/>
          <w:sz w:val="28"/>
          <w:szCs w:val="28"/>
          <w:lang w:val="kk-KZ"/>
        </w:rPr>
      </w:pPr>
      <w:r w:rsidRPr="6357C835">
        <w:rPr>
          <w:rFonts w:ascii="Times New Roman" w:hAnsi="Times New Roman"/>
          <w:color w:val="000000" w:themeColor="text1"/>
          <w:sz w:val="28"/>
          <w:szCs w:val="28"/>
          <w:lang w:val="kk-KZ"/>
        </w:rPr>
        <w:t xml:space="preserve">Однако по критерию проводимого наблюдения выводится следующее. То есть построенный тратуар проложен в юго-восточной части города Кентау между новым мостом, построенным над рекой Хантаги, и остановкой у входа в населенный пункт Хантаги. В районе мощеного тратуара находится бывший экскаваторный завод и в настоящее время завод находится в негодном состоянии. </w:t>
      </w:r>
      <w:r w:rsidR="00024B97">
        <w:rPr>
          <w:rFonts w:ascii="Times New Roman" w:hAnsi="Times New Roman"/>
          <w:color w:val="000000" w:themeColor="text1"/>
          <w:sz w:val="28"/>
          <w:szCs w:val="28"/>
          <w:lang w:val="kk-KZ"/>
        </w:rPr>
        <w:t xml:space="preserve">Вокруг завода </w:t>
      </w:r>
      <w:r w:rsidRPr="6357C835">
        <w:rPr>
          <w:rFonts w:ascii="Times New Roman" w:hAnsi="Times New Roman"/>
          <w:color w:val="000000" w:themeColor="text1"/>
          <w:sz w:val="28"/>
          <w:szCs w:val="28"/>
          <w:lang w:val="kk-KZ"/>
        </w:rPr>
        <w:t>разрушен</w:t>
      </w:r>
      <w:r w:rsidR="00024B97">
        <w:rPr>
          <w:rFonts w:ascii="Times New Roman" w:hAnsi="Times New Roman"/>
          <w:color w:val="000000" w:themeColor="text1"/>
          <w:sz w:val="28"/>
          <w:szCs w:val="28"/>
          <w:lang w:val="kk-KZ"/>
        </w:rPr>
        <w:t>ия</w:t>
      </w:r>
      <w:r w:rsidRPr="6357C835">
        <w:rPr>
          <w:rFonts w:ascii="Times New Roman" w:hAnsi="Times New Roman"/>
          <w:color w:val="000000" w:themeColor="text1"/>
          <w:sz w:val="28"/>
          <w:szCs w:val="28"/>
          <w:lang w:val="kk-KZ"/>
        </w:rPr>
        <w:t>, разбросан</w:t>
      </w:r>
      <w:r w:rsidR="00024B97">
        <w:rPr>
          <w:rFonts w:ascii="Times New Roman" w:hAnsi="Times New Roman"/>
          <w:color w:val="000000" w:themeColor="text1"/>
          <w:sz w:val="28"/>
          <w:szCs w:val="28"/>
          <w:lang w:val="kk-KZ"/>
        </w:rPr>
        <w:t>ы</w:t>
      </w:r>
      <w:r w:rsidRPr="6357C835">
        <w:rPr>
          <w:rFonts w:ascii="Times New Roman" w:hAnsi="Times New Roman"/>
          <w:color w:val="000000" w:themeColor="text1"/>
          <w:sz w:val="28"/>
          <w:szCs w:val="28"/>
          <w:lang w:val="kk-KZ"/>
        </w:rPr>
        <w:t xml:space="preserve"> и превращена в кучу. Кроме того, со стороны жителей населенного пункта Хантаги в настоящее время отсутствует интенсивность (интенсивность) использования данного тратуара. Тратуар был построен не в сторону населенного пункта Хант</w:t>
      </w:r>
      <w:r w:rsidR="00024B97">
        <w:rPr>
          <w:rFonts w:ascii="Times New Roman" w:hAnsi="Times New Roman"/>
          <w:color w:val="000000" w:themeColor="text1"/>
          <w:sz w:val="28"/>
          <w:szCs w:val="28"/>
          <w:lang w:val="kk-KZ"/>
        </w:rPr>
        <w:t>а</w:t>
      </w:r>
      <w:r w:rsidRPr="6357C835">
        <w:rPr>
          <w:rFonts w:ascii="Times New Roman" w:hAnsi="Times New Roman"/>
          <w:color w:val="000000" w:themeColor="text1"/>
          <w:sz w:val="28"/>
          <w:szCs w:val="28"/>
          <w:lang w:val="kk-KZ"/>
        </w:rPr>
        <w:t>ги, а наружу, к бывшему экскаваторному заводу, который пришел в негодность и находится за пределами населенного пункта Хант</w:t>
      </w:r>
      <w:r w:rsidR="00024B97">
        <w:rPr>
          <w:rFonts w:ascii="Times New Roman" w:hAnsi="Times New Roman"/>
          <w:color w:val="000000" w:themeColor="text1"/>
          <w:sz w:val="28"/>
          <w:szCs w:val="28"/>
          <w:lang w:val="kk-KZ"/>
        </w:rPr>
        <w:t>а</w:t>
      </w:r>
      <w:r w:rsidRPr="6357C835">
        <w:rPr>
          <w:rFonts w:ascii="Times New Roman" w:hAnsi="Times New Roman"/>
          <w:color w:val="000000" w:themeColor="text1"/>
          <w:sz w:val="28"/>
          <w:szCs w:val="28"/>
          <w:lang w:val="kk-KZ"/>
        </w:rPr>
        <w:t xml:space="preserve">ги. Также не является пешеходной дорожкой повседневного пользования жителей населенного пункта. Исходя из этих обстоятельств, </w:t>
      </w:r>
      <w:r w:rsidR="00024B97" w:rsidRPr="6357C835">
        <w:rPr>
          <w:rFonts w:ascii="Times New Roman" w:hAnsi="Times New Roman"/>
          <w:color w:val="000000" w:themeColor="text1"/>
          <w:sz w:val="28"/>
          <w:szCs w:val="28"/>
          <w:lang w:val="kk-KZ"/>
        </w:rPr>
        <w:t xml:space="preserve">затраченных </w:t>
      </w:r>
      <w:r w:rsidR="00024B97">
        <w:rPr>
          <w:rFonts w:ascii="Times New Roman" w:hAnsi="Times New Roman"/>
          <w:color w:val="000000" w:themeColor="text1"/>
          <w:sz w:val="28"/>
          <w:szCs w:val="28"/>
          <w:lang w:val="kk-KZ"/>
        </w:rPr>
        <w:t xml:space="preserve">на расстояние в </w:t>
      </w:r>
      <w:r w:rsidR="00024B97" w:rsidRPr="6357C835">
        <w:rPr>
          <w:rFonts w:ascii="Times New Roman" w:hAnsi="Times New Roman"/>
          <w:color w:val="000000" w:themeColor="text1"/>
          <w:sz w:val="28"/>
          <w:szCs w:val="28"/>
          <w:lang w:val="kk-KZ"/>
        </w:rPr>
        <w:t xml:space="preserve"> 1,5 </w:t>
      </w:r>
      <w:r w:rsidR="00024B97">
        <w:rPr>
          <w:rFonts w:ascii="Times New Roman" w:hAnsi="Times New Roman"/>
          <w:color w:val="000000" w:themeColor="text1"/>
          <w:sz w:val="28"/>
          <w:szCs w:val="28"/>
          <w:lang w:val="kk-KZ"/>
        </w:rPr>
        <w:t>км</w:t>
      </w:r>
      <w:r w:rsidR="00024B97" w:rsidRPr="6357C835">
        <w:rPr>
          <w:rFonts w:ascii="Times New Roman" w:hAnsi="Times New Roman"/>
          <w:color w:val="000000" w:themeColor="text1"/>
          <w:sz w:val="28"/>
          <w:szCs w:val="28"/>
          <w:lang w:val="kk-KZ"/>
        </w:rPr>
        <w:t xml:space="preserve"> на укладку тратуара </w:t>
      </w:r>
      <w:r w:rsidRPr="6357C835">
        <w:rPr>
          <w:rFonts w:ascii="Times New Roman" w:hAnsi="Times New Roman"/>
          <w:color w:val="000000" w:themeColor="text1"/>
          <w:sz w:val="28"/>
          <w:szCs w:val="28"/>
          <w:lang w:val="kk-KZ"/>
        </w:rPr>
        <w:t>25 901,2 тыс. тенге, являются неэффективными.</w:t>
      </w:r>
    </w:p>
    <w:p w14:paraId="5D8F7EA4" w14:textId="77777777" w:rsidR="00024B97" w:rsidRDefault="00024B97" w:rsidP="6357C835">
      <w:pPr>
        <w:tabs>
          <w:tab w:val="left" w:pos="993"/>
          <w:tab w:val="left" w:pos="1276"/>
        </w:tabs>
        <w:spacing w:after="0" w:line="240" w:lineRule="auto"/>
        <w:ind w:firstLine="709"/>
        <w:jc w:val="both"/>
        <w:rPr>
          <w:rFonts w:ascii="Times New Roman" w:hAnsi="Times New Roman"/>
          <w:color w:val="000000" w:themeColor="text1"/>
          <w:sz w:val="28"/>
          <w:szCs w:val="28"/>
          <w:lang w:val="kk-KZ"/>
        </w:rPr>
      </w:pPr>
    </w:p>
    <w:p w14:paraId="33B0EDC4" w14:textId="1D152C0B" w:rsidR="6AB36D37" w:rsidRDefault="6AB36D37" w:rsidP="6357C835">
      <w:pPr>
        <w:tabs>
          <w:tab w:val="left" w:pos="993"/>
          <w:tab w:val="left" w:pos="1276"/>
        </w:tabs>
        <w:spacing w:after="0" w:line="240" w:lineRule="auto"/>
        <w:ind w:firstLine="709"/>
        <w:jc w:val="center"/>
        <w:rPr>
          <w:rFonts w:ascii="Times New Roman" w:hAnsi="Times New Roman"/>
          <w:b/>
          <w:bCs/>
          <w:sz w:val="28"/>
          <w:szCs w:val="28"/>
          <w:lang w:val="kk-KZ"/>
        </w:rPr>
      </w:pPr>
      <w:r w:rsidRPr="6357C835">
        <w:rPr>
          <w:rFonts w:ascii="Times New Roman" w:hAnsi="Times New Roman"/>
          <w:b/>
          <w:bCs/>
          <w:sz w:val="28"/>
          <w:szCs w:val="28"/>
          <w:lang w:val="kk-KZ"/>
        </w:rPr>
        <w:t>Государственное учреждение</w:t>
      </w:r>
      <w:r w:rsidR="00024B97">
        <w:rPr>
          <w:rFonts w:ascii="Times New Roman" w:hAnsi="Times New Roman"/>
          <w:b/>
          <w:bCs/>
          <w:sz w:val="28"/>
          <w:szCs w:val="28"/>
          <w:lang w:val="kk-KZ"/>
        </w:rPr>
        <w:t xml:space="preserve"> «</w:t>
      </w:r>
      <w:r w:rsidRPr="6357C835">
        <w:rPr>
          <w:rFonts w:ascii="Times New Roman" w:hAnsi="Times New Roman"/>
          <w:b/>
          <w:bCs/>
          <w:sz w:val="28"/>
          <w:szCs w:val="28"/>
          <w:lang w:val="kk-KZ"/>
        </w:rPr>
        <w:t>Ордабасинский районный отдел жилищно-коммунального хозяйства, пассажирского транспорта, автомобильных дорог и жилищной инспекции</w:t>
      </w:r>
      <w:r w:rsidR="00024B97">
        <w:rPr>
          <w:rFonts w:ascii="Times New Roman" w:hAnsi="Times New Roman"/>
          <w:b/>
          <w:bCs/>
          <w:sz w:val="28"/>
          <w:szCs w:val="28"/>
          <w:lang w:val="kk-KZ"/>
        </w:rPr>
        <w:t>»</w:t>
      </w:r>
      <w:r w:rsidRPr="6357C835">
        <w:rPr>
          <w:rFonts w:ascii="Times New Roman" w:hAnsi="Times New Roman"/>
          <w:b/>
          <w:bCs/>
          <w:sz w:val="28"/>
          <w:szCs w:val="28"/>
          <w:lang w:val="kk-KZ"/>
        </w:rPr>
        <w:t>.</w:t>
      </w:r>
    </w:p>
    <w:p w14:paraId="01E076AC" w14:textId="3B36EAE7" w:rsidR="4FE94878" w:rsidRDefault="4FE94878" w:rsidP="6357C83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Государственным аудитом выявлены финансовые нарушения на общую сумму 314 251,0 тенге (</w:t>
      </w:r>
      <w:r w:rsidRPr="00024B97">
        <w:rPr>
          <w:rFonts w:ascii="Times New Roman" w:hAnsi="Times New Roman"/>
          <w:i/>
          <w:iCs/>
          <w:sz w:val="24"/>
          <w:szCs w:val="24"/>
          <w:lang w:val="kk-KZ" w:eastAsia="ru-RU"/>
        </w:rPr>
        <w:t>в том числе подлежащие восстановлению путем выполнения работ 665,6 тыс. тенге, по бухгалтерскому учету подлежащие восстановлению 313 585,4 тыс. тенге</w:t>
      </w:r>
      <w:r w:rsidRPr="6357C835">
        <w:rPr>
          <w:rFonts w:ascii="Times New Roman" w:hAnsi="Times New Roman"/>
          <w:sz w:val="28"/>
          <w:szCs w:val="28"/>
          <w:lang w:val="kk-KZ" w:eastAsia="ru-RU"/>
        </w:rPr>
        <w:t>), неэффективное использование бюджетных средств на сумму 313 585,4 тыс. тенге и нарушение порядка выполнения процедур на 7 единиц. В том числе:</w:t>
      </w:r>
    </w:p>
    <w:p w14:paraId="202A8045" w14:textId="1D047E26" w:rsidR="1A2E21E4" w:rsidRDefault="1A2E21E4" w:rsidP="6357C835">
      <w:pPr>
        <w:tabs>
          <w:tab w:val="left" w:pos="993"/>
          <w:tab w:val="left" w:pos="1276"/>
        </w:tabs>
        <w:spacing w:after="0" w:line="240" w:lineRule="auto"/>
        <w:ind w:firstLine="709"/>
        <w:jc w:val="both"/>
        <w:rPr>
          <w:rFonts w:ascii="Times New Roman" w:eastAsia="Calibri" w:hAnsi="Times New Roman"/>
          <w:i/>
          <w:iCs/>
          <w:sz w:val="28"/>
          <w:szCs w:val="28"/>
          <w:lang w:val="kk-KZ"/>
        </w:rPr>
      </w:pPr>
      <w:r w:rsidRPr="6357C835">
        <w:rPr>
          <w:rFonts w:ascii="Times New Roman" w:eastAsia="Calibri" w:hAnsi="Times New Roman"/>
          <w:i/>
          <w:iCs/>
          <w:sz w:val="28"/>
          <w:szCs w:val="28"/>
          <w:lang w:val="kk-KZ"/>
        </w:rPr>
        <w:t>По проекту</w:t>
      </w:r>
      <w:r w:rsidR="00024B97">
        <w:rPr>
          <w:rFonts w:ascii="Times New Roman" w:eastAsia="Calibri" w:hAnsi="Times New Roman"/>
          <w:i/>
          <w:iCs/>
          <w:sz w:val="28"/>
          <w:szCs w:val="28"/>
          <w:lang w:val="kk-KZ"/>
        </w:rPr>
        <w:t xml:space="preserve"> «К</w:t>
      </w:r>
      <w:r w:rsidRPr="6357C835">
        <w:rPr>
          <w:rFonts w:ascii="Times New Roman" w:eastAsia="Calibri" w:hAnsi="Times New Roman"/>
          <w:i/>
          <w:iCs/>
          <w:sz w:val="28"/>
          <w:szCs w:val="28"/>
          <w:lang w:val="kk-KZ"/>
        </w:rPr>
        <w:t>апитальный ремонт автомобильной дороги, ведущей к Уг</w:t>
      </w:r>
      <w:r w:rsidR="00024B97">
        <w:rPr>
          <w:rFonts w:ascii="Times New Roman" w:eastAsia="Calibri" w:hAnsi="Times New Roman"/>
          <w:i/>
          <w:iCs/>
          <w:sz w:val="28"/>
          <w:szCs w:val="28"/>
          <w:lang w:val="kk-KZ"/>
        </w:rPr>
        <w:t>ле</w:t>
      </w:r>
      <w:r w:rsidRPr="6357C835">
        <w:rPr>
          <w:rFonts w:ascii="Times New Roman" w:eastAsia="Calibri" w:hAnsi="Times New Roman"/>
          <w:i/>
          <w:iCs/>
          <w:sz w:val="28"/>
          <w:szCs w:val="28"/>
          <w:lang w:val="kk-KZ"/>
        </w:rPr>
        <w:t>химическому заводу в селе Бадам Ордабасинского района Туркестанской области</w:t>
      </w:r>
      <w:r w:rsidR="00024B97">
        <w:rPr>
          <w:rFonts w:ascii="Times New Roman" w:eastAsia="Calibri" w:hAnsi="Times New Roman"/>
          <w:i/>
          <w:iCs/>
          <w:sz w:val="28"/>
          <w:szCs w:val="28"/>
          <w:lang w:val="kk-KZ"/>
        </w:rPr>
        <w:t>»</w:t>
      </w:r>
      <w:r w:rsidRPr="6357C835">
        <w:rPr>
          <w:rFonts w:ascii="Times New Roman" w:eastAsia="Calibri" w:hAnsi="Times New Roman"/>
          <w:i/>
          <w:iCs/>
          <w:sz w:val="28"/>
          <w:szCs w:val="28"/>
          <w:lang w:val="kk-KZ"/>
        </w:rPr>
        <w:t>:</w:t>
      </w:r>
    </w:p>
    <w:p w14:paraId="1CDA9FD0" w14:textId="4931453B" w:rsidR="282C2917" w:rsidRDefault="282C2917" w:rsidP="6357C835">
      <w:pPr>
        <w:tabs>
          <w:tab w:val="left" w:pos="993"/>
          <w:tab w:val="left" w:pos="1276"/>
        </w:tabs>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-Согласно заключению экспертизы нормативный срок продолжительности строительства составляет 4 месяца. Однако в нарушение пункта 1 статьи 60 Закона Республики Казахстан от 16 июля 2001 года №242 «</w:t>
      </w:r>
      <w:r w:rsidR="00024B97">
        <w:rPr>
          <w:rFonts w:ascii="Times New Roman" w:hAnsi="Times New Roman"/>
          <w:sz w:val="28"/>
          <w:szCs w:val="28"/>
          <w:lang w:val="kk-KZ"/>
        </w:rPr>
        <w:t>О</w:t>
      </w:r>
      <w:r w:rsidRPr="6357C835">
        <w:rPr>
          <w:rFonts w:ascii="Times New Roman" w:hAnsi="Times New Roman"/>
          <w:sz w:val="28"/>
          <w:szCs w:val="28"/>
          <w:lang w:val="kk-KZ"/>
        </w:rPr>
        <w:t xml:space="preserve">б архитектурной, </w:t>
      </w:r>
      <w:r w:rsidRPr="6357C835">
        <w:rPr>
          <w:rFonts w:ascii="Times New Roman" w:hAnsi="Times New Roman"/>
          <w:sz w:val="28"/>
          <w:szCs w:val="28"/>
          <w:lang w:val="kk-KZ"/>
        </w:rPr>
        <w:lastRenderedPageBreak/>
        <w:t>градостроительной и строительной деятельности в Республике Казахстан» нормативная продолжительность строительства составила 4 месяца, фактически СМР составила более 11 месяцев, в соответствии с экспертизой нормативный срок строительства не соблюден.</w:t>
      </w:r>
    </w:p>
    <w:p w14:paraId="00593049" w14:textId="7D26A5DD" w:rsidR="282949CD" w:rsidRDefault="00024B97" w:rsidP="00AB10B9">
      <w:pPr>
        <w:spacing w:after="0" w:line="240" w:lineRule="auto"/>
        <w:ind w:firstLine="708"/>
        <w:jc w:val="both"/>
      </w:pPr>
      <w:r>
        <w:rPr>
          <w:rFonts w:ascii="Times New Roman" w:hAnsi="Times New Roman"/>
          <w:sz w:val="28"/>
          <w:szCs w:val="28"/>
          <w:lang w:val="kk-KZ"/>
        </w:rPr>
        <w:t>-</w:t>
      </w:r>
      <w:r w:rsidR="282949CD" w:rsidRPr="6357C835">
        <w:rPr>
          <w:rFonts w:ascii="Times New Roman" w:hAnsi="Times New Roman"/>
          <w:sz w:val="28"/>
          <w:szCs w:val="28"/>
          <w:lang w:val="kk-KZ"/>
        </w:rPr>
        <w:t>В нарушение статьи 272 Гражданского кодекса Республики Казахстан от 27 декабря 1994 года и подпунктов 1) и 2) пункта 4.1 Договора сумма обеспечения договора по строительно-монтажным работам включена в виде договора добровольного страхования гражданско-правовой ответственности, данная обязанность договором не предусмотрена. Также не гарантирует полного и надлежащего исполнения взятых на себя обязательств по договору со стороны подрядчика, так как срок действия договора добровольного страхования гражданско-правовой ответственности действует с момента заключения договора до 31 декабря (включительно) того же года.</w:t>
      </w:r>
    </w:p>
    <w:p w14:paraId="0F87FE2C" w14:textId="31D61E59" w:rsidR="60150561" w:rsidRDefault="60150561" w:rsidP="00AB10B9">
      <w:pPr>
        <w:pBdr>
          <w:bottom w:val="single" w:sz="4" w:space="0" w:color="FFFFFF"/>
        </w:pBdr>
        <w:tabs>
          <w:tab w:val="left" w:pos="709"/>
        </w:tabs>
        <w:spacing w:after="0" w:line="240" w:lineRule="auto"/>
        <w:ind w:firstLine="709"/>
        <w:contextualSpacing/>
        <w:jc w:val="both"/>
        <w:rPr>
          <w:rFonts w:ascii="Times New Roman" w:hAnsi="Times New Roman"/>
          <w:lang w:val="kk-KZ"/>
        </w:rPr>
      </w:pPr>
      <w:r w:rsidRPr="6357C835">
        <w:rPr>
          <w:rFonts w:ascii="Times New Roman" w:hAnsi="Times New Roman"/>
          <w:sz w:val="28"/>
          <w:szCs w:val="28"/>
          <w:lang w:val="kk-KZ"/>
        </w:rPr>
        <w:t>-Учреждением по итогам государственных закупок способом открытого конкурса заключен цифровой договор №342 от 17.06.2021 года на оказание услуг технического надзора с ТОО «Акниет-Нур Курылыс» на общую сумму 9 263,3 тыс. тенге с изменением источников финансирования в соответствии с дополнительным соглашением №</w:t>
      </w:r>
      <w:r w:rsidR="00AB10B9">
        <w:rPr>
          <w:rFonts w:ascii="Times New Roman" w:hAnsi="Times New Roman"/>
          <w:sz w:val="28"/>
          <w:szCs w:val="28"/>
          <w:lang w:val="kk-KZ"/>
        </w:rPr>
        <w:t xml:space="preserve"> </w:t>
      </w:r>
      <w:r w:rsidRPr="6357C835">
        <w:rPr>
          <w:rFonts w:ascii="Times New Roman" w:hAnsi="Times New Roman"/>
          <w:sz w:val="28"/>
          <w:szCs w:val="28"/>
          <w:lang w:val="kk-KZ"/>
        </w:rPr>
        <w:t xml:space="preserve">342-1 от 26.07.2021 года на сумму 5 500,0 тыс. тенге на 2021 год и </w:t>
      </w:r>
      <w:r w:rsidR="00024B97">
        <w:rPr>
          <w:rFonts w:ascii="Times New Roman" w:hAnsi="Times New Roman"/>
          <w:sz w:val="28"/>
          <w:szCs w:val="28"/>
          <w:lang w:val="kk-KZ"/>
        </w:rPr>
        <w:t>в</w:t>
      </w:r>
      <w:r w:rsidRPr="6357C835">
        <w:rPr>
          <w:rFonts w:ascii="Times New Roman" w:hAnsi="Times New Roman"/>
          <w:sz w:val="28"/>
          <w:szCs w:val="28"/>
          <w:lang w:val="kk-KZ"/>
        </w:rPr>
        <w:t xml:space="preserve"> соответствии с дополнительным соглашением </w:t>
      </w:r>
      <w:r w:rsidR="00AB10B9" w:rsidRPr="6357C835">
        <w:rPr>
          <w:rFonts w:ascii="Times New Roman" w:hAnsi="Times New Roman"/>
          <w:sz w:val="28"/>
          <w:szCs w:val="28"/>
          <w:lang w:val="kk-KZ"/>
        </w:rPr>
        <w:t xml:space="preserve">№342-2 </w:t>
      </w:r>
      <w:r w:rsidR="00AB10B9">
        <w:rPr>
          <w:rFonts w:ascii="Times New Roman" w:hAnsi="Times New Roman"/>
          <w:sz w:val="28"/>
          <w:szCs w:val="28"/>
          <w:lang w:val="kk-KZ"/>
        </w:rPr>
        <w:t xml:space="preserve">от 06.06.2022 года  </w:t>
      </w:r>
      <w:r w:rsidRPr="6357C835">
        <w:rPr>
          <w:rFonts w:ascii="Times New Roman" w:hAnsi="Times New Roman"/>
          <w:sz w:val="28"/>
          <w:szCs w:val="28"/>
          <w:lang w:val="kk-KZ"/>
        </w:rPr>
        <w:t>сумма договора на 2022 год профинансирована и увеличена на 2 200,0 тыс. тенге.</w:t>
      </w:r>
    </w:p>
    <w:p w14:paraId="292DD1A4" w14:textId="2B492149" w:rsidR="2919FC4E" w:rsidRDefault="00125033" w:rsidP="00AB10B9">
      <w:pPr>
        <w:pBdr>
          <w:bottom w:val="single" w:sz="4" w:space="0" w:color="FFFFFF"/>
        </w:pBdr>
        <w:tabs>
          <w:tab w:val="left" w:pos="709"/>
        </w:tabs>
        <w:spacing w:before="100" w:beforeAutospacing="1" w:after="0" w:line="240" w:lineRule="auto"/>
        <w:contextualSpacing/>
        <w:jc w:val="both"/>
      </w:pPr>
      <w:r w:rsidRPr="00AB10B9">
        <w:rPr>
          <w:rFonts w:ascii="Times New Roman" w:hAnsi="Times New Roman"/>
          <w:bCs/>
          <w:spacing w:val="2"/>
          <w:sz w:val="28"/>
          <w:szCs w:val="28"/>
          <w:lang w:val="kk-KZ"/>
        </w:rPr>
        <w:tab/>
      </w:r>
      <w:r w:rsidR="2919FC4E" w:rsidRPr="00AB10B9">
        <w:rPr>
          <w:rFonts w:ascii="Times New Roman" w:hAnsi="Times New Roman"/>
          <w:sz w:val="28"/>
          <w:szCs w:val="28"/>
          <w:lang w:val="kk-KZ"/>
        </w:rPr>
        <w:t>Однако</w:t>
      </w:r>
      <w:r w:rsidR="2919FC4E" w:rsidRPr="6357C835">
        <w:rPr>
          <w:rFonts w:ascii="Times New Roman" w:hAnsi="Times New Roman"/>
          <w:sz w:val="28"/>
          <w:szCs w:val="28"/>
          <w:lang w:val="kk-KZ"/>
        </w:rPr>
        <w:t>, в течение десяти рабочих дней со дня заключения договора без соблюдения требования подпункта 2) пункта 3.1 договора №342 от 17.06.2021 года сумма обеспечения исполнения договора в размере 3% от суммы данного финансового года договора на 2021 год(5 500,0 * 3 % = 165,0) 165,0 тыс. тенге, на 2022 год (2 200,0 * 3 % = 66,0) 66,0 тыс. тенге не включены ТОО</w:t>
      </w:r>
      <w:r w:rsidR="00AB10B9">
        <w:rPr>
          <w:rFonts w:ascii="Times New Roman" w:hAnsi="Times New Roman"/>
          <w:sz w:val="28"/>
          <w:szCs w:val="28"/>
          <w:lang w:val="kk-KZ"/>
        </w:rPr>
        <w:t xml:space="preserve"> «А</w:t>
      </w:r>
      <w:r w:rsidR="2919FC4E" w:rsidRPr="6357C835">
        <w:rPr>
          <w:rFonts w:ascii="Times New Roman" w:hAnsi="Times New Roman"/>
          <w:sz w:val="28"/>
          <w:szCs w:val="28"/>
          <w:lang w:val="kk-KZ"/>
        </w:rPr>
        <w:t>книет-Нур Курылыс</w:t>
      </w:r>
      <w:r w:rsidR="00AB10B9">
        <w:rPr>
          <w:rFonts w:ascii="Times New Roman" w:hAnsi="Times New Roman"/>
          <w:sz w:val="28"/>
          <w:szCs w:val="28"/>
          <w:lang w:val="kk-KZ"/>
        </w:rPr>
        <w:t xml:space="preserve">» </w:t>
      </w:r>
      <w:r w:rsidR="2919FC4E" w:rsidRPr="6357C835">
        <w:rPr>
          <w:rFonts w:ascii="Times New Roman" w:hAnsi="Times New Roman"/>
          <w:sz w:val="28"/>
          <w:szCs w:val="28"/>
          <w:lang w:val="kk-KZ"/>
        </w:rPr>
        <w:t>(</w:t>
      </w:r>
      <w:r w:rsidR="2919FC4E" w:rsidRPr="00AB10B9">
        <w:rPr>
          <w:rFonts w:ascii="Times New Roman" w:hAnsi="Times New Roman"/>
          <w:i/>
          <w:iCs/>
          <w:sz w:val="24"/>
          <w:szCs w:val="24"/>
          <w:lang w:val="kk-KZ"/>
        </w:rPr>
        <w:t>во всех изменениях включено платежное поручение №62 АО</w:t>
      </w:r>
      <w:r w:rsidR="00AB10B9" w:rsidRPr="00AB10B9">
        <w:rPr>
          <w:rFonts w:ascii="Times New Roman" w:hAnsi="Times New Roman"/>
          <w:i/>
          <w:iCs/>
          <w:sz w:val="24"/>
          <w:szCs w:val="24"/>
          <w:lang w:val="kk-KZ"/>
        </w:rPr>
        <w:t xml:space="preserve"> «</w:t>
      </w:r>
      <w:r w:rsidR="2919FC4E" w:rsidRPr="00AB10B9">
        <w:rPr>
          <w:rFonts w:ascii="Times New Roman" w:hAnsi="Times New Roman"/>
          <w:i/>
          <w:iCs/>
          <w:sz w:val="24"/>
          <w:szCs w:val="24"/>
          <w:lang w:val="kk-KZ"/>
        </w:rPr>
        <w:t>Нурбанк</w:t>
      </w:r>
      <w:r w:rsidR="00AB10B9" w:rsidRPr="00AB10B9">
        <w:rPr>
          <w:rFonts w:ascii="Times New Roman" w:hAnsi="Times New Roman"/>
          <w:i/>
          <w:iCs/>
          <w:sz w:val="24"/>
          <w:szCs w:val="24"/>
          <w:lang w:val="kk-KZ"/>
        </w:rPr>
        <w:t>»</w:t>
      </w:r>
      <w:r w:rsidR="2919FC4E" w:rsidRPr="00AB10B9">
        <w:rPr>
          <w:rFonts w:ascii="Times New Roman" w:hAnsi="Times New Roman"/>
          <w:i/>
          <w:iCs/>
          <w:sz w:val="24"/>
          <w:szCs w:val="24"/>
          <w:lang w:val="kk-KZ"/>
        </w:rPr>
        <w:t xml:space="preserve"> от 21 июня 2021 года в основной договор</w:t>
      </w:r>
      <w:r w:rsidR="2919FC4E" w:rsidRPr="6357C835">
        <w:rPr>
          <w:rFonts w:ascii="Times New Roman" w:hAnsi="Times New Roman"/>
          <w:sz w:val="28"/>
          <w:szCs w:val="28"/>
          <w:lang w:val="kk-KZ"/>
        </w:rPr>
        <w:t>) и не обеспечены со стороны учреждения.</w:t>
      </w:r>
    </w:p>
    <w:p w14:paraId="0422B43E" w14:textId="2BCC5DE8" w:rsidR="00125033" w:rsidRPr="000817CA" w:rsidRDefault="43AB4A36" w:rsidP="6357C835">
      <w:pPr>
        <w:pBdr>
          <w:bottom w:val="single" w:sz="4" w:space="0" w:color="FFFFFF"/>
        </w:pBdr>
        <w:tabs>
          <w:tab w:val="left" w:pos="709"/>
        </w:tabs>
        <w:spacing w:before="100" w:beforeAutospacing="1" w:after="0" w:line="240" w:lineRule="auto"/>
        <w:ind w:firstLine="708"/>
        <w:contextualSpacing/>
        <w:jc w:val="both"/>
        <w:rPr>
          <w:rFonts w:ascii="Times New Roman" w:hAnsi="Times New Roman"/>
          <w:spacing w:val="2"/>
          <w:sz w:val="28"/>
          <w:szCs w:val="28"/>
          <w:lang w:val="kk-KZ"/>
        </w:rPr>
      </w:pPr>
      <w:r w:rsidRPr="6357C835">
        <w:rPr>
          <w:rFonts w:ascii="Times New Roman" w:hAnsi="Times New Roman"/>
          <w:sz w:val="28"/>
          <w:szCs w:val="28"/>
          <w:lang w:val="kk-KZ"/>
        </w:rPr>
        <w:t>–В целях подтверждения правильности выполнения работ проводится контрольная проверка, по его результатам получены нефтяные дорожные жидкие битумы СТ РК 1551-2006 марки» мг 70/130 (</w:t>
      </w:r>
      <w:r w:rsidRPr="00AB10B9">
        <w:rPr>
          <w:rFonts w:ascii="Times New Roman" w:hAnsi="Times New Roman"/>
          <w:i/>
          <w:iCs/>
          <w:sz w:val="24"/>
          <w:szCs w:val="24"/>
          <w:lang w:val="kk-KZ"/>
        </w:rPr>
        <w:t>битум нефтяные дорожные жидкие СТ РК 1551-2006 марки мг 70/13</w:t>
      </w:r>
      <w:r w:rsidRPr="6357C835">
        <w:rPr>
          <w:rFonts w:ascii="Times New Roman" w:hAnsi="Times New Roman"/>
          <w:sz w:val="28"/>
          <w:szCs w:val="28"/>
          <w:lang w:val="kk-KZ"/>
        </w:rPr>
        <w:t>0) и нефтяные дорожные вязкие битумы СТ РК 1373-2013 марки</w:t>
      </w:r>
      <w:r w:rsidR="00AB10B9">
        <w:rPr>
          <w:rFonts w:ascii="Times New Roman" w:hAnsi="Times New Roman"/>
          <w:sz w:val="28"/>
          <w:szCs w:val="28"/>
          <w:lang w:val="kk-KZ"/>
        </w:rPr>
        <w:t xml:space="preserve"> «</w:t>
      </w:r>
      <w:r w:rsidRPr="6357C835">
        <w:rPr>
          <w:rFonts w:ascii="Times New Roman" w:hAnsi="Times New Roman"/>
          <w:sz w:val="28"/>
          <w:szCs w:val="28"/>
          <w:lang w:val="kk-KZ"/>
        </w:rPr>
        <w:t>БНД 70/100</w:t>
      </w:r>
      <w:r w:rsidR="00AB10B9">
        <w:rPr>
          <w:rFonts w:ascii="Times New Roman" w:hAnsi="Times New Roman"/>
          <w:sz w:val="28"/>
          <w:szCs w:val="28"/>
          <w:lang w:val="kk-KZ"/>
        </w:rPr>
        <w:t xml:space="preserve">» </w:t>
      </w:r>
      <w:r w:rsidRPr="6357C835">
        <w:rPr>
          <w:rFonts w:ascii="Times New Roman" w:hAnsi="Times New Roman"/>
          <w:sz w:val="28"/>
          <w:szCs w:val="28"/>
          <w:lang w:val="kk-KZ"/>
        </w:rPr>
        <w:t xml:space="preserve"> (</w:t>
      </w:r>
      <w:r w:rsidRPr="00AB10B9">
        <w:rPr>
          <w:rFonts w:ascii="Times New Roman" w:hAnsi="Times New Roman"/>
          <w:i/>
          <w:iCs/>
          <w:sz w:val="24"/>
          <w:szCs w:val="24"/>
          <w:lang w:val="kk-KZ"/>
        </w:rPr>
        <w:t>битум нефтяные дорожные вязкие СТ РК 1373-2013 марки БНД 70/100</w:t>
      </w:r>
      <w:r w:rsidRPr="6357C835">
        <w:rPr>
          <w:rFonts w:ascii="Times New Roman" w:hAnsi="Times New Roman"/>
          <w:sz w:val="28"/>
          <w:szCs w:val="28"/>
          <w:lang w:val="kk-KZ"/>
        </w:rPr>
        <w:t xml:space="preserve">) на стыки всех длин дорог стоимостью 90,3 тыс. тенге установлено, что не залиты и не установлены железобетонные сигнальные колонны стоимостью </w:t>
      </w:r>
      <w:r w:rsidR="00AB10B9">
        <w:rPr>
          <w:rFonts w:ascii="Times New Roman" w:hAnsi="Times New Roman"/>
          <w:sz w:val="28"/>
          <w:szCs w:val="28"/>
          <w:lang w:val="kk-KZ"/>
        </w:rPr>
        <w:t>126,2 тыс тенге (</w:t>
      </w:r>
      <w:r w:rsidR="00AB10B9" w:rsidRPr="00AB10B9">
        <w:rPr>
          <w:rFonts w:ascii="Times New Roman" w:hAnsi="Times New Roman"/>
          <w:i/>
          <w:iCs/>
          <w:sz w:val="24"/>
          <w:szCs w:val="24"/>
          <w:lang w:val="kk-KZ"/>
        </w:rPr>
        <w:t>в целом объем невыполненных работ 216,5 тыс тенге</w:t>
      </w:r>
      <w:r w:rsidR="00AB10B9">
        <w:rPr>
          <w:rFonts w:ascii="Times New Roman" w:hAnsi="Times New Roman"/>
          <w:sz w:val="28"/>
          <w:szCs w:val="28"/>
          <w:lang w:val="kk-KZ"/>
        </w:rPr>
        <w:t>)</w:t>
      </w:r>
      <w:r w:rsidRPr="6357C835">
        <w:rPr>
          <w:rFonts w:ascii="Times New Roman" w:hAnsi="Times New Roman"/>
          <w:sz w:val="28"/>
          <w:szCs w:val="28"/>
          <w:lang w:val="kk-KZ"/>
        </w:rPr>
        <w:t>.</w:t>
      </w:r>
    </w:p>
    <w:p w14:paraId="3EAE162B" w14:textId="408B7BFA" w:rsidR="0D22F02F" w:rsidRDefault="00AB10B9" w:rsidP="6357C835">
      <w:pPr>
        <w:tabs>
          <w:tab w:val="left" w:pos="709"/>
        </w:tabs>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ab/>
      </w:r>
      <w:r w:rsidR="0D22F02F" w:rsidRPr="6357C835">
        <w:rPr>
          <w:rFonts w:ascii="Times New Roman" w:hAnsi="Times New Roman"/>
          <w:color w:val="000000" w:themeColor="text1"/>
          <w:sz w:val="28"/>
          <w:szCs w:val="28"/>
          <w:lang w:val="kk-KZ"/>
        </w:rPr>
        <w:t>Вместе с тем, установлено, что некоторые участки обочин были вырезаны, размер обочин дорог в целом рассчитан на 60 м2, поврежден один дорожный знак стоимостью 339,4 тыс. тенге, придорожной стоимостью 12,3 тыс. тенге, некоторые участки обочин были вырезаны из природных явлений</w:t>
      </w:r>
      <w:r>
        <w:rPr>
          <w:rFonts w:ascii="Times New Roman" w:hAnsi="Times New Roman"/>
          <w:color w:val="000000" w:themeColor="text1"/>
          <w:sz w:val="28"/>
          <w:szCs w:val="28"/>
          <w:lang w:val="kk-KZ"/>
        </w:rPr>
        <w:t xml:space="preserve"> </w:t>
      </w:r>
      <w:r w:rsidR="0D22F02F" w:rsidRPr="6357C835">
        <w:rPr>
          <w:rFonts w:ascii="Times New Roman" w:hAnsi="Times New Roman"/>
          <w:color w:val="000000" w:themeColor="text1"/>
          <w:sz w:val="28"/>
          <w:szCs w:val="28"/>
          <w:lang w:val="kk-KZ"/>
        </w:rPr>
        <w:t>(</w:t>
      </w:r>
      <w:r w:rsidR="0D22F02F" w:rsidRPr="00AB10B9">
        <w:rPr>
          <w:rFonts w:ascii="Times New Roman" w:hAnsi="Times New Roman"/>
          <w:i/>
          <w:iCs/>
          <w:color w:val="000000" w:themeColor="text1"/>
          <w:sz w:val="24"/>
          <w:szCs w:val="24"/>
          <w:lang w:val="kk-KZ"/>
        </w:rPr>
        <w:t>дождевых, снежных вод</w:t>
      </w:r>
      <w:r w:rsidR="0D22F02F" w:rsidRPr="6357C835">
        <w:rPr>
          <w:rFonts w:ascii="Times New Roman" w:hAnsi="Times New Roman"/>
          <w:color w:val="000000" w:themeColor="text1"/>
          <w:sz w:val="28"/>
          <w:szCs w:val="28"/>
          <w:lang w:val="kk-KZ"/>
        </w:rPr>
        <w:t>), размер обочин высечен на 115 м2, стоимость составила 97,4 тыс. тенге (</w:t>
      </w:r>
      <w:r w:rsidR="0D22F02F" w:rsidRPr="00AB10B9">
        <w:rPr>
          <w:rFonts w:ascii="Times New Roman" w:hAnsi="Times New Roman"/>
          <w:i/>
          <w:iCs/>
          <w:color w:val="000000" w:themeColor="text1"/>
          <w:sz w:val="24"/>
          <w:szCs w:val="24"/>
          <w:lang w:val="kk-KZ"/>
        </w:rPr>
        <w:t>общая стоимость недостатков и дефектов 449,1 тыс. тенге</w:t>
      </w:r>
      <w:r w:rsidR="0D22F02F" w:rsidRPr="6357C835">
        <w:rPr>
          <w:rFonts w:ascii="Times New Roman" w:hAnsi="Times New Roman"/>
          <w:color w:val="000000" w:themeColor="text1"/>
          <w:sz w:val="28"/>
          <w:szCs w:val="28"/>
          <w:lang w:val="kk-KZ"/>
        </w:rPr>
        <w:t>).</w:t>
      </w:r>
    </w:p>
    <w:p w14:paraId="6200E0F0" w14:textId="626E933E" w:rsidR="006D767B" w:rsidRPr="000817CA" w:rsidRDefault="3DAF3B63" w:rsidP="6357C835">
      <w:pPr>
        <w:tabs>
          <w:tab w:val="left" w:pos="709"/>
        </w:tabs>
        <w:spacing w:after="0" w:line="240" w:lineRule="auto"/>
        <w:ind w:firstLine="708"/>
        <w:jc w:val="both"/>
        <w:rPr>
          <w:rFonts w:ascii="Times New Roman" w:hAnsi="Times New Roman"/>
          <w:sz w:val="28"/>
          <w:szCs w:val="28"/>
          <w:lang w:val="kk-KZ"/>
        </w:rPr>
      </w:pPr>
      <w:r w:rsidRPr="6357C835">
        <w:rPr>
          <w:rFonts w:ascii="Times New Roman" w:hAnsi="Times New Roman"/>
          <w:sz w:val="28"/>
          <w:szCs w:val="28"/>
          <w:lang w:val="kk-KZ"/>
        </w:rPr>
        <w:t xml:space="preserve">-Таким образом, в нарушение требований подпунктов 3), 4) пункта 4 статьи 34-1, подпункта 2) пункта 5, пунктов 6 и 6-1 статьи 73 Закона Республики </w:t>
      </w:r>
      <w:r w:rsidRPr="6357C835">
        <w:rPr>
          <w:rFonts w:ascii="Times New Roman" w:hAnsi="Times New Roman"/>
          <w:sz w:val="28"/>
          <w:szCs w:val="28"/>
          <w:lang w:val="kk-KZ"/>
        </w:rPr>
        <w:lastRenderedPageBreak/>
        <w:t>Казахстан от 16 июля 2001 года №242 «</w:t>
      </w:r>
      <w:r w:rsidR="00AB10B9">
        <w:rPr>
          <w:rFonts w:ascii="Times New Roman" w:hAnsi="Times New Roman"/>
          <w:sz w:val="28"/>
          <w:szCs w:val="28"/>
          <w:lang w:val="kk-KZ"/>
        </w:rPr>
        <w:t>О</w:t>
      </w:r>
      <w:r w:rsidRPr="6357C835">
        <w:rPr>
          <w:rFonts w:ascii="Times New Roman" w:hAnsi="Times New Roman"/>
          <w:sz w:val="28"/>
          <w:szCs w:val="28"/>
          <w:lang w:val="kk-KZ"/>
        </w:rPr>
        <w:t>б архитектурной, градостроительной и строительной деятельности в Республике Казахстан» подрядчиком не выполнены работы на сумму 216,5 тыс. тенге. представителем ТОО «Акниет-Нур Курылыс», осуществляющим надзор, произведены работы согласно всем документам и в полном объеме, в акте выполненных работ проставлена печать с подписью.</w:t>
      </w:r>
    </w:p>
    <w:p w14:paraId="6859950F" w14:textId="534668B6" w:rsidR="00322C43" w:rsidRPr="000817CA" w:rsidRDefault="0B5EACBB" w:rsidP="00AB10B9">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-В нарушение требований подпунктов 3), 4) пункта 2-2 статьи 34, подпунктов 1), 5) пункта 2-3, пунктов 6 и 6-1 статьи 73 Закона Республики Казахстан от 16 июля 2001 года №242 «</w:t>
      </w:r>
      <w:r w:rsidR="00AB10B9">
        <w:rPr>
          <w:rFonts w:ascii="Times New Roman" w:hAnsi="Times New Roman"/>
          <w:sz w:val="28"/>
          <w:szCs w:val="28"/>
          <w:lang w:val="kk-KZ"/>
        </w:rPr>
        <w:t>О</w:t>
      </w:r>
      <w:r w:rsidRPr="6357C835">
        <w:rPr>
          <w:rFonts w:ascii="Times New Roman" w:hAnsi="Times New Roman"/>
          <w:sz w:val="28"/>
          <w:szCs w:val="28"/>
          <w:lang w:val="kk-KZ"/>
        </w:rPr>
        <w:t>б архитектурной, градостроительной и строительной деятельности в Республике Казахстан» подрядчиком произведено авторских работ на сумму 216,5 тыс. тенге представителем ТОО «КАЗНИИХИМПРОЕКТ</w:t>
      </w:r>
      <w:r w:rsidR="00AB10B9">
        <w:rPr>
          <w:rFonts w:ascii="Times New Roman" w:hAnsi="Times New Roman"/>
          <w:sz w:val="28"/>
          <w:szCs w:val="28"/>
          <w:lang w:val="kk-KZ"/>
        </w:rPr>
        <w:t>»</w:t>
      </w:r>
      <w:r w:rsidRPr="6357C835">
        <w:rPr>
          <w:rFonts w:ascii="Times New Roman" w:hAnsi="Times New Roman"/>
          <w:sz w:val="28"/>
          <w:szCs w:val="28"/>
          <w:lang w:val="kk-KZ"/>
        </w:rPr>
        <w:t>, осуществляющего надзор, утвер</w:t>
      </w:r>
      <w:r w:rsidR="00AB10B9">
        <w:rPr>
          <w:rFonts w:ascii="Times New Roman" w:hAnsi="Times New Roman"/>
          <w:sz w:val="28"/>
          <w:szCs w:val="28"/>
          <w:lang w:val="kk-KZ"/>
        </w:rPr>
        <w:t>див</w:t>
      </w:r>
      <w:r w:rsidRPr="6357C835">
        <w:rPr>
          <w:rFonts w:ascii="Times New Roman" w:hAnsi="Times New Roman"/>
          <w:sz w:val="28"/>
          <w:szCs w:val="28"/>
          <w:lang w:val="kk-KZ"/>
        </w:rPr>
        <w:t>, что работы выполнены в соответствии с проектно-сметной документацией в полном объе</w:t>
      </w:r>
      <w:r w:rsidR="00AB10B9">
        <w:rPr>
          <w:rFonts w:ascii="Times New Roman" w:hAnsi="Times New Roman"/>
          <w:sz w:val="28"/>
          <w:szCs w:val="28"/>
          <w:lang w:val="kk-KZ"/>
        </w:rPr>
        <w:t xml:space="preserve">ме подписали акт приема объекта поставив печать. </w:t>
      </w:r>
    </w:p>
    <w:p w14:paraId="72082E23" w14:textId="3A85CCCB" w:rsidR="7E661A49" w:rsidRDefault="00AB10B9" w:rsidP="00AB10B9">
      <w:pPr>
        <w:spacing w:after="0" w:line="240" w:lineRule="auto"/>
        <w:ind w:firstLine="708"/>
        <w:jc w:val="both"/>
      </w:pPr>
      <w:r>
        <w:rPr>
          <w:rFonts w:ascii="Times New Roman" w:hAnsi="Times New Roman"/>
          <w:sz w:val="28"/>
          <w:szCs w:val="28"/>
          <w:lang w:val="kk-KZ"/>
        </w:rPr>
        <w:t>-</w:t>
      </w:r>
      <w:r w:rsidR="7E661A49" w:rsidRPr="6357C835">
        <w:rPr>
          <w:rFonts w:ascii="Times New Roman" w:hAnsi="Times New Roman"/>
          <w:sz w:val="28"/>
          <w:szCs w:val="28"/>
          <w:lang w:val="kk-KZ"/>
        </w:rPr>
        <w:t>Из-за отсутствия надзора со стороны учреждения-заказчика выполнены невыполненные работы на сумму 216,5 тыс. тенге, допущены недостатки, нарушены требования подпунктов 2), 4) пункта 1 статьи 34-2, пунктов 6 и 6-1 статьи 73 Закона Республики Казахстан от 16 июля 2001 года №242 «</w:t>
      </w:r>
      <w:r>
        <w:rPr>
          <w:rFonts w:ascii="Times New Roman" w:hAnsi="Times New Roman"/>
          <w:sz w:val="28"/>
          <w:szCs w:val="28"/>
          <w:lang w:val="kk-KZ"/>
        </w:rPr>
        <w:t>О</w:t>
      </w:r>
      <w:r w:rsidR="7E661A49" w:rsidRPr="6357C835">
        <w:rPr>
          <w:rFonts w:ascii="Times New Roman" w:hAnsi="Times New Roman"/>
          <w:sz w:val="28"/>
          <w:szCs w:val="28"/>
          <w:lang w:val="kk-KZ"/>
        </w:rPr>
        <w:t>б архитектурной, градостроительной и строительной деятельности в Республике Казахстан».</w:t>
      </w:r>
    </w:p>
    <w:p w14:paraId="166AD4D6" w14:textId="3AB5659E" w:rsidR="00BA063E" w:rsidRPr="000817CA" w:rsidRDefault="4796D4A6" w:rsidP="6357C835">
      <w:pPr>
        <w:pBdr>
          <w:bottom w:val="single" w:sz="4" w:space="0" w:color="FFFFFF"/>
        </w:pBdr>
        <w:tabs>
          <w:tab w:val="left" w:pos="709"/>
        </w:tabs>
        <w:spacing w:before="100" w:beforeAutospacing="1"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-Автомобильная дорога, реализованная в рамках проекта</w:t>
      </w:r>
      <w:r w:rsidR="001D586A">
        <w:rPr>
          <w:rFonts w:ascii="Times New Roman" w:hAnsi="Times New Roman"/>
          <w:sz w:val="28"/>
          <w:szCs w:val="28"/>
          <w:lang w:val="kk-KZ"/>
        </w:rPr>
        <w:t xml:space="preserve"> «</w:t>
      </w:r>
      <w:r w:rsidRPr="6357C835">
        <w:rPr>
          <w:rFonts w:ascii="Times New Roman" w:hAnsi="Times New Roman"/>
          <w:sz w:val="28"/>
          <w:szCs w:val="28"/>
          <w:lang w:val="kk-KZ"/>
        </w:rPr>
        <w:t>Капитальный ремонт автомобильной дороги к Уг</w:t>
      </w:r>
      <w:r w:rsidR="001D586A">
        <w:rPr>
          <w:rFonts w:ascii="Times New Roman" w:hAnsi="Times New Roman"/>
          <w:sz w:val="28"/>
          <w:szCs w:val="28"/>
          <w:lang w:val="kk-KZ"/>
        </w:rPr>
        <w:t>ле</w:t>
      </w:r>
      <w:r w:rsidRPr="6357C835">
        <w:rPr>
          <w:rFonts w:ascii="Times New Roman" w:hAnsi="Times New Roman"/>
          <w:sz w:val="28"/>
          <w:szCs w:val="28"/>
          <w:lang w:val="kk-KZ"/>
        </w:rPr>
        <w:t>химическому заводу в селе Бадам Ордабасинского района Туркестанской области</w:t>
      </w:r>
      <w:r w:rsidR="001D586A">
        <w:rPr>
          <w:rFonts w:ascii="Times New Roman" w:hAnsi="Times New Roman"/>
          <w:sz w:val="28"/>
          <w:szCs w:val="28"/>
          <w:lang w:val="kk-KZ"/>
        </w:rPr>
        <w:t>»</w:t>
      </w:r>
      <w:r w:rsidRPr="6357C835">
        <w:rPr>
          <w:rFonts w:ascii="Times New Roman" w:hAnsi="Times New Roman"/>
          <w:sz w:val="28"/>
          <w:szCs w:val="28"/>
          <w:lang w:val="kk-KZ"/>
        </w:rPr>
        <w:t xml:space="preserve">, в коммунальную собственность не </w:t>
      </w:r>
      <w:r w:rsidR="001D586A">
        <w:rPr>
          <w:rFonts w:ascii="Times New Roman" w:hAnsi="Times New Roman"/>
          <w:sz w:val="28"/>
          <w:szCs w:val="28"/>
          <w:lang w:val="kk-KZ"/>
        </w:rPr>
        <w:t xml:space="preserve">принята. </w:t>
      </w:r>
    </w:p>
    <w:p w14:paraId="5F4C4018" w14:textId="5264CE1C" w:rsidR="6357C835" w:rsidRDefault="6357C835"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highlight w:val="yellow"/>
          <w:lang w:val="kk-KZ"/>
        </w:rPr>
      </w:pPr>
    </w:p>
    <w:p w14:paraId="4B930FF6" w14:textId="3F5D109F" w:rsidR="695F7768" w:rsidRDefault="695F7768" w:rsidP="6357C835">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-Фактическая стоимость затрат на капитальный ремонт по состоянию на 01.01.2023 года учтена на счете 2411 «</w:t>
      </w:r>
      <w:r w:rsidR="001D586A">
        <w:rPr>
          <w:rFonts w:ascii="Times New Roman" w:hAnsi="Times New Roman"/>
          <w:sz w:val="28"/>
          <w:szCs w:val="28"/>
          <w:lang w:val="kk-KZ"/>
        </w:rPr>
        <w:t>Н</w:t>
      </w:r>
      <w:r w:rsidRPr="6357C835">
        <w:rPr>
          <w:rFonts w:ascii="Times New Roman" w:hAnsi="Times New Roman"/>
          <w:sz w:val="28"/>
          <w:szCs w:val="28"/>
          <w:lang w:val="kk-KZ"/>
        </w:rPr>
        <w:t>езавершенное строительство» в сумме 313 585,4 тыс. тенге.</w:t>
      </w:r>
    </w:p>
    <w:p w14:paraId="2662CDC1" w14:textId="3D496384" w:rsidR="385C822B" w:rsidRDefault="385C822B" w:rsidP="6357C835">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А завершенные и введенные в эксплуатацию строительные объекты на основании актов приемки, затраты на них отражаются в полной сумме и зачисляются на счет учета долгосрочных активов и отражаются на соответствующем счете 2330 «</w:t>
      </w:r>
      <w:r w:rsidR="001D586A">
        <w:rPr>
          <w:rFonts w:ascii="Times New Roman" w:hAnsi="Times New Roman"/>
          <w:sz w:val="28"/>
          <w:szCs w:val="28"/>
          <w:lang w:val="kk-KZ"/>
        </w:rPr>
        <w:t>С</w:t>
      </w:r>
      <w:r w:rsidRPr="6357C835">
        <w:rPr>
          <w:rFonts w:ascii="Times New Roman" w:hAnsi="Times New Roman"/>
          <w:sz w:val="28"/>
          <w:szCs w:val="28"/>
          <w:lang w:val="kk-KZ"/>
        </w:rPr>
        <w:t>ооружения» счета раздела «Основные средства».</w:t>
      </w:r>
    </w:p>
    <w:p w14:paraId="18C097AC" w14:textId="4DEE09F6" w:rsidR="3607D7F7" w:rsidRDefault="3607D7F7" w:rsidP="6357C835">
      <w:pPr>
        <w:tabs>
          <w:tab w:val="left" w:pos="709"/>
        </w:tabs>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Таким образом, в нарушение пункта 272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объект аудита не обеспечил правильность документального оформления актива как завершенного строительства на счете 2330 «</w:t>
      </w:r>
      <w:r w:rsidR="001D586A">
        <w:rPr>
          <w:rFonts w:ascii="Times New Roman" w:hAnsi="Times New Roman"/>
          <w:sz w:val="28"/>
          <w:szCs w:val="28"/>
          <w:lang w:val="kk-KZ"/>
        </w:rPr>
        <w:t>С</w:t>
      </w:r>
      <w:r w:rsidRPr="6357C835">
        <w:rPr>
          <w:rFonts w:ascii="Times New Roman" w:hAnsi="Times New Roman"/>
          <w:sz w:val="28"/>
          <w:szCs w:val="28"/>
          <w:lang w:val="kk-KZ"/>
        </w:rPr>
        <w:t>ооружения» затрат, произведенных на сумму 313 585,4 тыс. тенге.</w:t>
      </w:r>
    </w:p>
    <w:p w14:paraId="3444F9B1" w14:textId="42F9D45F" w:rsidR="6DF5ED9E" w:rsidRDefault="6DF5ED9E"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 В статье 3 Закона Республики Казахстан от 17 июля 2001 года №245 «Об автомобильных дорогах» (далее-Закон) уточнена Классификация автомобильных дорог.</w:t>
      </w:r>
    </w:p>
    <w:p w14:paraId="666B7987" w14:textId="448A795B" w:rsidR="3A10B478" w:rsidRDefault="3A10B478"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 xml:space="preserve">В то время как автомобильные дороги Республики Казахстан подразделяются на автомобильные дороги общего пользования, хозяйственные автомобильные дороги, а также улицы населенных пунктов, автомобильные </w:t>
      </w:r>
      <w:r w:rsidRPr="6357C835">
        <w:rPr>
          <w:rFonts w:ascii="Times New Roman" w:eastAsia="Calibri" w:hAnsi="Times New Roman"/>
          <w:sz w:val="28"/>
          <w:szCs w:val="28"/>
          <w:lang w:val="kk-KZ"/>
        </w:rPr>
        <w:lastRenderedPageBreak/>
        <w:t>дороги общего пользования по своему значению подразделяются на дороги Международного, республиканского, областного и районного значения.</w:t>
      </w:r>
    </w:p>
    <w:p w14:paraId="2AA0B4DA" w14:textId="3DF81146" w:rsidR="4BDB0EE9" w:rsidRDefault="4BDB0EE9"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 xml:space="preserve">В соответствии с подпунктом 4) пункта 2 статьи 3 закона </w:t>
      </w:r>
      <w:r w:rsidRPr="001D586A">
        <w:rPr>
          <w:rFonts w:ascii="Times New Roman" w:eastAsia="Calibri" w:hAnsi="Times New Roman"/>
          <w:b/>
          <w:bCs/>
          <w:sz w:val="28"/>
          <w:szCs w:val="28"/>
          <w:lang w:val="kk-KZ"/>
        </w:rPr>
        <w:t xml:space="preserve">к автомобильным дорогам районного значения </w:t>
      </w:r>
      <w:r w:rsidRPr="6357C835">
        <w:rPr>
          <w:rFonts w:ascii="Times New Roman" w:eastAsia="Calibri" w:hAnsi="Times New Roman"/>
          <w:sz w:val="28"/>
          <w:szCs w:val="28"/>
          <w:lang w:val="kk-KZ"/>
        </w:rPr>
        <w:t xml:space="preserve">относятся автомобильные дороги, соединяющие районные центры с сельскими населенными пунктами и объектами туристской деятельности за пределами населенных пунктов. </w:t>
      </w:r>
      <w:r w:rsidRPr="001D586A">
        <w:rPr>
          <w:rFonts w:ascii="Times New Roman" w:eastAsia="Calibri" w:hAnsi="Times New Roman"/>
          <w:b/>
          <w:bCs/>
          <w:sz w:val="28"/>
          <w:szCs w:val="28"/>
          <w:lang w:val="kk-KZ"/>
        </w:rPr>
        <w:t xml:space="preserve">К хозяйственным автомобильным дорогам </w:t>
      </w:r>
      <w:r w:rsidRPr="6357C835">
        <w:rPr>
          <w:rFonts w:ascii="Times New Roman" w:eastAsia="Calibri" w:hAnsi="Times New Roman"/>
          <w:sz w:val="28"/>
          <w:szCs w:val="28"/>
          <w:lang w:val="kk-KZ"/>
        </w:rPr>
        <w:t>относятся автомобильные дороги, обслуживающие производственно-хозяйственные перевозки хозяйствующих субъектов, находящиеся на их территории, подъездные пути к ним от автомобильных дорог общего пользования, Внутрихозяйственные дороги сельскохозяйственных организаций, служебные, патрульные и частные автомобильные дороги.</w:t>
      </w:r>
    </w:p>
    <w:p w14:paraId="514E5C65" w14:textId="71BA5254" w:rsidR="348BD29D" w:rsidRDefault="348BD29D"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Постановлением акимата Ордабасинского района от 01 февраля 2021 года №43 (</w:t>
      </w:r>
      <w:r w:rsidRPr="001D586A">
        <w:rPr>
          <w:rFonts w:ascii="Times New Roman" w:eastAsia="Calibri" w:hAnsi="Times New Roman"/>
          <w:i/>
          <w:iCs/>
          <w:sz w:val="24"/>
          <w:szCs w:val="24"/>
          <w:lang w:val="kk-KZ"/>
        </w:rPr>
        <w:t>согласовано с местным исполнительным органом области</w:t>
      </w:r>
      <w:r w:rsidRPr="6357C835">
        <w:rPr>
          <w:rFonts w:ascii="Times New Roman" w:eastAsia="Calibri" w:hAnsi="Times New Roman"/>
          <w:sz w:val="28"/>
          <w:szCs w:val="28"/>
          <w:lang w:val="kk-KZ"/>
        </w:rPr>
        <w:t xml:space="preserve">) утвержден перечень, наименования и индексы автомобильных дорог районного значения общего пользования, в том числе </w:t>
      </w:r>
      <w:r w:rsidRPr="001D586A">
        <w:rPr>
          <w:rFonts w:ascii="Times New Roman" w:eastAsia="Calibri" w:hAnsi="Times New Roman"/>
          <w:b/>
          <w:bCs/>
          <w:sz w:val="28"/>
          <w:szCs w:val="28"/>
          <w:lang w:val="kk-KZ"/>
        </w:rPr>
        <w:t xml:space="preserve">индекс </w:t>
      </w:r>
      <w:r w:rsidRPr="6357C835">
        <w:rPr>
          <w:rFonts w:ascii="Times New Roman" w:eastAsia="Calibri" w:hAnsi="Times New Roman"/>
          <w:sz w:val="28"/>
          <w:szCs w:val="28"/>
          <w:lang w:val="kk-KZ"/>
        </w:rPr>
        <w:t>«</w:t>
      </w:r>
      <w:r w:rsidRPr="001D586A">
        <w:rPr>
          <w:rFonts w:ascii="Times New Roman" w:eastAsia="Calibri" w:hAnsi="Times New Roman"/>
          <w:b/>
          <w:bCs/>
          <w:sz w:val="28"/>
          <w:szCs w:val="28"/>
          <w:lang w:val="kk-KZ"/>
        </w:rPr>
        <w:t>KXOR-26</w:t>
      </w:r>
      <w:r w:rsidRPr="6357C835">
        <w:rPr>
          <w:rFonts w:ascii="Times New Roman" w:eastAsia="Calibri" w:hAnsi="Times New Roman"/>
          <w:sz w:val="28"/>
          <w:szCs w:val="28"/>
          <w:lang w:val="kk-KZ"/>
        </w:rPr>
        <w:t>» присвоено наименование автомобильной дороги районного значения «</w:t>
      </w:r>
      <w:r w:rsidRPr="001D586A">
        <w:rPr>
          <w:rFonts w:ascii="Times New Roman" w:eastAsia="Calibri" w:hAnsi="Times New Roman"/>
          <w:b/>
          <w:bCs/>
          <w:sz w:val="28"/>
          <w:szCs w:val="28"/>
          <w:lang w:val="kk-KZ"/>
        </w:rPr>
        <w:t>КХ-17-Ордабасы</w:t>
      </w:r>
      <w:r w:rsidRPr="6357C835">
        <w:rPr>
          <w:rFonts w:ascii="Times New Roman" w:eastAsia="Calibri" w:hAnsi="Times New Roman"/>
          <w:sz w:val="28"/>
          <w:szCs w:val="28"/>
          <w:lang w:val="kk-KZ"/>
        </w:rPr>
        <w:t>».</w:t>
      </w:r>
    </w:p>
    <w:p w14:paraId="08D172DE" w14:textId="30CEB34D" w:rsidR="57BC6BA6" w:rsidRDefault="57BC6BA6"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Однако мы считаем, что индекс</w:t>
      </w:r>
      <w:r w:rsidR="001D586A">
        <w:rPr>
          <w:rFonts w:ascii="Times New Roman" w:eastAsia="Calibri" w:hAnsi="Times New Roman"/>
          <w:sz w:val="28"/>
          <w:szCs w:val="28"/>
          <w:lang w:val="kk-KZ"/>
        </w:rPr>
        <w:t xml:space="preserve"> «</w:t>
      </w:r>
      <w:r w:rsidRPr="6357C835">
        <w:rPr>
          <w:rFonts w:ascii="Times New Roman" w:eastAsia="Calibri" w:hAnsi="Times New Roman"/>
          <w:sz w:val="28"/>
          <w:szCs w:val="28"/>
          <w:lang w:val="kk-KZ"/>
        </w:rPr>
        <w:t>KXOR-26</w:t>
      </w:r>
      <w:r w:rsidR="001D586A">
        <w:rPr>
          <w:rFonts w:ascii="Times New Roman" w:eastAsia="Calibri" w:hAnsi="Times New Roman"/>
          <w:sz w:val="28"/>
          <w:szCs w:val="28"/>
          <w:lang w:val="kk-KZ"/>
        </w:rPr>
        <w:t xml:space="preserve">» </w:t>
      </w:r>
      <w:r w:rsidRPr="6357C835">
        <w:rPr>
          <w:rFonts w:ascii="Times New Roman" w:eastAsia="Calibri" w:hAnsi="Times New Roman"/>
          <w:sz w:val="28"/>
          <w:szCs w:val="28"/>
          <w:lang w:val="kk-KZ"/>
        </w:rPr>
        <w:t>не относится к классификации автомобильной дороги районного значения</w:t>
      </w:r>
      <w:r w:rsidR="001D586A">
        <w:rPr>
          <w:rFonts w:ascii="Times New Roman" w:eastAsia="Calibri" w:hAnsi="Times New Roman"/>
          <w:sz w:val="28"/>
          <w:szCs w:val="28"/>
          <w:lang w:val="kk-KZ"/>
        </w:rPr>
        <w:t xml:space="preserve"> «</w:t>
      </w:r>
      <w:r w:rsidRPr="6357C835">
        <w:rPr>
          <w:rFonts w:ascii="Times New Roman" w:eastAsia="Calibri" w:hAnsi="Times New Roman"/>
          <w:sz w:val="28"/>
          <w:szCs w:val="28"/>
          <w:lang w:val="kk-KZ"/>
        </w:rPr>
        <w:t>КХ-17-Ордабасы</w:t>
      </w:r>
      <w:r w:rsidR="001D586A">
        <w:rPr>
          <w:rFonts w:ascii="Times New Roman" w:eastAsia="Calibri" w:hAnsi="Times New Roman"/>
          <w:sz w:val="28"/>
          <w:szCs w:val="28"/>
          <w:lang w:val="kk-KZ"/>
        </w:rPr>
        <w:t>»</w:t>
      </w:r>
      <w:r w:rsidRPr="6357C835">
        <w:rPr>
          <w:rFonts w:ascii="Times New Roman" w:eastAsia="Calibri" w:hAnsi="Times New Roman"/>
          <w:sz w:val="28"/>
          <w:szCs w:val="28"/>
          <w:lang w:val="kk-KZ"/>
        </w:rPr>
        <w:t>, автомобильной дороги районного значения. Это связано с тем, что данная автомобильная дорога отделена от существующей автомобильной дороги в селе Бадам и селе Монтайтас, примерно в 4,5 км от МКАД. является подъездной дорогой к объекту предпринимательства с автомобильной дороги общего пользования, соединяющей села Бадам и Монтайтас, не соединяющей меж населенных пунктов.</w:t>
      </w:r>
    </w:p>
    <w:p w14:paraId="244FB17A" w14:textId="0DF429FA" w:rsidR="51727E4E" w:rsidRDefault="51727E4E"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Таким образом, хозяйственная автомобильная дорога постановлением акимата района отнесена к классификации автомобильных дорог районного значения.</w:t>
      </w:r>
    </w:p>
    <w:p w14:paraId="2F89417D" w14:textId="15E0B0B7" w:rsidR="080A8478" w:rsidRDefault="080A8478"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highlight w:val="yellow"/>
          <w:lang w:val="kk-KZ"/>
        </w:rPr>
      </w:pPr>
      <w:r w:rsidRPr="6357C835">
        <w:rPr>
          <w:rFonts w:ascii="Times New Roman" w:eastAsia="Calibri" w:hAnsi="Times New Roman"/>
          <w:sz w:val="28"/>
          <w:szCs w:val="28"/>
          <w:lang w:val="kk-KZ"/>
        </w:rPr>
        <w:t>Кроме того, в пункте 2 статьи 26 Земельного кодекса Республики Казахстан от 20 июня 2003 года говорится, что «</w:t>
      </w:r>
      <w:r w:rsidR="001D586A">
        <w:rPr>
          <w:rFonts w:ascii="Times New Roman" w:eastAsia="Calibri" w:hAnsi="Times New Roman"/>
          <w:sz w:val="28"/>
          <w:szCs w:val="28"/>
          <w:lang w:val="kk-KZ"/>
        </w:rPr>
        <w:t>А</w:t>
      </w:r>
      <w:r w:rsidRPr="6357C835">
        <w:rPr>
          <w:rFonts w:ascii="Times New Roman" w:eastAsia="Calibri" w:hAnsi="Times New Roman"/>
          <w:sz w:val="28"/>
          <w:szCs w:val="28"/>
          <w:lang w:val="kk-KZ"/>
        </w:rPr>
        <w:t>втомобильные дороги общего пользования не могут находиться в частной собственности, за исключением земельных участков, на которых построены автомобильные дороги общего пользования, проданные государственной исламской специальной финансовой компании по решению Правительства Республики Казахстан в соответствии с законодательными актами Республики Казахстан»</w:t>
      </w:r>
      <w:r w:rsidR="001D586A">
        <w:rPr>
          <w:rFonts w:ascii="Times New Roman" w:eastAsia="Calibri" w:hAnsi="Times New Roman"/>
          <w:sz w:val="28"/>
          <w:szCs w:val="28"/>
          <w:lang w:val="kk-KZ"/>
        </w:rPr>
        <w:t>, в</w:t>
      </w:r>
      <w:r w:rsidRPr="6357C835">
        <w:rPr>
          <w:rFonts w:ascii="Times New Roman" w:eastAsia="Calibri" w:hAnsi="Times New Roman"/>
          <w:sz w:val="28"/>
          <w:szCs w:val="28"/>
          <w:lang w:val="kk-KZ"/>
        </w:rPr>
        <w:t xml:space="preserve"> пункте 4 статьи 7 закона говорится, что «земли, занятые автомобильными дорогами общего пользования (</w:t>
      </w:r>
      <w:r w:rsidRPr="001D586A">
        <w:rPr>
          <w:rFonts w:ascii="Times New Roman" w:eastAsia="Calibri" w:hAnsi="Times New Roman"/>
          <w:i/>
          <w:iCs/>
          <w:sz w:val="24"/>
          <w:szCs w:val="24"/>
          <w:lang w:val="kk-KZ"/>
        </w:rPr>
        <w:t>за исключением земель, проданных государственной исламской специальной финансовой компании по решению Правительства Республики Казахстан</w:t>
      </w:r>
      <w:r w:rsidRPr="6357C835">
        <w:rPr>
          <w:rFonts w:ascii="Times New Roman" w:eastAsia="Calibri" w:hAnsi="Times New Roman"/>
          <w:sz w:val="28"/>
          <w:szCs w:val="28"/>
          <w:lang w:val="kk-KZ"/>
        </w:rPr>
        <w:t>), относятся к государственной собственности, не подлежат распределению и не подлежат передаче в частную собственность».</w:t>
      </w:r>
    </w:p>
    <w:p w14:paraId="05D8E9AB" w14:textId="4CD24154" w:rsidR="0E1C333B" w:rsidRDefault="0E1C333B"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Кроме того, постановлением акимата Ордабасинского района от 23 ноября 2020 года №566 (</w:t>
      </w:r>
      <w:r w:rsidRPr="001D586A">
        <w:rPr>
          <w:rFonts w:ascii="Times New Roman" w:eastAsia="Calibri" w:hAnsi="Times New Roman"/>
          <w:i/>
          <w:iCs/>
          <w:sz w:val="24"/>
          <w:szCs w:val="24"/>
          <w:lang w:val="kk-KZ"/>
        </w:rPr>
        <w:t>с изменениями и дополнениями, внесенными постановлением акимата Ордабасинского района от 27.11.2020 года №575</w:t>
      </w:r>
      <w:r w:rsidRPr="6357C835">
        <w:rPr>
          <w:rFonts w:ascii="Times New Roman" w:eastAsia="Calibri" w:hAnsi="Times New Roman"/>
          <w:sz w:val="28"/>
          <w:szCs w:val="28"/>
          <w:lang w:val="kk-KZ"/>
        </w:rPr>
        <w:t xml:space="preserve">) не получен государственный акт о предоставлении права на землю автомобильной дороги, ведущей к Угольхимическому заводу в селе Бадам Ордабасинского района Туркестанской </w:t>
      </w:r>
      <w:r w:rsidRPr="6357C835">
        <w:rPr>
          <w:rFonts w:ascii="Times New Roman" w:eastAsia="Calibri" w:hAnsi="Times New Roman"/>
          <w:sz w:val="28"/>
          <w:szCs w:val="28"/>
          <w:lang w:val="kk-KZ"/>
        </w:rPr>
        <w:lastRenderedPageBreak/>
        <w:t>области (акт ГОСО), для проведения капитальных строительных работ на дороге, земельный участок площадью 4,66 га Ордабасинский район жилищно-коммунальное хозяйство, пассажирский транспорт, закреплено за отделом автомобильных дорог и жилищной инспекции на праве ограниченного целевого использования (публичный сервитут). То есть до сегодняшнего дня государственный акт о предоставлении права на землю (госакт) не разработан и не принят в коммунальную собственность.</w:t>
      </w:r>
    </w:p>
    <w:p w14:paraId="23D6E0A0" w14:textId="765382A8" w:rsidR="0A767148" w:rsidRDefault="0A767148"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Кроме того, по рабочему проекту в выданном ТОО «АРСЕНАЛ Экспертиза» цифровом заключении от 10 декабря 2020 года №АЭ-0001/20 одним из оснований для разработки послужило письмо Управления пассажирского транспорта и автомобильных дорог Туркестанской области от 04 декабря 2020 года №31-07-09/2870. В письме отмечается, что финансирование проекта предусмотрено дорожной картой, утвержденной заместителем Премьер-Министра РК от 13 ноября 2020 года, которая будет финансироваться в рамках программы развития территории Туркестанской области на 2021-2025 годы.</w:t>
      </w:r>
    </w:p>
    <w:p w14:paraId="16C3D58B" w14:textId="3683E803" w:rsidR="304C4F52" w:rsidRDefault="304C4F52"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А в комплексном плане социально-экономического развития Туркестанской области на 2021 – 2025 годы, утвержденном Постановлением Правительства Республики Казахстан от 29 декабря 2018 года №938 (</w:t>
      </w:r>
      <w:r w:rsidRPr="001D586A">
        <w:rPr>
          <w:rFonts w:ascii="Times New Roman" w:eastAsia="Calibri" w:hAnsi="Times New Roman"/>
          <w:i/>
          <w:iCs/>
          <w:sz w:val="24"/>
          <w:szCs w:val="24"/>
          <w:lang w:val="kk-KZ"/>
        </w:rPr>
        <w:t>в числе 3-х порядковых номеров плана</w:t>
      </w:r>
      <w:r w:rsidRPr="6357C835">
        <w:rPr>
          <w:rFonts w:ascii="Times New Roman" w:eastAsia="Calibri" w:hAnsi="Times New Roman"/>
          <w:sz w:val="28"/>
          <w:szCs w:val="28"/>
          <w:lang w:val="kk-KZ"/>
        </w:rPr>
        <w:t>) и дорожной карте, утвержденной заместителем Премьер-Министра РК, согласованной с заместителем акима Туркестанской области, предусмотрено «</w:t>
      </w:r>
      <w:r w:rsidR="001D586A" w:rsidRPr="001D586A">
        <w:rPr>
          <w:rFonts w:ascii="Times New Roman" w:eastAsia="Calibri" w:hAnsi="Times New Roman"/>
          <w:b/>
          <w:bCs/>
          <w:sz w:val="28"/>
          <w:szCs w:val="28"/>
          <w:lang w:val="kk-KZ"/>
        </w:rPr>
        <w:t>С</w:t>
      </w:r>
      <w:r w:rsidRPr="001D586A">
        <w:rPr>
          <w:rFonts w:ascii="Times New Roman" w:eastAsia="Calibri" w:hAnsi="Times New Roman"/>
          <w:b/>
          <w:bCs/>
          <w:sz w:val="28"/>
          <w:szCs w:val="28"/>
          <w:lang w:val="kk-KZ"/>
        </w:rPr>
        <w:t>троительство углехимического завода в Ордабасинском районе Туркестанской области</w:t>
      </w:r>
      <w:r w:rsidRPr="6357C835">
        <w:rPr>
          <w:rFonts w:ascii="Times New Roman" w:eastAsia="Calibri" w:hAnsi="Times New Roman"/>
          <w:sz w:val="28"/>
          <w:szCs w:val="28"/>
          <w:lang w:val="kk-KZ"/>
        </w:rPr>
        <w:t>».</w:t>
      </w:r>
    </w:p>
    <w:p w14:paraId="26C7138B" w14:textId="4CA940D3" w:rsidR="3488D1F1" w:rsidRDefault="3488D1F1"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В соответствии с пунктом 3 статьи 17 Закона развитие, ремонт и содержание хозяйственных автомобильных дорог обеспечивается за счет средств организаций и физических лиц, отнесенных к ведению этих дорог.</w:t>
      </w:r>
    </w:p>
    <w:p w14:paraId="14804519" w14:textId="78C5F99A" w:rsidR="2068AF71" w:rsidRDefault="2068AF71" w:rsidP="6357C835">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6357C835">
        <w:rPr>
          <w:rFonts w:ascii="Times New Roman" w:eastAsia="Calibri" w:hAnsi="Times New Roman"/>
          <w:sz w:val="28"/>
          <w:szCs w:val="28"/>
          <w:lang w:val="kk-KZ"/>
        </w:rPr>
        <w:t>Так, неэффективно использованы средства на капитальный ремонт автомобильной дороги (</w:t>
      </w:r>
      <w:r w:rsidRPr="001D586A">
        <w:rPr>
          <w:rFonts w:ascii="Times New Roman" w:eastAsia="Calibri" w:hAnsi="Times New Roman"/>
          <w:i/>
          <w:iCs/>
          <w:sz w:val="24"/>
          <w:szCs w:val="24"/>
          <w:lang w:val="kk-KZ"/>
        </w:rPr>
        <w:t>включая оказание услуг авторского и технического надзора</w:t>
      </w:r>
      <w:r w:rsidRPr="6357C835">
        <w:rPr>
          <w:rFonts w:ascii="Times New Roman" w:eastAsia="Calibri" w:hAnsi="Times New Roman"/>
          <w:sz w:val="28"/>
          <w:szCs w:val="28"/>
          <w:lang w:val="kk-KZ"/>
        </w:rPr>
        <w:t>) на Уг</w:t>
      </w:r>
      <w:r w:rsidR="001D586A">
        <w:rPr>
          <w:rFonts w:ascii="Times New Roman" w:eastAsia="Calibri" w:hAnsi="Times New Roman"/>
          <w:sz w:val="28"/>
          <w:szCs w:val="28"/>
          <w:lang w:val="kk-KZ"/>
        </w:rPr>
        <w:t>лех</w:t>
      </w:r>
      <w:r w:rsidRPr="6357C835">
        <w:rPr>
          <w:rFonts w:ascii="Times New Roman" w:eastAsia="Calibri" w:hAnsi="Times New Roman"/>
          <w:sz w:val="28"/>
          <w:szCs w:val="28"/>
          <w:lang w:val="kk-KZ"/>
        </w:rPr>
        <w:t>имический завод в селе Бадам Ордабасинского района Туркестанской области на общую сумму 313 585,4 тыс. тенге.</w:t>
      </w:r>
    </w:p>
    <w:p w14:paraId="2E639A51" w14:textId="5D218B44" w:rsidR="3C517DB8" w:rsidRDefault="3C517DB8" w:rsidP="6357C835">
      <w:pPr>
        <w:spacing w:before="240" w:after="240"/>
        <w:ind w:firstLine="708"/>
        <w:jc w:val="both"/>
        <w:rPr>
          <w:rFonts w:ascii="Times New Roman" w:hAnsi="Times New Roman"/>
          <w:b/>
          <w:bCs/>
          <w:sz w:val="28"/>
          <w:szCs w:val="28"/>
          <w:lang w:val="kk-KZ"/>
        </w:rPr>
      </w:pPr>
      <w:r w:rsidRPr="6357C835">
        <w:rPr>
          <w:rFonts w:ascii="Times New Roman" w:hAnsi="Times New Roman"/>
          <w:b/>
          <w:bCs/>
          <w:sz w:val="28"/>
          <w:szCs w:val="28"/>
          <w:lang w:val="kk-KZ"/>
        </w:rPr>
        <w:t>2.3. Оценка влияния деятельности объектов государственного аудита на социально-экономическое развитие.</w:t>
      </w:r>
    </w:p>
    <w:p w14:paraId="633215EF" w14:textId="0A6F3461" w:rsidR="79B918E9" w:rsidRDefault="79B918E9" w:rsidP="6357C835">
      <w:pPr>
        <w:tabs>
          <w:tab w:val="left" w:pos="709"/>
        </w:tabs>
        <w:spacing w:after="0" w:line="240" w:lineRule="auto"/>
        <w:ind w:firstLine="709"/>
        <w:contextualSpacing/>
        <w:jc w:val="both"/>
        <w:rPr>
          <w:rFonts w:ascii="Times New Roman" w:eastAsia="Arial" w:hAnsi="Times New Roman"/>
          <w:b/>
          <w:bCs/>
          <w:sz w:val="28"/>
          <w:szCs w:val="28"/>
          <w:lang w:val="kk-KZ"/>
        </w:rPr>
      </w:pPr>
      <w:r w:rsidRPr="6357C835">
        <w:rPr>
          <w:rFonts w:ascii="Times New Roman" w:eastAsia="Arial" w:hAnsi="Times New Roman"/>
          <w:b/>
          <w:bCs/>
          <w:sz w:val="28"/>
          <w:szCs w:val="28"/>
          <w:lang w:val="kk-KZ"/>
        </w:rPr>
        <w:t>Состояние автомобильных дорог в Туркестанской области.</w:t>
      </w:r>
    </w:p>
    <w:p w14:paraId="6DFFA52C" w14:textId="07536A99" w:rsidR="45E864FC" w:rsidRDefault="45E864FC" w:rsidP="6357C835">
      <w:pPr>
        <w:spacing w:after="0" w:line="240" w:lineRule="auto"/>
        <w:ind w:firstLine="709"/>
        <w:jc w:val="both"/>
        <w:rPr>
          <w:rFonts w:ascii="Times New Roman" w:eastAsia="Arial" w:hAnsi="Times New Roman"/>
          <w:sz w:val="28"/>
          <w:szCs w:val="28"/>
          <w:lang w:val="kk-KZ"/>
        </w:rPr>
      </w:pPr>
      <w:r w:rsidRPr="6357C835">
        <w:rPr>
          <w:rFonts w:ascii="Times New Roman" w:eastAsia="Arial" w:hAnsi="Times New Roman"/>
          <w:sz w:val="28"/>
          <w:szCs w:val="28"/>
          <w:lang w:val="kk-KZ"/>
        </w:rPr>
        <w:t xml:space="preserve">На сегодняшний день в Туркестанской области протяженность автомобильных дорог и улиц населенных пунктов составляет </w:t>
      </w:r>
      <w:r w:rsidRPr="001D586A">
        <w:rPr>
          <w:rFonts w:ascii="Times New Roman" w:eastAsia="Arial" w:hAnsi="Times New Roman"/>
          <w:b/>
          <w:bCs/>
          <w:sz w:val="28"/>
          <w:szCs w:val="28"/>
          <w:lang w:val="kk-KZ"/>
        </w:rPr>
        <w:t>17 503,9</w:t>
      </w:r>
      <w:r w:rsidRPr="6357C835">
        <w:rPr>
          <w:rFonts w:ascii="Times New Roman" w:eastAsia="Arial" w:hAnsi="Times New Roman"/>
          <w:sz w:val="28"/>
          <w:szCs w:val="28"/>
          <w:lang w:val="kk-KZ"/>
        </w:rPr>
        <w:t xml:space="preserve"> </w:t>
      </w:r>
      <w:r w:rsidR="001D586A">
        <w:rPr>
          <w:rFonts w:ascii="Times New Roman" w:eastAsia="Arial" w:hAnsi="Times New Roman"/>
          <w:sz w:val="28"/>
          <w:szCs w:val="28"/>
          <w:lang w:val="kk-KZ"/>
        </w:rPr>
        <w:t>км</w:t>
      </w:r>
      <w:r w:rsidRPr="6357C835">
        <w:rPr>
          <w:rFonts w:ascii="Times New Roman" w:eastAsia="Arial" w:hAnsi="Times New Roman"/>
          <w:sz w:val="28"/>
          <w:szCs w:val="28"/>
          <w:lang w:val="kk-KZ"/>
        </w:rPr>
        <w:t>. в том числе:</w:t>
      </w:r>
    </w:p>
    <w:p w14:paraId="7372B4E5" w14:textId="67EAB248" w:rsidR="48588419" w:rsidRDefault="48588419" w:rsidP="6357C835">
      <w:pPr>
        <w:pStyle w:val="a5"/>
        <w:numPr>
          <w:ilvl w:val="0"/>
          <w:numId w:val="31"/>
        </w:numPr>
        <w:tabs>
          <w:tab w:val="left" w:pos="284"/>
          <w:tab w:val="left" w:pos="993"/>
        </w:tabs>
        <w:spacing w:after="0" w:line="240" w:lineRule="auto"/>
        <w:ind w:left="0" w:firstLine="709"/>
        <w:jc w:val="both"/>
        <w:rPr>
          <w:rFonts w:ascii="Times New Roman" w:eastAsia="Arial" w:hAnsi="Times New Roman"/>
          <w:i/>
          <w:iCs/>
          <w:sz w:val="28"/>
          <w:szCs w:val="28"/>
          <w:lang w:val="ru-RU"/>
        </w:rPr>
      </w:pPr>
      <w:r w:rsidRPr="6357C835">
        <w:rPr>
          <w:rFonts w:ascii="Times New Roman" w:eastAsia="Arial" w:hAnsi="Times New Roman"/>
          <w:i/>
          <w:iCs/>
          <w:sz w:val="28"/>
          <w:szCs w:val="28"/>
          <w:lang w:val="ru-RU"/>
        </w:rPr>
        <w:t xml:space="preserve">Дорога республиканского значения </w:t>
      </w:r>
      <w:r w:rsidRPr="001D586A">
        <w:rPr>
          <w:rFonts w:ascii="Times New Roman" w:eastAsia="Arial" w:hAnsi="Times New Roman"/>
          <w:b/>
          <w:bCs/>
          <w:i/>
          <w:iCs/>
          <w:sz w:val="28"/>
          <w:szCs w:val="28"/>
          <w:lang w:val="ru-RU"/>
        </w:rPr>
        <w:t>723,1</w:t>
      </w:r>
      <w:r w:rsidRPr="6357C835">
        <w:rPr>
          <w:rFonts w:ascii="Times New Roman" w:eastAsia="Arial" w:hAnsi="Times New Roman"/>
          <w:i/>
          <w:iCs/>
          <w:sz w:val="28"/>
          <w:szCs w:val="28"/>
          <w:lang w:val="ru-RU"/>
        </w:rPr>
        <w:t xml:space="preserve"> </w:t>
      </w:r>
      <w:proofErr w:type="gramStart"/>
      <w:r w:rsidR="001D586A">
        <w:rPr>
          <w:rFonts w:ascii="Times New Roman" w:eastAsia="Arial" w:hAnsi="Times New Roman"/>
          <w:i/>
          <w:iCs/>
          <w:sz w:val="28"/>
          <w:szCs w:val="28"/>
          <w:lang w:val="ru-RU"/>
        </w:rPr>
        <w:t>км</w:t>
      </w:r>
      <w:r w:rsidRPr="6357C835">
        <w:rPr>
          <w:rFonts w:ascii="Times New Roman" w:eastAsia="Arial" w:hAnsi="Times New Roman"/>
          <w:i/>
          <w:iCs/>
          <w:sz w:val="28"/>
          <w:szCs w:val="28"/>
          <w:lang w:val="ru-RU"/>
        </w:rPr>
        <w:t>.(</w:t>
      </w:r>
      <w:proofErr w:type="gramEnd"/>
      <w:r w:rsidRPr="001D586A">
        <w:rPr>
          <w:rFonts w:ascii="Times New Roman" w:eastAsia="Arial" w:hAnsi="Times New Roman"/>
          <w:sz w:val="24"/>
          <w:szCs w:val="24"/>
          <w:lang w:val="ru-RU"/>
        </w:rPr>
        <w:t>доля в удовлетворительном состоянии в хорошем состоянии 93,4%</w:t>
      </w:r>
      <w:r w:rsidRPr="6357C835">
        <w:rPr>
          <w:rFonts w:ascii="Times New Roman" w:eastAsia="Arial" w:hAnsi="Times New Roman"/>
          <w:i/>
          <w:iCs/>
          <w:sz w:val="28"/>
          <w:szCs w:val="28"/>
          <w:lang w:val="ru-RU"/>
        </w:rPr>
        <w:t>);</w:t>
      </w:r>
    </w:p>
    <w:p w14:paraId="39F9C8C3" w14:textId="4CF561DC" w:rsidR="00CB436E" w:rsidRPr="000817CA" w:rsidRDefault="35329285" w:rsidP="6357C835">
      <w:pPr>
        <w:pStyle w:val="a5"/>
        <w:numPr>
          <w:ilvl w:val="0"/>
          <w:numId w:val="31"/>
        </w:numPr>
        <w:tabs>
          <w:tab w:val="left" w:pos="284"/>
          <w:tab w:val="left" w:pos="993"/>
        </w:tabs>
        <w:spacing w:after="0" w:line="240" w:lineRule="auto"/>
        <w:ind w:left="0" w:firstLine="709"/>
        <w:jc w:val="both"/>
        <w:rPr>
          <w:rFonts w:ascii="Times New Roman" w:eastAsia="Arial" w:hAnsi="Times New Roman"/>
          <w:i/>
          <w:iCs/>
          <w:lang w:val="kk-KZ"/>
        </w:rPr>
      </w:pPr>
      <w:r w:rsidRPr="6357C835">
        <w:rPr>
          <w:rFonts w:ascii="Times New Roman" w:eastAsia="Arial" w:hAnsi="Times New Roman"/>
          <w:sz w:val="28"/>
          <w:szCs w:val="28"/>
          <w:lang w:val="kk-KZ"/>
        </w:rPr>
        <w:t xml:space="preserve">дорога местного значения </w:t>
      </w:r>
      <w:r w:rsidRPr="001D586A">
        <w:rPr>
          <w:rFonts w:ascii="Times New Roman" w:eastAsia="Arial" w:hAnsi="Times New Roman"/>
          <w:b/>
          <w:bCs/>
          <w:sz w:val="28"/>
          <w:szCs w:val="28"/>
          <w:lang w:val="kk-KZ"/>
        </w:rPr>
        <w:t>5 755,1</w:t>
      </w:r>
      <w:r w:rsidRPr="6357C835">
        <w:rPr>
          <w:rFonts w:ascii="Times New Roman" w:eastAsia="Arial" w:hAnsi="Times New Roman"/>
          <w:sz w:val="28"/>
          <w:szCs w:val="28"/>
          <w:lang w:val="kk-KZ"/>
        </w:rPr>
        <w:t xml:space="preserve"> </w:t>
      </w:r>
      <w:r w:rsidR="001D586A">
        <w:rPr>
          <w:rFonts w:ascii="Times New Roman" w:eastAsia="Arial" w:hAnsi="Times New Roman"/>
          <w:sz w:val="28"/>
          <w:szCs w:val="28"/>
          <w:lang w:val="kk-KZ"/>
        </w:rPr>
        <w:t xml:space="preserve">км. </w:t>
      </w:r>
      <w:r w:rsidRPr="001D586A">
        <w:rPr>
          <w:rFonts w:ascii="Times New Roman" w:eastAsia="Arial" w:hAnsi="Times New Roman"/>
          <w:i/>
          <w:iCs/>
          <w:sz w:val="24"/>
          <w:szCs w:val="24"/>
          <w:lang w:val="kk-KZ"/>
        </w:rPr>
        <w:t>(доля в удовлетворительном состоянии в хорошем состоянии 92%</w:t>
      </w:r>
      <w:r w:rsidRPr="6357C835">
        <w:rPr>
          <w:rFonts w:ascii="Times New Roman" w:eastAsia="Arial" w:hAnsi="Times New Roman"/>
          <w:sz w:val="28"/>
          <w:szCs w:val="28"/>
          <w:lang w:val="kk-KZ"/>
        </w:rPr>
        <w:t>);</w:t>
      </w:r>
    </w:p>
    <w:p w14:paraId="765CADFA" w14:textId="29C02ECB" w:rsidR="00CB436E" w:rsidRPr="000817CA" w:rsidRDefault="00CB436E" w:rsidP="6357C835">
      <w:pPr>
        <w:tabs>
          <w:tab w:val="left" w:pos="709"/>
        </w:tabs>
        <w:spacing w:after="0" w:line="240" w:lineRule="auto"/>
        <w:ind w:firstLine="709"/>
        <w:contextualSpacing/>
        <w:jc w:val="both"/>
        <w:rPr>
          <w:rFonts w:ascii="Times New Roman" w:eastAsia="Arial" w:hAnsi="Times New Roman"/>
          <w:sz w:val="28"/>
          <w:szCs w:val="28"/>
          <w:lang w:val="kk-KZ"/>
        </w:rPr>
      </w:pPr>
      <w:r w:rsidRPr="6357C835">
        <w:rPr>
          <w:rFonts w:ascii="Times New Roman" w:eastAsia="Arial" w:hAnsi="Times New Roman"/>
          <w:sz w:val="28"/>
          <w:szCs w:val="28"/>
          <w:lang w:val="kk-KZ"/>
        </w:rPr>
        <w:t xml:space="preserve">- </w:t>
      </w:r>
      <w:r w:rsidR="3173E9CD" w:rsidRPr="6357C835">
        <w:rPr>
          <w:rFonts w:ascii="Times New Roman" w:eastAsia="Arial" w:hAnsi="Times New Roman"/>
          <w:sz w:val="28"/>
          <w:szCs w:val="28"/>
          <w:lang w:val="kk-KZ"/>
        </w:rPr>
        <w:t xml:space="preserve">улицы населенного пункта 11 025,7 </w:t>
      </w:r>
      <w:r w:rsidR="001D586A">
        <w:rPr>
          <w:rFonts w:ascii="Times New Roman" w:eastAsia="Arial" w:hAnsi="Times New Roman"/>
          <w:sz w:val="28"/>
          <w:szCs w:val="28"/>
          <w:lang w:val="kk-KZ"/>
        </w:rPr>
        <w:t>км</w:t>
      </w:r>
      <w:r w:rsidR="3173E9CD" w:rsidRPr="6357C835">
        <w:rPr>
          <w:rFonts w:ascii="Times New Roman" w:eastAsia="Arial" w:hAnsi="Times New Roman"/>
          <w:sz w:val="28"/>
          <w:szCs w:val="28"/>
          <w:lang w:val="kk-KZ"/>
        </w:rPr>
        <w:t>.(</w:t>
      </w:r>
      <w:r w:rsidR="3173E9CD" w:rsidRPr="001D586A">
        <w:rPr>
          <w:rFonts w:ascii="Times New Roman" w:eastAsia="Arial" w:hAnsi="Times New Roman"/>
          <w:i/>
          <w:iCs/>
          <w:sz w:val="24"/>
          <w:szCs w:val="24"/>
          <w:lang w:val="kk-KZ"/>
        </w:rPr>
        <w:t>доля в удовлетворительном состоянии в хорошем состоянии 66,3%</w:t>
      </w:r>
      <w:r w:rsidR="3173E9CD" w:rsidRPr="6357C835">
        <w:rPr>
          <w:rFonts w:ascii="Times New Roman" w:eastAsia="Arial" w:hAnsi="Times New Roman"/>
          <w:sz w:val="28"/>
          <w:szCs w:val="28"/>
          <w:lang w:val="kk-KZ"/>
        </w:rPr>
        <w:t>).</w:t>
      </w:r>
    </w:p>
    <w:p w14:paraId="79583F41" w14:textId="174B32F7" w:rsidR="31B80184" w:rsidRDefault="31B80184" w:rsidP="6357C835">
      <w:pPr>
        <w:spacing w:after="0" w:line="240" w:lineRule="auto"/>
        <w:ind w:firstLine="709"/>
        <w:jc w:val="both"/>
        <w:rPr>
          <w:rFonts w:ascii="Times New Roman" w:eastAsia="Calibri" w:hAnsi="Times New Roman"/>
          <w:sz w:val="28"/>
          <w:szCs w:val="28"/>
          <w:lang w:val="kk-KZ"/>
        </w:rPr>
      </w:pPr>
      <w:r w:rsidRPr="6357C835">
        <w:rPr>
          <w:rFonts w:ascii="Times New Roman" w:eastAsia="Calibri" w:hAnsi="Times New Roman"/>
          <w:sz w:val="28"/>
          <w:szCs w:val="28"/>
          <w:lang w:val="kk-KZ"/>
        </w:rPr>
        <w:lastRenderedPageBreak/>
        <w:t>Доля автомобильных дорог областного и районного значения в хорошем и удовлетворительном состоянии увеличилась на 92% в результате проделанной работы в 2022 году.</w:t>
      </w:r>
    </w:p>
    <w:p w14:paraId="4CEF8F9B" w14:textId="21ECD8BC" w:rsidR="5E76A59E" w:rsidRDefault="5E76A59E" w:rsidP="6357C835">
      <w:pPr>
        <w:spacing w:after="0" w:line="240" w:lineRule="auto"/>
        <w:ind w:firstLine="709"/>
        <w:jc w:val="both"/>
        <w:rPr>
          <w:rFonts w:ascii="Times New Roman" w:eastAsia="Calibri" w:hAnsi="Times New Roman"/>
          <w:sz w:val="28"/>
          <w:szCs w:val="28"/>
          <w:lang w:val="kk-KZ"/>
        </w:rPr>
      </w:pPr>
      <w:r w:rsidRPr="6357C835">
        <w:rPr>
          <w:rFonts w:ascii="Times New Roman" w:eastAsia="Calibri" w:hAnsi="Times New Roman"/>
          <w:sz w:val="28"/>
          <w:szCs w:val="28"/>
          <w:lang w:val="kk-KZ"/>
        </w:rPr>
        <w:t xml:space="preserve">В </w:t>
      </w:r>
      <w:r w:rsidRPr="001D586A">
        <w:rPr>
          <w:rFonts w:ascii="Times New Roman" w:eastAsia="Calibri" w:hAnsi="Times New Roman"/>
          <w:b/>
          <w:bCs/>
          <w:sz w:val="28"/>
          <w:szCs w:val="28"/>
          <w:lang w:val="kk-KZ"/>
        </w:rPr>
        <w:t>2022</w:t>
      </w:r>
      <w:r w:rsidRPr="6357C835">
        <w:rPr>
          <w:rFonts w:ascii="Times New Roman" w:eastAsia="Calibri" w:hAnsi="Times New Roman"/>
          <w:sz w:val="28"/>
          <w:szCs w:val="28"/>
          <w:lang w:val="kk-KZ"/>
        </w:rPr>
        <w:t xml:space="preserve"> </w:t>
      </w:r>
      <w:r w:rsidRPr="001D586A">
        <w:rPr>
          <w:rFonts w:ascii="Times New Roman" w:eastAsia="Calibri" w:hAnsi="Times New Roman"/>
          <w:b/>
          <w:bCs/>
          <w:sz w:val="28"/>
          <w:szCs w:val="28"/>
          <w:lang w:val="kk-KZ"/>
        </w:rPr>
        <w:t>году</w:t>
      </w:r>
      <w:r w:rsidRPr="6357C835">
        <w:rPr>
          <w:rFonts w:ascii="Times New Roman" w:eastAsia="Calibri" w:hAnsi="Times New Roman"/>
          <w:sz w:val="28"/>
          <w:szCs w:val="28"/>
          <w:lang w:val="kk-KZ"/>
        </w:rPr>
        <w:t xml:space="preserve"> на развитие автомобильной отрасли из бюджета выделено </w:t>
      </w:r>
      <w:r w:rsidRPr="001D586A">
        <w:rPr>
          <w:rFonts w:ascii="Times New Roman" w:eastAsia="Calibri" w:hAnsi="Times New Roman"/>
          <w:b/>
          <w:bCs/>
          <w:sz w:val="28"/>
          <w:szCs w:val="28"/>
          <w:lang w:val="kk-KZ"/>
        </w:rPr>
        <w:t>49,8 млрд.</w:t>
      </w:r>
      <w:r w:rsidRPr="6357C835">
        <w:rPr>
          <w:rFonts w:ascii="Times New Roman" w:eastAsia="Calibri" w:hAnsi="Times New Roman"/>
          <w:sz w:val="28"/>
          <w:szCs w:val="28"/>
          <w:lang w:val="kk-KZ"/>
        </w:rPr>
        <w:t xml:space="preserve"> тенге (РБ-26,3 млрд..тг; ЦБ - 10,5 млрд. тг; «Ауыл – </w:t>
      </w:r>
      <w:r w:rsidR="001D586A">
        <w:rPr>
          <w:rFonts w:ascii="Times New Roman" w:eastAsia="Calibri" w:hAnsi="Times New Roman"/>
          <w:sz w:val="28"/>
          <w:szCs w:val="28"/>
          <w:lang w:val="kk-KZ"/>
        </w:rPr>
        <w:t>Е</w:t>
      </w:r>
      <w:r w:rsidRPr="6357C835">
        <w:rPr>
          <w:rFonts w:ascii="Times New Roman" w:eastAsia="Calibri" w:hAnsi="Times New Roman"/>
          <w:sz w:val="28"/>
          <w:szCs w:val="28"/>
          <w:lang w:val="kk-KZ"/>
        </w:rPr>
        <w:t>л бесігі</w:t>
      </w:r>
      <w:r w:rsidR="001D586A">
        <w:rPr>
          <w:rFonts w:ascii="Times New Roman" w:eastAsia="Calibri" w:hAnsi="Times New Roman"/>
          <w:sz w:val="28"/>
          <w:szCs w:val="28"/>
          <w:lang w:val="kk-KZ"/>
        </w:rPr>
        <w:t>»</w:t>
      </w:r>
      <w:r w:rsidRPr="6357C835">
        <w:rPr>
          <w:rFonts w:ascii="Times New Roman" w:eastAsia="Calibri" w:hAnsi="Times New Roman"/>
          <w:sz w:val="28"/>
          <w:szCs w:val="28"/>
          <w:lang w:val="kk-KZ"/>
        </w:rPr>
        <w:t xml:space="preserve"> - 4,8 млрд. тг; бюджет района,</w:t>
      </w:r>
      <w:r w:rsidR="001D586A">
        <w:rPr>
          <w:rFonts w:ascii="Times New Roman" w:eastAsia="Calibri" w:hAnsi="Times New Roman"/>
          <w:sz w:val="28"/>
          <w:szCs w:val="28"/>
          <w:lang w:val="kk-KZ"/>
        </w:rPr>
        <w:t xml:space="preserve"> </w:t>
      </w:r>
      <w:r w:rsidRPr="6357C835">
        <w:rPr>
          <w:rFonts w:ascii="Times New Roman" w:eastAsia="Calibri" w:hAnsi="Times New Roman"/>
          <w:sz w:val="28"/>
          <w:szCs w:val="28"/>
          <w:lang w:val="kk-KZ"/>
        </w:rPr>
        <w:t xml:space="preserve">города/субвенция – 8,2 млрд. тг) с выделением строительно-ремонтных работ в общей сложности </w:t>
      </w:r>
      <w:r w:rsidRPr="001D586A">
        <w:rPr>
          <w:rFonts w:ascii="Times New Roman" w:eastAsia="Calibri" w:hAnsi="Times New Roman"/>
          <w:b/>
          <w:bCs/>
          <w:sz w:val="28"/>
          <w:szCs w:val="28"/>
          <w:lang w:val="kk-KZ"/>
        </w:rPr>
        <w:t>794</w:t>
      </w:r>
      <w:r w:rsidRPr="6357C835">
        <w:rPr>
          <w:rFonts w:ascii="Times New Roman" w:eastAsia="Calibri" w:hAnsi="Times New Roman"/>
          <w:sz w:val="28"/>
          <w:szCs w:val="28"/>
          <w:lang w:val="kk-KZ"/>
        </w:rPr>
        <w:t xml:space="preserve"> </w:t>
      </w:r>
      <w:r w:rsidRPr="00D976CA">
        <w:rPr>
          <w:rFonts w:ascii="Times New Roman" w:eastAsia="Calibri" w:hAnsi="Times New Roman"/>
          <w:b/>
          <w:bCs/>
          <w:sz w:val="28"/>
          <w:szCs w:val="28"/>
          <w:lang w:val="kk-KZ"/>
        </w:rPr>
        <w:t>объектов</w:t>
      </w:r>
      <w:r w:rsidRPr="6357C835">
        <w:rPr>
          <w:rFonts w:ascii="Times New Roman" w:eastAsia="Calibri" w:hAnsi="Times New Roman"/>
          <w:sz w:val="28"/>
          <w:szCs w:val="28"/>
          <w:lang w:val="kk-KZ"/>
        </w:rPr>
        <w:t xml:space="preserve"> или </w:t>
      </w:r>
      <w:r w:rsidRPr="001D586A">
        <w:rPr>
          <w:rFonts w:ascii="Times New Roman" w:eastAsia="Calibri" w:hAnsi="Times New Roman"/>
          <w:b/>
          <w:bCs/>
          <w:sz w:val="28"/>
          <w:szCs w:val="28"/>
          <w:lang w:val="kk-KZ"/>
        </w:rPr>
        <w:t>2 094,9</w:t>
      </w:r>
      <w:r w:rsidRPr="6357C835">
        <w:rPr>
          <w:rFonts w:ascii="Times New Roman" w:eastAsia="Calibri" w:hAnsi="Times New Roman"/>
          <w:sz w:val="28"/>
          <w:szCs w:val="28"/>
          <w:lang w:val="kk-KZ"/>
        </w:rPr>
        <w:t xml:space="preserve"> </w:t>
      </w:r>
      <w:r w:rsidR="001D586A">
        <w:rPr>
          <w:rFonts w:ascii="Times New Roman" w:eastAsia="Calibri" w:hAnsi="Times New Roman"/>
          <w:sz w:val="28"/>
          <w:szCs w:val="28"/>
          <w:lang w:val="kk-KZ"/>
        </w:rPr>
        <w:t>км</w:t>
      </w:r>
      <w:r w:rsidRPr="6357C835">
        <w:rPr>
          <w:rFonts w:ascii="Times New Roman" w:eastAsia="Calibri" w:hAnsi="Times New Roman"/>
          <w:sz w:val="28"/>
          <w:szCs w:val="28"/>
          <w:lang w:val="kk-KZ"/>
        </w:rPr>
        <w:t xml:space="preserve">. включены дороги и улицы. По итогам года 645 объектов или 1 247,5 </w:t>
      </w:r>
      <w:r w:rsidR="001D586A">
        <w:rPr>
          <w:rFonts w:ascii="Times New Roman" w:eastAsia="Calibri" w:hAnsi="Times New Roman"/>
          <w:sz w:val="28"/>
          <w:szCs w:val="28"/>
          <w:lang w:val="kk-KZ"/>
        </w:rPr>
        <w:t>км</w:t>
      </w:r>
      <w:r w:rsidRPr="6357C835">
        <w:rPr>
          <w:rFonts w:ascii="Times New Roman" w:eastAsia="Calibri" w:hAnsi="Times New Roman"/>
          <w:sz w:val="28"/>
          <w:szCs w:val="28"/>
          <w:lang w:val="kk-KZ"/>
        </w:rPr>
        <w:t>. дорога и улица сданы в эксплуатацию.</w:t>
      </w:r>
    </w:p>
    <w:p w14:paraId="3347C53D" w14:textId="3F667CA4" w:rsidR="0E7DB226" w:rsidRDefault="0E7DB226" w:rsidP="6357C835">
      <w:pPr>
        <w:pStyle w:val="a5"/>
        <w:spacing w:after="0" w:line="240" w:lineRule="auto"/>
        <w:ind w:left="0" w:firstLine="709"/>
        <w:jc w:val="both"/>
        <w:rPr>
          <w:rFonts w:ascii="Times New Roman" w:hAnsi="Times New Roman"/>
          <w:sz w:val="28"/>
          <w:szCs w:val="28"/>
          <w:lang w:val="kk-KZ"/>
        </w:rPr>
      </w:pPr>
      <w:r w:rsidRPr="6357C835">
        <w:rPr>
          <w:rFonts w:ascii="Times New Roman" w:hAnsi="Times New Roman"/>
          <w:sz w:val="28"/>
          <w:szCs w:val="28"/>
          <w:lang w:val="kk-KZ"/>
        </w:rPr>
        <w:t>В том числе:</w:t>
      </w:r>
    </w:p>
    <w:p w14:paraId="21390477" w14:textId="09B42F32" w:rsidR="3F8B3297" w:rsidRDefault="3F8B3297" w:rsidP="00D976CA">
      <w:pPr>
        <w:pStyle w:val="a5"/>
        <w:numPr>
          <w:ilvl w:val="0"/>
          <w:numId w:val="13"/>
        </w:numPr>
        <w:spacing w:after="0" w:line="240" w:lineRule="auto"/>
        <w:ind w:left="-142" w:firstLine="851"/>
        <w:jc w:val="both"/>
        <w:rPr>
          <w:rFonts w:ascii="Times New Roman" w:eastAsia="Arial" w:hAnsi="Times New Roman"/>
          <w:sz w:val="28"/>
          <w:szCs w:val="28"/>
          <w:lang w:val="kk-KZ"/>
        </w:rPr>
      </w:pPr>
      <w:r w:rsidRPr="6357C835">
        <w:rPr>
          <w:rFonts w:ascii="Times New Roman" w:eastAsia="Arial" w:hAnsi="Times New Roman"/>
          <w:b/>
          <w:bCs/>
          <w:sz w:val="28"/>
          <w:szCs w:val="28"/>
          <w:lang w:val="kk-KZ"/>
        </w:rPr>
        <w:t>Дорог областного значения – 24,9 млрд. долл. тенге</w:t>
      </w:r>
      <w:r w:rsidRPr="6357C835">
        <w:rPr>
          <w:rFonts w:ascii="Times New Roman" w:eastAsia="Arial" w:hAnsi="Times New Roman"/>
          <w:sz w:val="28"/>
          <w:szCs w:val="28"/>
          <w:lang w:val="kk-KZ"/>
        </w:rPr>
        <w:t xml:space="preserve"> (</w:t>
      </w:r>
      <w:r w:rsidRPr="00D976CA">
        <w:rPr>
          <w:rFonts w:ascii="Times New Roman" w:eastAsia="Arial" w:hAnsi="Times New Roman"/>
          <w:i/>
          <w:iCs/>
          <w:sz w:val="24"/>
          <w:szCs w:val="24"/>
          <w:lang w:val="kk-KZ"/>
        </w:rPr>
        <w:t>РБ – 19,6 млрд.тг; ЦБ – 5,3 млрд. тг</w:t>
      </w:r>
      <w:r w:rsidRPr="6357C835">
        <w:rPr>
          <w:rFonts w:ascii="Times New Roman" w:eastAsia="Arial" w:hAnsi="Times New Roman"/>
          <w:sz w:val="28"/>
          <w:szCs w:val="28"/>
          <w:lang w:val="kk-KZ"/>
        </w:rPr>
        <w:t xml:space="preserve">) 52 объекта или 879,2 </w:t>
      </w:r>
      <w:r w:rsidR="00D976CA">
        <w:rPr>
          <w:rFonts w:ascii="Times New Roman" w:eastAsia="Arial" w:hAnsi="Times New Roman"/>
          <w:sz w:val="28"/>
          <w:szCs w:val="28"/>
          <w:lang w:val="kk-KZ"/>
        </w:rPr>
        <w:t>км</w:t>
      </w:r>
      <w:r w:rsidRPr="6357C835">
        <w:rPr>
          <w:rFonts w:ascii="Times New Roman" w:eastAsia="Arial" w:hAnsi="Times New Roman"/>
          <w:sz w:val="28"/>
          <w:szCs w:val="28"/>
          <w:lang w:val="kk-KZ"/>
        </w:rPr>
        <w:t>. (</w:t>
      </w:r>
      <w:r w:rsidRPr="00D976CA">
        <w:rPr>
          <w:rFonts w:ascii="Times New Roman" w:eastAsia="Arial" w:hAnsi="Times New Roman"/>
          <w:i/>
          <w:iCs/>
          <w:sz w:val="24"/>
          <w:szCs w:val="24"/>
          <w:lang w:val="kk-KZ"/>
        </w:rPr>
        <w:t>5 мостов; 17 ПСД; содержание</w:t>
      </w:r>
      <w:r w:rsidRPr="6357C835">
        <w:rPr>
          <w:rFonts w:ascii="Times New Roman" w:eastAsia="Arial" w:hAnsi="Times New Roman"/>
          <w:sz w:val="28"/>
          <w:szCs w:val="28"/>
          <w:lang w:val="kk-KZ"/>
        </w:rPr>
        <w:t>) дорога охвачена строительно-ремонтными работами. (</w:t>
      </w:r>
      <w:r w:rsidRPr="00D976CA">
        <w:rPr>
          <w:rFonts w:ascii="Times New Roman" w:eastAsia="Arial" w:hAnsi="Times New Roman"/>
          <w:i/>
          <w:iCs/>
          <w:sz w:val="24"/>
          <w:szCs w:val="24"/>
          <w:lang w:val="kk-KZ"/>
        </w:rPr>
        <w:t xml:space="preserve">450,7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б / у 31 объект введен в эксплуатацию</w:t>
      </w:r>
      <w:r w:rsidRPr="6357C835">
        <w:rPr>
          <w:rFonts w:ascii="Times New Roman" w:eastAsia="Arial" w:hAnsi="Times New Roman"/>
          <w:sz w:val="28"/>
          <w:szCs w:val="28"/>
          <w:lang w:val="kk-KZ"/>
        </w:rPr>
        <w:t>);</w:t>
      </w:r>
    </w:p>
    <w:p w14:paraId="1BFEC036" w14:textId="02FD04B0" w:rsidR="03C40E2B" w:rsidRDefault="03C40E2B" w:rsidP="6357C835">
      <w:pPr>
        <w:pStyle w:val="a5"/>
        <w:spacing w:after="0" w:line="240" w:lineRule="auto"/>
        <w:ind w:left="0" w:firstLine="709"/>
        <w:jc w:val="both"/>
        <w:rPr>
          <w:rFonts w:ascii="Times New Roman" w:eastAsia="Arial" w:hAnsi="Times New Roman"/>
          <w:sz w:val="28"/>
          <w:szCs w:val="28"/>
          <w:lang w:val="kk-KZ"/>
        </w:rPr>
      </w:pPr>
      <w:r w:rsidRPr="6357C835">
        <w:rPr>
          <w:rFonts w:ascii="Times New Roman" w:eastAsia="Arial" w:hAnsi="Times New Roman"/>
          <w:b/>
          <w:bCs/>
          <w:sz w:val="28"/>
          <w:szCs w:val="28"/>
          <w:lang w:val="kk-KZ"/>
        </w:rPr>
        <w:t xml:space="preserve">2) Дорог районного значения – 5,2 млрд. тенге </w:t>
      </w:r>
      <w:r w:rsidRPr="6357C835">
        <w:rPr>
          <w:rFonts w:ascii="Times New Roman" w:eastAsia="Arial" w:hAnsi="Times New Roman"/>
          <w:sz w:val="28"/>
          <w:szCs w:val="28"/>
          <w:lang w:val="kk-KZ"/>
        </w:rPr>
        <w:t>(</w:t>
      </w:r>
      <w:r w:rsidRPr="00D976CA">
        <w:rPr>
          <w:rFonts w:ascii="Times New Roman" w:eastAsia="Arial" w:hAnsi="Times New Roman"/>
          <w:i/>
          <w:iCs/>
          <w:sz w:val="24"/>
          <w:szCs w:val="24"/>
          <w:lang w:val="kk-KZ"/>
        </w:rPr>
        <w:t>РБ-3,9 млрд. тг; ЦБ – 1,0 млрд. тг; бюджет района,города / субвенция-0,3 млрд. тг</w:t>
      </w:r>
      <w:r w:rsidRPr="6357C835">
        <w:rPr>
          <w:rFonts w:ascii="Times New Roman" w:eastAsia="Arial" w:hAnsi="Times New Roman"/>
          <w:sz w:val="28"/>
          <w:szCs w:val="28"/>
          <w:lang w:val="kk-KZ"/>
        </w:rPr>
        <w:t>) 40 объектов или 169,9 КХ. (3 моста; 1 ПСД; Сауранское содержание) дороги обеспечены капитальным и средним ремонтом (</w:t>
      </w:r>
      <w:r w:rsidRPr="00D976CA">
        <w:rPr>
          <w:rFonts w:ascii="Times New Roman" w:eastAsia="Arial" w:hAnsi="Times New Roman"/>
          <w:i/>
          <w:iCs/>
          <w:sz w:val="24"/>
          <w:szCs w:val="24"/>
          <w:lang w:val="kk-KZ"/>
        </w:rPr>
        <w:t xml:space="preserve">79,1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введено в эксплуатацию 23 объекта</w:t>
      </w:r>
      <w:r w:rsidRPr="6357C835">
        <w:rPr>
          <w:rFonts w:ascii="Times New Roman" w:eastAsia="Arial" w:hAnsi="Times New Roman"/>
          <w:sz w:val="28"/>
          <w:szCs w:val="28"/>
          <w:lang w:val="kk-KZ"/>
        </w:rPr>
        <w:t>);</w:t>
      </w:r>
    </w:p>
    <w:p w14:paraId="0E6E477D" w14:textId="0C9138CB" w:rsidR="4728E379" w:rsidRDefault="4728E379" w:rsidP="6357C835">
      <w:pPr>
        <w:pStyle w:val="a5"/>
        <w:spacing w:after="0" w:line="240" w:lineRule="auto"/>
        <w:ind w:left="0" w:firstLine="709"/>
        <w:jc w:val="both"/>
        <w:rPr>
          <w:rFonts w:ascii="Times New Roman" w:eastAsia="Arial" w:hAnsi="Times New Roman"/>
          <w:sz w:val="28"/>
          <w:szCs w:val="28"/>
          <w:lang w:val="kk-KZ"/>
        </w:rPr>
      </w:pPr>
      <w:r w:rsidRPr="6357C835">
        <w:rPr>
          <w:rFonts w:ascii="Times New Roman" w:eastAsia="Arial" w:hAnsi="Times New Roman"/>
          <w:b/>
          <w:bCs/>
          <w:sz w:val="28"/>
          <w:szCs w:val="28"/>
          <w:lang w:val="kk-KZ"/>
        </w:rPr>
        <w:t xml:space="preserve">3) На улицы населенных пунктов – 19,7 млрд. тенге </w:t>
      </w:r>
      <w:r w:rsidRPr="6357C835">
        <w:rPr>
          <w:rFonts w:ascii="Times New Roman" w:eastAsia="Arial" w:hAnsi="Times New Roman"/>
          <w:sz w:val="28"/>
          <w:szCs w:val="28"/>
          <w:lang w:val="kk-KZ"/>
        </w:rPr>
        <w:t>(</w:t>
      </w:r>
      <w:r w:rsidRPr="00D976CA">
        <w:rPr>
          <w:rFonts w:ascii="Times New Roman" w:eastAsia="Arial" w:hAnsi="Times New Roman"/>
          <w:i/>
          <w:iCs/>
          <w:sz w:val="24"/>
          <w:szCs w:val="24"/>
          <w:lang w:val="kk-KZ"/>
        </w:rPr>
        <w:t xml:space="preserve">РБ-2,8 млрд. </w:t>
      </w:r>
      <w:r w:rsidR="00D976CA" w:rsidRPr="00D976CA">
        <w:rPr>
          <w:rFonts w:ascii="Times New Roman" w:eastAsia="Arial" w:hAnsi="Times New Roman"/>
          <w:i/>
          <w:iCs/>
          <w:sz w:val="24"/>
          <w:szCs w:val="24"/>
          <w:lang w:val="kk-KZ"/>
        </w:rPr>
        <w:t>тг</w:t>
      </w:r>
      <w:r w:rsidRPr="00D976CA">
        <w:rPr>
          <w:rFonts w:ascii="Times New Roman" w:eastAsia="Arial" w:hAnsi="Times New Roman"/>
          <w:i/>
          <w:iCs/>
          <w:sz w:val="24"/>
          <w:szCs w:val="24"/>
          <w:lang w:val="kk-KZ"/>
        </w:rPr>
        <w:t xml:space="preserve"> 3 Форма н/у 10,0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.(объекты переходные</w:t>
      </w:r>
      <w:r w:rsidRPr="6357C835">
        <w:rPr>
          <w:rFonts w:ascii="Times New Roman" w:eastAsia="Arial" w:hAnsi="Times New Roman"/>
          <w:sz w:val="28"/>
          <w:szCs w:val="28"/>
          <w:lang w:val="kk-KZ"/>
        </w:rPr>
        <w:t xml:space="preserve">); </w:t>
      </w:r>
      <w:r w:rsidRPr="00D976CA">
        <w:rPr>
          <w:rFonts w:ascii="Times New Roman" w:eastAsia="Arial" w:hAnsi="Times New Roman"/>
          <w:i/>
          <w:iCs/>
          <w:sz w:val="24"/>
          <w:szCs w:val="24"/>
          <w:lang w:val="kk-KZ"/>
        </w:rPr>
        <w:t>ЦБ – 4,2 млрд.тг 128 объект н/у 87,8 КХ.(74,9 КХ. введено в эксплуатацию 116 объектов);</w:t>
      </w:r>
      <w:r w:rsidR="00D976CA" w:rsidRPr="00D976CA">
        <w:rPr>
          <w:rFonts w:ascii="Times New Roman" w:eastAsia="Arial" w:hAnsi="Times New Roman"/>
          <w:i/>
          <w:iCs/>
          <w:sz w:val="24"/>
          <w:szCs w:val="24"/>
          <w:lang w:val="kk-KZ"/>
        </w:rPr>
        <w:t xml:space="preserve"> «</w:t>
      </w:r>
      <w:r w:rsidRPr="00D976CA">
        <w:rPr>
          <w:rFonts w:ascii="Times New Roman" w:eastAsia="Arial" w:hAnsi="Times New Roman"/>
          <w:i/>
          <w:iCs/>
          <w:sz w:val="24"/>
          <w:szCs w:val="24"/>
          <w:lang w:val="kk-KZ"/>
        </w:rPr>
        <w:t>Ауыл – Ел бесігі</w:t>
      </w:r>
      <w:r w:rsidR="00D976CA" w:rsidRPr="00D976CA">
        <w:rPr>
          <w:rFonts w:ascii="Times New Roman" w:eastAsia="Arial" w:hAnsi="Times New Roman"/>
          <w:i/>
          <w:iCs/>
          <w:sz w:val="24"/>
          <w:szCs w:val="24"/>
          <w:lang w:val="kk-KZ"/>
        </w:rPr>
        <w:t xml:space="preserve">» </w:t>
      </w:r>
      <w:r w:rsidRPr="00D976CA">
        <w:rPr>
          <w:rFonts w:ascii="Times New Roman" w:eastAsia="Arial" w:hAnsi="Times New Roman"/>
          <w:i/>
          <w:iCs/>
          <w:sz w:val="24"/>
          <w:szCs w:val="24"/>
          <w:lang w:val="kk-KZ"/>
        </w:rPr>
        <w:t xml:space="preserve"> – 4,8 млрд. тг 196 объект н/у 258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xml:space="preserve">. (165,6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введено в эксплуатацию 153 объекта); бюджет района,</w:t>
      </w:r>
      <w:r w:rsidR="00D976CA" w:rsidRPr="00D976CA">
        <w:rPr>
          <w:rFonts w:ascii="Times New Roman" w:eastAsia="Arial" w:hAnsi="Times New Roman"/>
          <w:i/>
          <w:iCs/>
          <w:sz w:val="24"/>
          <w:szCs w:val="24"/>
          <w:lang w:val="kk-KZ"/>
        </w:rPr>
        <w:t xml:space="preserve"> </w:t>
      </w:r>
      <w:r w:rsidRPr="00D976CA">
        <w:rPr>
          <w:rFonts w:ascii="Times New Roman" w:eastAsia="Arial" w:hAnsi="Times New Roman"/>
          <w:i/>
          <w:iCs/>
          <w:sz w:val="24"/>
          <w:szCs w:val="24"/>
          <w:lang w:val="kk-KZ"/>
        </w:rPr>
        <w:t xml:space="preserve">города/ субвенция-7,9 млрд. тг 375 объект н/у 690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w:t>
      </w:r>
      <w:r w:rsidR="00D976CA" w:rsidRPr="00D976CA">
        <w:rPr>
          <w:rFonts w:ascii="Times New Roman" w:eastAsia="Arial" w:hAnsi="Times New Roman"/>
          <w:i/>
          <w:iCs/>
          <w:sz w:val="24"/>
          <w:szCs w:val="24"/>
          <w:lang w:val="kk-KZ"/>
        </w:rPr>
        <w:t>б</w:t>
      </w:r>
      <w:r w:rsidRPr="00D976CA">
        <w:rPr>
          <w:rFonts w:ascii="Times New Roman" w:eastAsia="Arial" w:hAnsi="Times New Roman"/>
          <w:i/>
          <w:iCs/>
          <w:sz w:val="24"/>
          <w:szCs w:val="24"/>
          <w:lang w:val="kk-KZ"/>
        </w:rPr>
        <w:t xml:space="preserve">/н 322 объекта 477,2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введено в эксплуатацию</w:t>
      </w:r>
      <w:r w:rsidRPr="6357C835">
        <w:rPr>
          <w:rFonts w:ascii="Times New Roman" w:eastAsia="Arial" w:hAnsi="Times New Roman"/>
          <w:sz w:val="28"/>
          <w:szCs w:val="28"/>
          <w:lang w:val="kk-KZ"/>
        </w:rPr>
        <w:t xml:space="preserve">) 702 объекта или 1 045,8 </w:t>
      </w:r>
      <w:r w:rsidR="00D976CA">
        <w:rPr>
          <w:rFonts w:ascii="Times New Roman" w:eastAsia="Arial" w:hAnsi="Times New Roman"/>
          <w:sz w:val="28"/>
          <w:szCs w:val="28"/>
          <w:lang w:val="kk-KZ"/>
        </w:rPr>
        <w:t>км</w:t>
      </w:r>
      <w:r w:rsidRPr="6357C835">
        <w:rPr>
          <w:rFonts w:ascii="Times New Roman" w:eastAsia="Arial" w:hAnsi="Times New Roman"/>
          <w:sz w:val="28"/>
          <w:szCs w:val="28"/>
          <w:lang w:val="kk-KZ"/>
        </w:rPr>
        <w:t>. (</w:t>
      </w:r>
      <w:r w:rsidRPr="00D976CA">
        <w:rPr>
          <w:rFonts w:ascii="Times New Roman" w:eastAsia="Arial" w:hAnsi="Times New Roman"/>
          <w:i/>
          <w:iCs/>
          <w:sz w:val="24"/>
          <w:szCs w:val="24"/>
          <w:lang w:val="kk-KZ"/>
        </w:rPr>
        <w:t xml:space="preserve">717,7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591 объект введен в эксплуатацию</w:t>
      </w:r>
      <w:r w:rsidRPr="6357C835">
        <w:rPr>
          <w:rFonts w:ascii="Times New Roman" w:eastAsia="Arial" w:hAnsi="Times New Roman"/>
          <w:sz w:val="28"/>
          <w:szCs w:val="28"/>
          <w:lang w:val="kk-KZ"/>
        </w:rPr>
        <w:t>) улицы населенных пунктов охвачены строительно-ремонтными работами.</w:t>
      </w:r>
    </w:p>
    <w:p w14:paraId="2BE4DD6F" w14:textId="35DA6F78" w:rsidR="6357C835" w:rsidRDefault="6357C835" w:rsidP="6357C835">
      <w:pPr>
        <w:pStyle w:val="a5"/>
        <w:spacing w:after="0" w:line="240" w:lineRule="auto"/>
        <w:ind w:left="0" w:firstLine="709"/>
        <w:jc w:val="both"/>
        <w:rPr>
          <w:rFonts w:ascii="Times New Roman" w:eastAsia="Arial" w:hAnsi="Times New Roman"/>
          <w:b/>
          <w:bCs/>
          <w:sz w:val="28"/>
          <w:szCs w:val="28"/>
          <w:highlight w:val="yellow"/>
          <w:lang w:val="kk-KZ"/>
        </w:rPr>
      </w:pPr>
    </w:p>
    <w:p w14:paraId="4F175609" w14:textId="1E742FC7" w:rsidR="758AFFDC" w:rsidRDefault="758AFFDC" w:rsidP="6357C835">
      <w:pPr>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 xml:space="preserve">В 2023 году на развитие автомобильной отрасли из бюджета выделено </w:t>
      </w:r>
      <w:r w:rsidRPr="00D976CA">
        <w:rPr>
          <w:rFonts w:ascii="Times New Roman" w:hAnsi="Times New Roman"/>
          <w:b/>
          <w:bCs/>
          <w:sz w:val="28"/>
          <w:szCs w:val="28"/>
          <w:lang w:val="kk-KZ"/>
        </w:rPr>
        <w:t>49 млрд.</w:t>
      </w:r>
      <w:r w:rsidRPr="6357C835">
        <w:rPr>
          <w:rFonts w:ascii="Times New Roman" w:hAnsi="Times New Roman"/>
          <w:sz w:val="28"/>
          <w:szCs w:val="28"/>
          <w:lang w:val="kk-KZ"/>
        </w:rPr>
        <w:t xml:space="preserve"> </w:t>
      </w:r>
      <w:r w:rsidRPr="00D976CA">
        <w:rPr>
          <w:rFonts w:ascii="Times New Roman" w:hAnsi="Times New Roman"/>
          <w:b/>
          <w:bCs/>
          <w:sz w:val="28"/>
          <w:szCs w:val="28"/>
          <w:lang w:val="kk-KZ"/>
        </w:rPr>
        <w:t xml:space="preserve">тенге </w:t>
      </w:r>
      <w:r w:rsidRPr="6357C835">
        <w:rPr>
          <w:rFonts w:ascii="Times New Roman" w:hAnsi="Times New Roman"/>
          <w:sz w:val="28"/>
          <w:szCs w:val="28"/>
          <w:lang w:val="kk-KZ"/>
        </w:rPr>
        <w:t>(</w:t>
      </w:r>
      <w:r w:rsidRPr="00D976CA">
        <w:rPr>
          <w:rFonts w:ascii="Times New Roman" w:hAnsi="Times New Roman"/>
          <w:i/>
          <w:iCs/>
          <w:sz w:val="24"/>
          <w:szCs w:val="24"/>
          <w:lang w:val="kk-KZ"/>
        </w:rPr>
        <w:t xml:space="preserve">РБ-9,9 млрд.тг; ЦБ-15,4 млрд. .тг; «Ауыл – </w:t>
      </w:r>
      <w:r w:rsidR="00D976CA">
        <w:rPr>
          <w:rFonts w:ascii="Times New Roman" w:hAnsi="Times New Roman"/>
          <w:i/>
          <w:iCs/>
          <w:sz w:val="24"/>
          <w:szCs w:val="24"/>
          <w:lang w:val="kk-KZ"/>
        </w:rPr>
        <w:t>Е</w:t>
      </w:r>
      <w:r w:rsidRPr="00D976CA">
        <w:rPr>
          <w:rFonts w:ascii="Times New Roman" w:hAnsi="Times New Roman"/>
          <w:i/>
          <w:iCs/>
          <w:sz w:val="24"/>
          <w:szCs w:val="24"/>
          <w:lang w:val="kk-KZ"/>
        </w:rPr>
        <w:t>л бесігі</w:t>
      </w:r>
      <w:r w:rsidR="00D976CA">
        <w:rPr>
          <w:rFonts w:ascii="Times New Roman" w:hAnsi="Times New Roman"/>
          <w:i/>
          <w:iCs/>
          <w:sz w:val="24"/>
          <w:szCs w:val="24"/>
          <w:lang w:val="kk-KZ"/>
        </w:rPr>
        <w:t>»</w:t>
      </w:r>
      <w:r w:rsidRPr="00D976CA">
        <w:rPr>
          <w:rFonts w:ascii="Times New Roman" w:hAnsi="Times New Roman"/>
          <w:i/>
          <w:iCs/>
          <w:sz w:val="24"/>
          <w:szCs w:val="24"/>
          <w:lang w:val="kk-KZ"/>
        </w:rPr>
        <w:t xml:space="preserve"> - 11 млрд. тг; бюджет района,города/субвенция - 12,7 млрд. .тг</w:t>
      </w:r>
      <w:r w:rsidRPr="6357C835">
        <w:rPr>
          <w:rFonts w:ascii="Times New Roman" w:hAnsi="Times New Roman"/>
          <w:sz w:val="28"/>
          <w:szCs w:val="28"/>
          <w:lang w:val="kk-KZ"/>
        </w:rPr>
        <w:t xml:space="preserve">) с выделением строительно-ремонтных работ в общей сложности 676 объектов или 1586,4 </w:t>
      </w:r>
      <w:r w:rsidR="00D976CA">
        <w:rPr>
          <w:rFonts w:ascii="Times New Roman" w:hAnsi="Times New Roman"/>
          <w:sz w:val="28"/>
          <w:szCs w:val="28"/>
          <w:lang w:val="kk-KZ"/>
        </w:rPr>
        <w:t>км</w:t>
      </w:r>
      <w:r w:rsidRPr="6357C835">
        <w:rPr>
          <w:rFonts w:ascii="Times New Roman" w:hAnsi="Times New Roman"/>
          <w:sz w:val="28"/>
          <w:szCs w:val="28"/>
          <w:lang w:val="kk-KZ"/>
        </w:rPr>
        <w:t xml:space="preserve">. планируется охватить дороги и улицы. По итогам года 635 объектов или 1282,6 </w:t>
      </w:r>
      <w:r w:rsidR="00D976CA">
        <w:rPr>
          <w:rFonts w:ascii="Times New Roman" w:hAnsi="Times New Roman"/>
          <w:sz w:val="28"/>
          <w:szCs w:val="28"/>
          <w:lang w:val="kk-KZ"/>
        </w:rPr>
        <w:t>км</w:t>
      </w:r>
      <w:r w:rsidRPr="6357C835">
        <w:rPr>
          <w:rFonts w:ascii="Times New Roman" w:hAnsi="Times New Roman"/>
          <w:sz w:val="28"/>
          <w:szCs w:val="28"/>
          <w:lang w:val="kk-KZ"/>
        </w:rPr>
        <w:t>. предполагается ввод в эксплуатацию.</w:t>
      </w:r>
    </w:p>
    <w:p w14:paraId="2087E1DA" w14:textId="6CCA23AC" w:rsidR="7CC53D11" w:rsidRDefault="7CC53D11" w:rsidP="6357C835">
      <w:pPr>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В том числе:</w:t>
      </w:r>
    </w:p>
    <w:p w14:paraId="44F594F8" w14:textId="46004FE6" w:rsidR="198654C4" w:rsidRDefault="198654C4" w:rsidP="00D976CA">
      <w:pPr>
        <w:pStyle w:val="a5"/>
        <w:numPr>
          <w:ilvl w:val="0"/>
          <w:numId w:val="9"/>
        </w:numPr>
        <w:spacing w:after="0" w:line="240" w:lineRule="auto"/>
        <w:ind w:left="0" w:firstLine="709"/>
        <w:jc w:val="both"/>
        <w:rPr>
          <w:rFonts w:ascii="Times New Roman" w:eastAsia="Times New Roman" w:hAnsi="Times New Roman"/>
          <w:lang w:val="kk-KZ"/>
        </w:rPr>
      </w:pPr>
      <w:r w:rsidRPr="6357C835">
        <w:rPr>
          <w:rFonts w:ascii="Times New Roman" w:eastAsia="Times New Roman" w:hAnsi="Times New Roman"/>
          <w:b/>
          <w:bCs/>
          <w:sz w:val="28"/>
          <w:szCs w:val="28"/>
          <w:lang w:val="kk-KZ"/>
        </w:rPr>
        <w:t>Дорог областного значения – 16,5 млрд. тенге</w:t>
      </w:r>
      <w:r w:rsidRPr="6357C835">
        <w:rPr>
          <w:rFonts w:ascii="Times New Roman" w:eastAsia="Times New Roman" w:hAnsi="Times New Roman"/>
          <w:sz w:val="28"/>
          <w:szCs w:val="28"/>
          <w:lang w:val="kk-KZ"/>
        </w:rPr>
        <w:t xml:space="preserve"> (</w:t>
      </w:r>
      <w:r w:rsidRPr="00D976CA">
        <w:rPr>
          <w:rFonts w:ascii="Times New Roman" w:eastAsia="Times New Roman" w:hAnsi="Times New Roman"/>
          <w:i/>
          <w:iCs/>
          <w:sz w:val="24"/>
          <w:szCs w:val="24"/>
          <w:lang w:val="kk-KZ"/>
        </w:rPr>
        <w:t>РБ-7,0 млрд. тг; ЦБ – 9,5 млрд. тг</w:t>
      </w:r>
      <w:r w:rsidRPr="6357C835">
        <w:rPr>
          <w:rFonts w:ascii="Times New Roman" w:eastAsia="Times New Roman" w:hAnsi="Times New Roman"/>
          <w:sz w:val="28"/>
          <w:szCs w:val="28"/>
          <w:lang w:val="kk-KZ"/>
        </w:rPr>
        <w:t>) 28 объектов (</w:t>
      </w:r>
      <w:r w:rsidRPr="00D976CA">
        <w:rPr>
          <w:rFonts w:ascii="Times New Roman" w:eastAsia="Times New Roman" w:hAnsi="Times New Roman"/>
          <w:i/>
          <w:iCs/>
          <w:sz w:val="24"/>
          <w:szCs w:val="24"/>
          <w:lang w:val="kk-KZ"/>
        </w:rPr>
        <w:t>12 ПСД; содержание, качество</w:t>
      </w:r>
      <w:r w:rsidRPr="6357C835">
        <w:rPr>
          <w:rFonts w:ascii="Times New Roman" w:eastAsia="Times New Roman" w:hAnsi="Times New Roman"/>
          <w:sz w:val="28"/>
          <w:szCs w:val="28"/>
          <w:lang w:val="kk-KZ"/>
        </w:rPr>
        <w:t>) или 464,2 КХ. запланированы дорожные строительно-ремонтные работы (</w:t>
      </w:r>
      <w:r w:rsidRPr="00D976CA">
        <w:rPr>
          <w:rFonts w:ascii="Times New Roman" w:eastAsia="Times New Roman" w:hAnsi="Times New Roman"/>
          <w:i/>
          <w:iCs/>
          <w:sz w:val="24"/>
          <w:szCs w:val="24"/>
          <w:lang w:val="kk-KZ"/>
        </w:rPr>
        <w:t xml:space="preserve">18 объектов н/у 246,7 </w:t>
      </w:r>
      <w:r w:rsidR="00D976CA">
        <w:rPr>
          <w:rFonts w:ascii="Times New Roman" w:eastAsia="Times New Roman" w:hAnsi="Times New Roman"/>
          <w:i/>
          <w:iCs/>
          <w:sz w:val="24"/>
          <w:szCs w:val="24"/>
          <w:lang w:val="kk-KZ"/>
        </w:rPr>
        <w:t>км</w:t>
      </w:r>
      <w:r w:rsidRPr="00D976CA">
        <w:rPr>
          <w:rFonts w:ascii="Times New Roman" w:eastAsia="Times New Roman" w:hAnsi="Times New Roman"/>
          <w:i/>
          <w:iCs/>
          <w:sz w:val="24"/>
          <w:szCs w:val="24"/>
          <w:lang w:val="kk-KZ"/>
        </w:rPr>
        <w:t>. планируется ввод в эксплуатацию</w:t>
      </w:r>
      <w:r w:rsidRPr="6357C835">
        <w:rPr>
          <w:rFonts w:ascii="Times New Roman" w:eastAsia="Times New Roman" w:hAnsi="Times New Roman"/>
          <w:sz w:val="28"/>
          <w:szCs w:val="28"/>
          <w:lang w:val="kk-KZ"/>
        </w:rPr>
        <w:t>);</w:t>
      </w:r>
    </w:p>
    <w:p w14:paraId="6064C63C" w14:textId="36B1F5A3" w:rsidR="5BC75F01" w:rsidRDefault="5BC75F01" w:rsidP="6357C835">
      <w:pPr>
        <w:tabs>
          <w:tab w:val="left" w:pos="284"/>
          <w:tab w:val="left" w:pos="851"/>
          <w:tab w:val="left" w:pos="993"/>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b/>
          <w:bCs/>
          <w:sz w:val="28"/>
          <w:szCs w:val="28"/>
          <w:lang w:val="kk-KZ"/>
        </w:rPr>
        <w:t>2) Дороги районного значения – 2,7 млрд. тенге</w:t>
      </w:r>
      <w:r w:rsidRPr="6357C835">
        <w:rPr>
          <w:rFonts w:ascii="Times New Roman" w:hAnsi="Times New Roman"/>
          <w:sz w:val="28"/>
          <w:szCs w:val="28"/>
          <w:lang w:val="kk-KZ"/>
        </w:rPr>
        <w:t xml:space="preserve"> с выделением 19 объектов или 99,4 </w:t>
      </w:r>
      <w:r w:rsidR="00D976CA">
        <w:rPr>
          <w:rFonts w:ascii="Times New Roman" w:hAnsi="Times New Roman"/>
          <w:sz w:val="28"/>
          <w:szCs w:val="28"/>
          <w:lang w:val="kk-KZ"/>
        </w:rPr>
        <w:t>км</w:t>
      </w:r>
      <w:r w:rsidRPr="6357C835">
        <w:rPr>
          <w:rFonts w:ascii="Times New Roman" w:hAnsi="Times New Roman"/>
          <w:sz w:val="28"/>
          <w:szCs w:val="28"/>
          <w:lang w:val="kk-KZ"/>
        </w:rPr>
        <w:t>. планируется капитальный и средний ремонт дороги (</w:t>
      </w:r>
      <w:r w:rsidRPr="00D976CA">
        <w:rPr>
          <w:rFonts w:ascii="Times New Roman" w:hAnsi="Times New Roman"/>
          <w:i/>
          <w:iCs/>
          <w:sz w:val="24"/>
          <w:szCs w:val="24"/>
          <w:lang w:val="kk-KZ"/>
        </w:rPr>
        <w:t xml:space="preserve">17 объектов н/у 79,4 </w:t>
      </w:r>
      <w:r w:rsidR="00D976CA" w:rsidRPr="00D976CA">
        <w:rPr>
          <w:rFonts w:ascii="Times New Roman" w:hAnsi="Times New Roman"/>
          <w:i/>
          <w:iCs/>
          <w:sz w:val="24"/>
          <w:szCs w:val="24"/>
          <w:lang w:val="kk-KZ"/>
        </w:rPr>
        <w:t>км</w:t>
      </w:r>
      <w:r w:rsidRPr="00D976CA">
        <w:rPr>
          <w:rFonts w:ascii="Times New Roman" w:hAnsi="Times New Roman"/>
          <w:i/>
          <w:iCs/>
          <w:sz w:val="24"/>
          <w:szCs w:val="24"/>
          <w:lang w:val="kk-KZ"/>
        </w:rPr>
        <w:t>. планируется ввод в эксплуатацию</w:t>
      </w:r>
      <w:r w:rsidRPr="6357C835">
        <w:rPr>
          <w:rFonts w:ascii="Times New Roman" w:hAnsi="Times New Roman"/>
          <w:sz w:val="28"/>
          <w:szCs w:val="28"/>
          <w:lang w:val="kk-KZ"/>
        </w:rPr>
        <w:t>).</w:t>
      </w:r>
    </w:p>
    <w:p w14:paraId="7B764275" w14:textId="17B4EEA2" w:rsidR="317BBDDC" w:rsidRDefault="317BBDDC" w:rsidP="6357C835">
      <w:pPr>
        <w:tabs>
          <w:tab w:val="left" w:pos="284"/>
          <w:tab w:val="left" w:pos="851"/>
          <w:tab w:val="left" w:pos="993"/>
        </w:tabs>
        <w:spacing w:after="0" w:line="240" w:lineRule="auto"/>
        <w:ind w:firstLine="709"/>
        <w:contextualSpacing/>
        <w:jc w:val="both"/>
        <w:rPr>
          <w:rFonts w:ascii="Times New Roman" w:eastAsia="Arial" w:hAnsi="Times New Roman"/>
          <w:sz w:val="28"/>
          <w:szCs w:val="28"/>
          <w:lang w:val="kk-KZ"/>
        </w:rPr>
      </w:pPr>
      <w:r w:rsidRPr="6357C835">
        <w:rPr>
          <w:rFonts w:ascii="Times New Roman" w:eastAsia="Arial" w:hAnsi="Times New Roman"/>
          <w:b/>
          <w:bCs/>
          <w:sz w:val="28"/>
          <w:szCs w:val="28"/>
          <w:lang w:val="kk-KZ"/>
        </w:rPr>
        <w:t>3) На улицы населенных пунктов – 29,8 млрд. тенге</w:t>
      </w:r>
      <w:r w:rsidRPr="6357C835">
        <w:rPr>
          <w:rFonts w:ascii="Times New Roman" w:eastAsia="Arial" w:hAnsi="Times New Roman"/>
          <w:sz w:val="28"/>
          <w:szCs w:val="28"/>
          <w:lang w:val="kk-KZ"/>
        </w:rPr>
        <w:t xml:space="preserve"> (</w:t>
      </w:r>
      <w:r w:rsidRPr="00D976CA">
        <w:rPr>
          <w:rFonts w:ascii="Times New Roman" w:eastAsia="Arial" w:hAnsi="Times New Roman"/>
          <w:i/>
          <w:iCs/>
          <w:sz w:val="24"/>
          <w:szCs w:val="24"/>
          <w:lang w:val="kk-KZ"/>
        </w:rPr>
        <w:t xml:space="preserve">РБ-2,9 млрд. тг; ЦБ – 3,2 млрд. тг; «Ауыл – </w:t>
      </w:r>
      <w:r w:rsidR="00D976CA" w:rsidRPr="00D976CA">
        <w:rPr>
          <w:rFonts w:ascii="Times New Roman" w:eastAsia="Arial" w:hAnsi="Times New Roman"/>
          <w:i/>
          <w:iCs/>
          <w:sz w:val="24"/>
          <w:szCs w:val="24"/>
          <w:lang w:val="kk-KZ"/>
        </w:rPr>
        <w:t>Е</w:t>
      </w:r>
      <w:r w:rsidRPr="00D976CA">
        <w:rPr>
          <w:rFonts w:ascii="Times New Roman" w:eastAsia="Arial" w:hAnsi="Times New Roman"/>
          <w:i/>
          <w:iCs/>
          <w:sz w:val="24"/>
          <w:szCs w:val="24"/>
          <w:lang w:val="kk-KZ"/>
        </w:rPr>
        <w:t>л бесігі</w:t>
      </w:r>
      <w:r w:rsidR="00D976CA" w:rsidRPr="00D976CA">
        <w:rPr>
          <w:rFonts w:ascii="Times New Roman" w:eastAsia="Arial" w:hAnsi="Times New Roman"/>
          <w:i/>
          <w:iCs/>
          <w:sz w:val="24"/>
          <w:szCs w:val="24"/>
          <w:lang w:val="kk-KZ"/>
        </w:rPr>
        <w:t xml:space="preserve">» </w:t>
      </w:r>
      <w:r w:rsidRPr="00D976CA">
        <w:rPr>
          <w:rFonts w:ascii="Times New Roman" w:eastAsia="Arial" w:hAnsi="Times New Roman"/>
          <w:i/>
          <w:iCs/>
          <w:sz w:val="24"/>
          <w:szCs w:val="24"/>
          <w:lang w:val="kk-KZ"/>
        </w:rPr>
        <w:t xml:space="preserve"> - 11 млрд. тг; бюджет района, города-12,7 млрд. т</w:t>
      </w:r>
      <w:r w:rsidRPr="6357C835">
        <w:rPr>
          <w:rFonts w:ascii="Times New Roman" w:eastAsia="Arial" w:hAnsi="Times New Roman"/>
          <w:sz w:val="28"/>
          <w:szCs w:val="28"/>
          <w:lang w:val="kk-KZ"/>
        </w:rPr>
        <w:t>г) 629 улиц (</w:t>
      </w:r>
      <w:r w:rsidRPr="00D976CA">
        <w:rPr>
          <w:rFonts w:ascii="Times New Roman" w:eastAsia="Arial" w:hAnsi="Times New Roman"/>
          <w:i/>
          <w:iCs/>
          <w:sz w:val="24"/>
          <w:szCs w:val="24"/>
          <w:lang w:val="kk-KZ"/>
        </w:rPr>
        <w:t>26 пешеходных дорожек</w:t>
      </w:r>
      <w:r w:rsidRPr="6357C835">
        <w:rPr>
          <w:rFonts w:ascii="Times New Roman" w:eastAsia="Arial" w:hAnsi="Times New Roman"/>
          <w:sz w:val="28"/>
          <w:szCs w:val="28"/>
          <w:lang w:val="kk-KZ"/>
        </w:rPr>
        <w:t xml:space="preserve">) или 1022,8 </w:t>
      </w:r>
      <w:r w:rsidR="00D976CA">
        <w:rPr>
          <w:rFonts w:ascii="Times New Roman" w:eastAsia="Arial" w:hAnsi="Times New Roman"/>
          <w:sz w:val="28"/>
          <w:szCs w:val="28"/>
          <w:lang w:val="kk-KZ"/>
        </w:rPr>
        <w:t>км</w:t>
      </w:r>
      <w:r w:rsidRPr="6357C835">
        <w:rPr>
          <w:rFonts w:ascii="Times New Roman" w:eastAsia="Arial" w:hAnsi="Times New Roman"/>
          <w:sz w:val="28"/>
          <w:szCs w:val="28"/>
          <w:lang w:val="kk-KZ"/>
        </w:rPr>
        <w:t>. запланированы ремонтные работы (</w:t>
      </w:r>
      <w:r w:rsidRPr="00D976CA">
        <w:rPr>
          <w:rFonts w:ascii="Times New Roman" w:eastAsia="Arial" w:hAnsi="Times New Roman"/>
          <w:i/>
          <w:iCs/>
          <w:sz w:val="24"/>
          <w:szCs w:val="24"/>
          <w:lang w:val="kk-KZ"/>
        </w:rPr>
        <w:t xml:space="preserve">600 объектов н/у 956,7 </w:t>
      </w:r>
      <w:r w:rsidR="00D976CA" w:rsidRPr="00D976CA">
        <w:rPr>
          <w:rFonts w:ascii="Times New Roman" w:eastAsia="Arial" w:hAnsi="Times New Roman"/>
          <w:i/>
          <w:iCs/>
          <w:sz w:val="24"/>
          <w:szCs w:val="24"/>
          <w:lang w:val="kk-KZ"/>
        </w:rPr>
        <w:t>км</w:t>
      </w:r>
      <w:r w:rsidRPr="00D976CA">
        <w:rPr>
          <w:rFonts w:ascii="Times New Roman" w:eastAsia="Arial" w:hAnsi="Times New Roman"/>
          <w:i/>
          <w:iCs/>
          <w:sz w:val="24"/>
          <w:szCs w:val="24"/>
          <w:lang w:val="kk-KZ"/>
        </w:rPr>
        <w:t>. планируется ввод в эксплуатацию</w:t>
      </w:r>
      <w:r w:rsidRPr="6357C835">
        <w:rPr>
          <w:rFonts w:ascii="Times New Roman" w:eastAsia="Arial" w:hAnsi="Times New Roman"/>
          <w:sz w:val="28"/>
          <w:szCs w:val="28"/>
          <w:lang w:val="kk-KZ"/>
        </w:rPr>
        <w:t>).</w:t>
      </w:r>
    </w:p>
    <w:p w14:paraId="3327084E" w14:textId="58A5DAE0" w:rsidR="01725A94" w:rsidRDefault="01725A94" w:rsidP="6357C835">
      <w:pPr>
        <w:spacing w:after="0" w:line="240" w:lineRule="auto"/>
        <w:ind w:firstLine="709"/>
        <w:jc w:val="both"/>
        <w:rPr>
          <w:rFonts w:ascii="Times New Roman" w:hAnsi="Times New Roman"/>
          <w:b/>
          <w:bCs/>
          <w:sz w:val="28"/>
          <w:szCs w:val="28"/>
          <w:lang w:val="kk-KZ"/>
        </w:rPr>
      </w:pPr>
      <w:r w:rsidRPr="6357C835">
        <w:rPr>
          <w:rFonts w:ascii="Times New Roman" w:hAnsi="Times New Roman"/>
          <w:b/>
          <w:bCs/>
          <w:sz w:val="28"/>
          <w:szCs w:val="28"/>
          <w:lang w:val="kk-KZ"/>
        </w:rPr>
        <w:t>Состояние автомобильных дорог по ордабасинскому району.</w:t>
      </w:r>
    </w:p>
    <w:p w14:paraId="4FFFE9E5" w14:textId="05026971" w:rsidR="5522EC98" w:rsidRDefault="5522EC98" w:rsidP="6357C835">
      <w:pPr>
        <w:pStyle w:val="1"/>
        <w:ind w:firstLine="708"/>
        <w:jc w:val="both"/>
        <w:rPr>
          <w:rFonts w:ascii="Times New Roman" w:hAnsi="Times New Roman" w:cs="Times New Roman"/>
          <w:sz w:val="28"/>
          <w:szCs w:val="28"/>
          <w:lang w:val="kk-KZ"/>
        </w:rPr>
      </w:pPr>
      <w:r w:rsidRPr="6357C835">
        <w:rPr>
          <w:rFonts w:ascii="Times New Roman" w:hAnsi="Times New Roman" w:cs="Times New Roman"/>
          <w:sz w:val="28"/>
          <w:szCs w:val="28"/>
          <w:lang w:val="kk-KZ"/>
        </w:rPr>
        <w:lastRenderedPageBreak/>
        <w:t>Общая протяженность автомобильной дороги в районе составляет 1 398,4 км, в том числе:</w:t>
      </w:r>
    </w:p>
    <w:p w14:paraId="7F68E5D7" w14:textId="55421B40" w:rsidR="7641DD49" w:rsidRDefault="7641DD49" w:rsidP="0089767D">
      <w:pPr>
        <w:pStyle w:val="1"/>
        <w:numPr>
          <w:ilvl w:val="0"/>
          <w:numId w:val="30"/>
        </w:numPr>
        <w:ind w:left="1066" w:hanging="357"/>
        <w:jc w:val="both"/>
        <w:rPr>
          <w:rFonts w:ascii="Times New Roman" w:hAnsi="Times New Roman" w:cs="Times New Roman"/>
          <w:sz w:val="28"/>
          <w:szCs w:val="28"/>
          <w:lang w:val="kk-KZ"/>
        </w:rPr>
      </w:pPr>
      <w:r w:rsidRPr="6357C835">
        <w:rPr>
          <w:rFonts w:ascii="Times New Roman" w:hAnsi="Times New Roman" w:cs="Times New Roman"/>
          <w:sz w:val="28"/>
          <w:szCs w:val="28"/>
          <w:lang w:val="kk-KZ"/>
        </w:rPr>
        <w:t>73,3 км-республиканского значения (</w:t>
      </w:r>
      <w:r w:rsidRPr="0089767D">
        <w:rPr>
          <w:rFonts w:ascii="Times New Roman" w:hAnsi="Times New Roman" w:cs="Times New Roman"/>
          <w:i/>
          <w:iCs/>
          <w:sz w:val="24"/>
          <w:szCs w:val="24"/>
          <w:lang w:val="kk-KZ"/>
        </w:rPr>
        <w:t>100% удовлетворенных</w:t>
      </w:r>
      <w:r w:rsidRPr="6357C835">
        <w:rPr>
          <w:rFonts w:ascii="Times New Roman" w:hAnsi="Times New Roman" w:cs="Times New Roman"/>
          <w:sz w:val="28"/>
          <w:szCs w:val="28"/>
          <w:lang w:val="kk-KZ"/>
        </w:rPr>
        <w:t xml:space="preserve">);  </w:t>
      </w:r>
    </w:p>
    <w:p w14:paraId="5DA778EB" w14:textId="3D304853" w:rsidR="7641DD49" w:rsidRDefault="7641DD49" w:rsidP="0089767D">
      <w:pPr>
        <w:pStyle w:val="a5"/>
        <w:numPr>
          <w:ilvl w:val="0"/>
          <w:numId w:val="30"/>
        </w:numPr>
        <w:spacing w:after="0" w:line="240" w:lineRule="auto"/>
        <w:ind w:left="1066" w:hanging="357"/>
        <w:rPr>
          <w:rFonts w:ascii="Times New Roman" w:hAnsi="Times New Roman"/>
          <w:sz w:val="28"/>
          <w:szCs w:val="28"/>
          <w:lang w:val="kk-KZ"/>
        </w:rPr>
      </w:pPr>
      <w:r w:rsidRPr="6357C835">
        <w:rPr>
          <w:rFonts w:ascii="Times New Roman" w:eastAsia="Times New Roman" w:hAnsi="Times New Roman"/>
          <w:sz w:val="28"/>
          <w:szCs w:val="28"/>
          <w:lang w:val="kk-KZ"/>
        </w:rPr>
        <w:t>242,8 км-областного значения (</w:t>
      </w:r>
      <w:r w:rsidRPr="0089767D">
        <w:rPr>
          <w:rFonts w:ascii="Times New Roman" w:eastAsia="Times New Roman" w:hAnsi="Times New Roman"/>
          <w:i/>
          <w:iCs/>
          <w:sz w:val="24"/>
          <w:szCs w:val="24"/>
          <w:lang w:val="kk-KZ"/>
        </w:rPr>
        <w:t>100% удовлетворены</w:t>
      </w:r>
      <w:r w:rsidRPr="6357C835">
        <w:rPr>
          <w:rFonts w:ascii="Times New Roman" w:eastAsia="Times New Roman" w:hAnsi="Times New Roman"/>
          <w:sz w:val="28"/>
          <w:szCs w:val="28"/>
          <w:lang w:val="kk-KZ"/>
        </w:rPr>
        <w:t xml:space="preserve">); </w:t>
      </w:r>
    </w:p>
    <w:p w14:paraId="1C1389FB" w14:textId="268DB3AA" w:rsidR="7641DD49" w:rsidRDefault="7641DD49" w:rsidP="0089767D">
      <w:pPr>
        <w:pStyle w:val="a5"/>
        <w:numPr>
          <w:ilvl w:val="0"/>
          <w:numId w:val="30"/>
        </w:numPr>
        <w:spacing w:after="0" w:line="240" w:lineRule="auto"/>
        <w:ind w:left="1066" w:hanging="357"/>
        <w:rPr>
          <w:rFonts w:ascii="Times New Roman" w:hAnsi="Times New Roman"/>
          <w:sz w:val="28"/>
          <w:szCs w:val="28"/>
          <w:lang w:val="kk-KZ"/>
        </w:rPr>
      </w:pPr>
      <w:r w:rsidRPr="6357C835">
        <w:rPr>
          <w:rFonts w:ascii="Times New Roman" w:eastAsia="Times New Roman" w:hAnsi="Times New Roman"/>
          <w:sz w:val="28"/>
          <w:szCs w:val="28"/>
          <w:lang w:val="kk-KZ"/>
        </w:rPr>
        <w:t>93,6 км-районного значения (</w:t>
      </w:r>
      <w:r w:rsidRPr="0089767D">
        <w:rPr>
          <w:rFonts w:ascii="Times New Roman" w:eastAsia="Times New Roman" w:hAnsi="Times New Roman"/>
          <w:i/>
          <w:iCs/>
          <w:sz w:val="24"/>
          <w:szCs w:val="24"/>
          <w:lang w:val="kk-KZ"/>
        </w:rPr>
        <w:t>68,9 КХ 73,6% удовлетворенных, 24,7 КХ 26,4% неудовлетворенных</w:t>
      </w:r>
      <w:r w:rsidRPr="6357C835">
        <w:rPr>
          <w:rFonts w:ascii="Times New Roman" w:eastAsia="Times New Roman" w:hAnsi="Times New Roman"/>
          <w:sz w:val="28"/>
          <w:szCs w:val="28"/>
          <w:lang w:val="kk-KZ"/>
        </w:rPr>
        <w:t xml:space="preserve">); </w:t>
      </w:r>
    </w:p>
    <w:p w14:paraId="16512617" w14:textId="08DF431E" w:rsidR="7641DD49" w:rsidRDefault="7641DD49" w:rsidP="0089767D">
      <w:pPr>
        <w:pStyle w:val="a5"/>
        <w:numPr>
          <w:ilvl w:val="0"/>
          <w:numId w:val="30"/>
        </w:numPr>
        <w:spacing w:after="0" w:line="240" w:lineRule="auto"/>
        <w:ind w:left="1066" w:hanging="357"/>
        <w:rPr>
          <w:rFonts w:ascii="Times New Roman" w:hAnsi="Times New Roman"/>
          <w:sz w:val="28"/>
          <w:szCs w:val="28"/>
          <w:lang w:val="kk-KZ"/>
        </w:rPr>
      </w:pPr>
      <w:r w:rsidRPr="6357C835">
        <w:rPr>
          <w:rFonts w:ascii="Times New Roman" w:eastAsia="Times New Roman" w:hAnsi="Times New Roman"/>
          <w:sz w:val="28"/>
          <w:szCs w:val="28"/>
          <w:lang w:val="kk-KZ"/>
        </w:rPr>
        <w:t>988,7 км-внутренние улицы (</w:t>
      </w:r>
      <w:r w:rsidRPr="0089767D">
        <w:rPr>
          <w:rFonts w:ascii="Times New Roman" w:eastAsia="Times New Roman" w:hAnsi="Times New Roman"/>
          <w:i/>
          <w:iCs/>
          <w:sz w:val="24"/>
          <w:szCs w:val="24"/>
          <w:lang w:val="kk-KZ"/>
        </w:rPr>
        <w:t xml:space="preserve">475,5 км – асфальтированная 48%, 162,3 км – </w:t>
      </w:r>
      <w:r w:rsidR="0089767D">
        <w:rPr>
          <w:rFonts w:ascii="Times New Roman" w:eastAsia="Times New Roman" w:hAnsi="Times New Roman"/>
          <w:i/>
          <w:iCs/>
          <w:sz w:val="24"/>
          <w:szCs w:val="24"/>
          <w:lang w:val="kk-KZ"/>
        </w:rPr>
        <w:t xml:space="preserve">щебенка </w:t>
      </w:r>
      <w:r w:rsidRPr="0089767D">
        <w:rPr>
          <w:rFonts w:ascii="Times New Roman" w:eastAsia="Times New Roman" w:hAnsi="Times New Roman"/>
          <w:i/>
          <w:iCs/>
          <w:sz w:val="24"/>
          <w:szCs w:val="24"/>
          <w:lang w:val="kk-KZ"/>
        </w:rPr>
        <w:t xml:space="preserve"> 16,4% и 350,8 км-грунтовая дорога 35,6%</w:t>
      </w:r>
      <w:r w:rsidRPr="6357C835">
        <w:rPr>
          <w:rFonts w:ascii="Times New Roman" w:eastAsia="Times New Roman" w:hAnsi="Times New Roman"/>
          <w:sz w:val="28"/>
          <w:szCs w:val="28"/>
          <w:lang w:val="kk-KZ"/>
        </w:rPr>
        <w:t>).</w:t>
      </w:r>
    </w:p>
    <w:p w14:paraId="7734AEC4" w14:textId="20A81648" w:rsidR="58AC86E4" w:rsidRDefault="58AC86E4" w:rsidP="6357C835">
      <w:pPr>
        <w:pStyle w:val="1"/>
        <w:ind w:firstLine="708"/>
        <w:jc w:val="both"/>
        <w:rPr>
          <w:rFonts w:ascii="Times New Roman" w:hAnsi="Times New Roman" w:cs="Times New Roman"/>
          <w:sz w:val="28"/>
          <w:szCs w:val="28"/>
          <w:lang w:val="kk-KZ" w:eastAsia="ru-RU"/>
        </w:rPr>
      </w:pPr>
      <w:r w:rsidRPr="6357C835">
        <w:rPr>
          <w:rFonts w:ascii="Times New Roman" w:hAnsi="Times New Roman" w:cs="Times New Roman"/>
          <w:sz w:val="28"/>
          <w:szCs w:val="28"/>
          <w:lang w:val="kk-KZ" w:eastAsia="ru-RU"/>
        </w:rPr>
        <w:t xml:space="preserve">Общая стоимость в 2022 году-1 214,0 млрд. 32,3 </w:t>
      </w:r>
      <w:r w:rsidR="0089767D">
        <w:rPr>
          <w:rFonts w:ascii="Times New Roman" w:hAnsi="Times New Roman" w:cs="Times New Roman"/>
          <w:sz w:val="28"/>
          <w:szCs w:val="28"/>
          <w:lang w:val="kk-KZ" w:eastAsia="ru-RU"/>
        </w:rPr>
        <w:t>км</w:t>
      </w:r>
      <w:r w:rsidRPr="6357C835">
        <w:rPr>
          <w:rFonts w:ascii="Times New Roman" w:hAnsi="Times New Roman" w:cs="Times New Roman"/>
          <w:sz w:val="28"/>
          <w:szCs w:val="28"/>
          <w:lang w:val="kk-KZ" w:eastAsia="ru-RU"/>
        </w:rPr>
        <w:t>. произведен средний и капитальный ремонт 8 автомобильных дорог районного значения. В том числе средний ремонт дорог в селах Ықылластемир, Жулдыз, Елшибек батыр, Каракум, Шубарсу, Кызылжар, Шубарсу-2 и капитальный ремонт дороги к Уг</w:t>
      </w:r>
      <w:r w:rsidR="0089767D">
        <w:rPr>
          <w:rFonts w:ascii="Times New Roman" w:hAnsi="Times New Roman" w:cs="Times New Roman"/>
          <w:sz w:val="28"/>
          <w:szCs w:val="28"/>
          <w:lang w:val="kk-KZ" w:eastAsia="ru-RU"/>
        </w:rPr>
        <w:t>ле</w:t>
      </w:r>
      <w:r w:rsidRPr="6357C835">
        <w:rPr>
          <w:rFonts w:ascii="Times New Roman" w:hAnsi="Times New Roman" w:cs="Times New Roman"/>
          <w:sz w:val="28"/>
          <w:szCs w:val="28"/>
          <w:lang w:val="kk-KZ" w:eastAsia="ru-RU"/>
        </w:rPr>
        <w:t>химическому заводу.</w:t>
      </w:r>
    </w:p>
    <w:p w14:paraId="60EEAA20" w14:textId="5D14CF57" w:rsidR="00D67309" w:rsidRPr="000817CA" w:rsidRDefault="22138D94" w:rsidP="6357C835">
      <w:pPr>
        <w:pStyle w:val="1"/>
        <w:ind w:firstLine="709"/>
        <w:jc w:val="both"/>
        <w:rPr>
          <w:rFonts w:ascii="Times New Roman" w:hAnsi="Times New Roman" w:cs="Times New Roman"/>
          <w:sz w:val="28"/>
          <w:szCs w:val="28"/>
          <w:lang w:val="kk-KZ" w:eastAsia="ru-RU"/>
        </w:rPr>
      </w:pPr>
      <w:r w:rsidRPr="6357C835">
        <w:rPr>
          <w:rFonts w:ascii="Times New Roman" w:hAnsi="Times New Roman" w:cs="Times New Roman"/>
          <w:sz w:val="28"/>
          <w:szCs w:val="28"/>
          <w:lang w:val="kk-KZ" w:eastAsia="ru-RU"/>
        </w:rPr>
        <w:t>В рамках проекта «Ауыл-Ел бесігі» проведен средний ремонт 15 улиц протяженностью 42,4 км. Общая стоимость-1 138,0 млрд. долл. тенге. В том числе:</w:t>
      </w:r>
      <w:r w:rsidR="00D67309" w:rsidRPr="6357C835">
        <w:rPr>
          <w:rFonts w:ascii="Times New Roman" w:hAnsi="Times New Roman" w:cs="Times New Roman"/>
          <w:sz w:val="28"/>
          <w:szCs w:val="28"/>
          <w:lang w:val="kk-KZ" w:eastAsia="ru-RU"/>
        </w:rPr>
        <w:t xml:space="preserve"> </w:t>
      </w:r>
    </w:p>
    <w:p w14:paraId="18F49C62" w14:textId="214FA520" w:rsidR="4EEBB430" w:rsidRDefault="4EEBB430" w:rsidP="6357C835">
      <w:pPr>
        <w:pStyle w:val="1"/>
        <w:ind w:firstLine="709"/>
        <w:jc w:val="both"/>
        <w:rPr>
          <w:rFonts w:ascii="Times New Roman" w:hAnsi="Times New Roman" w:cs="Times New Roman"/>
          <w:i/>
          <w:iCs/>
          <w:sz w:val="28"/>
          <w:szCs w:val="28"/>
          <w:lang w:val="kk-KZ" w:eastAsia="ru-RU"/>
        </w:rPr>
      </w:pPr>
      <w:r w:rsidRPr="6357C835">
        <w:rPr>
          <w:rFonts w:ascii="Times New Roman" w:hAnsi="Times New Roman" w:cs="Times New Roman"/>
          <w:i/>
          <w:iCs/>
          <w:sz w:val="28"/>
          <w:szCs w:val="28"/>
          <w:lang w:val="kk-KZ" w:eastAsia="ru-RU"/>
        </w:rPr>
        <w:t xml:space="preserve">Асфальт - 4,5 км. </w:t>
      </w:r>
    </w:p>
    <w:p w14:paraId="52448131" w14:textId="10225A8D" w:rsidR="4EEBB430" w:rsidRDefault="4EEBB430" w:rsidP="6357C835">
      <w:pPr>
        <w:pStyle w:val="1"/>
        <w:ind w:firstLine="709"/>
        <w:jc w:val="both"/>
        <w:rPr>
          <w:rFonts w:ascii="Times New Roman" w:hAnsi="Times New Roman" w:cs="Times New Roman"/>
          <w:i/>
          <w:iCs/>
          <w:sz w:val="28"/>
          <w:szCs w:val="28"/>
          <w:lang w:val="kk-KZ" w:eastAsia="ru-RU"/>
        </w:rPr>
      </w:pPr>
      <w:r w:rsidRPr="6357C835">
        <w:rPr>
          <w:rFonts w:ascii="Times New Roman" w:hAnsi="Times New Roman" w:cs="Times New Roman"/>
          <w:i/>
          <w:iCs/>
          <w:sz w:val="28"/>
          <w:szCs w:val="28"/>
          <w:lang w:val="kk-KZ" w:eastAsia="ru-RU"/>
        </w:rPr>
        <w:t xml:space="preserve">Освещение-31,4 км. </w:t>
      </w:r>
    </w:p>
    <w:p w14:paraId="13147A85" w14:textId="6B10818E" w:rsidR="4EEBB430" w:rsidRDefault="4EEBB430" w:rsidP="6357C835">
      <w:pPr>
        <w:pStyle w:val="1"/>
        <w:ind w:firstLine="709"/>
        <w:jc w:val="both"/>
        <w:rPr>
          <w:rFonts w:ascii="Times New Roman" w:hAnsi="Times New Roman" w:cs="Times New Roman"/>
          <w:i/>
          <w:iCs/>
          <w:sz w:val="28"/>
          <w:szCs w:val="28"/>
          <w:lang w:val="kk-KZ" w:eastAsia="ru-RU"/>
        </w:rPr>
      </w:pPr>
      <w:r w:rsidRPr="6357C835">
        <w:rPr>
          <w:rFonts w:ascii="Times New Roman" w:hAnsi="Times New Roman" w:cs="Times New Roman"/>
          <w:i/>
          <w:iCs/>
          <w:sz w:val="28"/>
          <w:szCs w:val="28"/>
          <w:lang w:val="kk-KZ" w:eastAsia="ru-RU"/>
        </w:rPr>
        <w:t>Благоустройство-6,5 км.</w:t>
      </w:r>
    </w:p>
    <w:p w14:paraId="159CBADD" w14:textId="6B6B9E2C" w:rsidR="137AD299" w:rsidRDefault="137AD299" w:rsidP="6357C835">
      <w:pPr>
        <w:pStyle w:val="1"/>
        <w:ind w:firstLine="709"/>
        <w:jc w:val="both"/>
        <w:rPr>
          <w:rFonts w:ascii="Times New Roman" w:hAnsi="Times New Roman" w:cs="Times New Roman"/>
          <w:sz w:val="28"/>
          <w:szCs w:val="28"/>
          <w:lang w:val="kk-KZ" w:eastAsia="ru-RU"/>
        </w:rPr>
      </w:pPr>
      <w:r w:rsidRPr="6357C835">
        <w:rPr>
          <w:rFonts w:ascii="Times New Roman" w:hAnsi="Times New Roman" w:cs="Times New Roman"/>
          <w:sz w:val="28"/>
          <w:szCs w:val="28"/>
          <w:lang w:val="kk-KZ" w:eastAsia="ru-RU"/>
        </w:rPr>
        <w:t>За счет средств районного бюджета произведен ремонт 39 улиц протяженностью 88,2 км. Общая стоимость-817,0 млн. тенге. В том числе:</w:t>
      </w:r>
    </w:p>
    <w:p w14:paraId="3EED52FB" w14:textId="4705F7BE" w:rsidR="4ED73C41" w:rsidRDefault="4ED73C41" w:rsidP="6357C835">
      <w:pPr>
        <w:pStyle w:val="1"/>
        <w:ind w:firstLine="709"/>
        <w:jc w:val="both"/>
        <w:rPr>
          <w:rFonts w:ascii="Times New Roman" w:hAnsi="Times New Roman" w:cs="Times New Roman"/>
          <w:i/>
          <w:iCs/>
          <w:sz w:val="28"/>
          <w:szCs w:val="28"/>
          <w:lang w:val="kk-KZ" w:eastAsia="ru-RU"/>
        </w:rPr>
      </w:pPr>
      <w:r w:rsidRPr="6357C835">
        <w:rPr>
          <w:rFonts w:ascii="Times New Roman" w:hAnsi="Times New Roman" w:cs="Times New Roman"/>
          <w:i/>
          <w:iCs/>
          <w:sz w:val="28"/>
          <w:szCs w:val="28"/>
          <w:lang w:val="kk-KZ" w:eastAsia="ru-RU"/>
        </w:rPr>
        <w:t xml:space="preserve">Асфальт-21,6 км. </w:t>
      </w:r>
    </w:p>
    <w:p w14:paraId="4995772A" w14:textId="7AFD01A1" w:rsidR="4ED73C41" w:rsidRDefault="4ED73C41" w:rsidP="6357C835">
      <w:pPr>
        <w:pStyle w:val="1"/>
        <w:ind w:firstLine="709"/>
        <w:jc w:val="both"/>
        <w:rPr>
          <w:rFonts w:ascii="Times New Roman" w:hAnsi="Times New Roman" w:cs="Times New Roman"/>
          <w:i/>
          <w:iCs/>
          <w:sz w:val="28"/>
          <w:szCs w:val="28"/>
          <w:lang w:val="kk-KZ" w:eastAsia="ru-RU"/>
        </w:rPr>
      </w:pPr>
      <w:r w:rsidRPr="6357C835">
        <w:rPr>
          <w:rFonts w:ascii="Times New Roman" w:hAnsi="Times New Roman" w:cs="Times New Roman"/>
          <w:i/>
          <w:iCs/>
          <w:sz w:val="28"/>
          <w:szCs w:val="28"/>
          <w:lang w:val="kk-KZ" w:eastAsia="ru-RU"/>
        </w:rPr>
        <w:t xml:space="preserve">Укладка камня - 58,3 км. </w:t>
      </w:r>
    </w:p>
    <w:p w14:paraId="7189E654" w14:textId="5208D695" w:rsidR="4ED73C41" w:rsidRDefault="4ED73C41" w:rsidP="6357C835">
      <w:pPr>
        <w:pStyle w:val="1"/>
        <w:ind w:firstLine="709"/>
        <w:jc w:val="both"/>
        <w:rPr>
          <w:rFonts w:ascii="Times New Roman" w:hAnsi="Times New Roman" w:cs="Times New Roman"/>
          <w:i/>
          <w:iCs/>
          <w:sz w:val="28"/>
          <w:szCs w:val="28"/>
          <w:lang w:val="kk-KZ" w:eastAsia="ru-RU"/>
        </w:rPr>
      </w:pPr>
      <w:r w:rsidRPr="6357C835">
        <w:rPr>
          <w:rFonts w:ascii="Times New Roman" w:hAnsi="Times New Roman" w:cs="Times New Roman"/>
          <w:i/>
          <w:iCs/>
          <w:sz w:val="28"/>
          <w:szCs w:val="28"/>
          <w:lang w:val="kk-KZ" w:eastAsia="ru-RU"/>
        </w:rPr>
        <w:t xml:space="preserve">Путь ноги-2,8 км. </w:t>
      </w:r>
    </w:p>
    <w:p w14:paraId="379A0846" w14:textId="005C35C4" w:rsidR="4ED73C41" w:rsidRDefault="4ED73C41" w:rsidP="6357C835">
      <w:pPr>
        <w:pStyle w:val="1"/>
        <w:ind w:firstLine="709"/>
        <w:jc w:val="both"/>
        <w:rPr>
          <w:rFonts w:ascii="Times New Roman" w:hAnsi="Times New Roman" w:cs="Times New Roman"/>
          <w:i/>
          <w:iCs/>
          <w:sz w:val="28"/>
          <w:szCs w:val="28"/>
          <w:lang w:val="kk-KZ" w:eastAsia="ru-RU"/>
        </w:rPr>
      </w:pPr>
      <w:r w:rsidRPr="6357C835">
        <w:rPr>
          <w:rFonts w:ascii="Times New Roman" w:hAnsi="Times New Roman" w:cs="Times New Roman"/>
          <w:i/>
          <w:iCs/>
          <w:sz w:val="28"/>
          <w:szCs w:val="28"/>
          <w:lang w:val="kk-KZ" w:eastAsia="ru-RU"/>
        </w:rPr>
        <w:t>Освещение-5,5 км.</w:t>
      </w:r>
    </w:p>
    <w:p w14:paraId="7B9D9740" w14:textId="565081E9" w:rsidR="03BDD6EB" w:rsidRDefault="03BDD6EB" w:rsidP="6357C835">
      <w:pPr>
        <w:pStyle w:val="1"/>
        <w:ind w:firstLine="709"/>
        <w:jc w:val="both"/>
        <w:rPr>
          <w:rFonts w:ascii="Times New Roman" w:hAnsi="Times New Roman" w:cs="Times New Roman"/>
          <w:sz w:val="28"/>
          <w:szCs w:val="28"/>
          <w:lang w:val="kk-KZ" w:eastAsia="ru-RU"/>
        </w:rPr>
      </w:pPr>
      <w:r w:rsidRPr="6357C835">
        <w:rPr>
          <w:rFonts w:ascii="Times New Roman" w:hAnsi="Times New Roman" w:cs="Times New Roman"/>
          <w:sz w:val="28"/>
          <w:szCs w:val="28"/>
          <w:lang w:val="kk-KZ" w:eastAsia="ru-RU"/>
        </w:rPr>
        <w:t>По итогам года удовлетворительное состояние внутренних улиц составило 48% (</w:t>
      </w:r>
      <w:r w:rsidRPr="0089767D">
        <w:rPr>
          <w:rFonts w:ascii="Times New Roman" w:hAnsi="Times New Roman" w:cs="Times New Roman"/>
          <w:i/>
          <w:iCs/>
          <w:sz w:val="28"/>
          <w:szCs w:val="28"/>
          <w:lang w:val="kk-KZ" w:eastAsia="ru-RU"/>
        </w:rPr>
        <w:t>рост на 4,3%).</w:t>
      </w:r>
    </w:p>
    <w:p w14:paraId="75307FE8" w14:textId="73A0A934" w:rsidR="5C87E05C" w:rsidRDefault="5C87E05C" w:rsidP="6357C835">
      <w:pPr>
        <w:tabs>
          <w:tab w:val="left" w:pos="709"/>
        </w:tabs>
        <w:spacing w:after="0" w:line="240" w:lineRule="auto"/>
        <w:ind w:firstLine="709"/>
        <w:contextualSpacing/>
        <w:jc w:val="both"/>
        <w:rPr>
          <w:rFonts w:ascii="Times New Roman" w:hAnsi="Times New Roman"/>
          <w:sz w:val="28"/>
          <w:szCs w:val="28"/>
          <w:lang w:val="kk-KZ"/>
        </w:rPr>
      </w:pPr>
      <w:r w:rsidRPr="6357C835">
        <w:rPr>
          <w:rFonts w:ascii="Times New Roman" w:hAnsi="Times New Roman"/>
          <w:sz w:val="28"/>
          <w:szCs w:val="28"/>
          <w:lang w:val="kk-KZ"/>
        </w:rPr>
        <w:t>Принимаемые местными исполнительными органами меры, направленные на улучшение качества условий жизни местного населения путем улучшения качества автомобильных дорог на территории районов в целом, будут способствовать удовлетворенности населения населенных пунктов результатами и качеством автомобильных дорог.</w:t>
      </w:r>
    </w:p>
    <w:p w14:paraId="1D55B344" w14:textId="3CC89588" w:rsidR="60EB2DC9" w:rsidRDefault="60EB2DC9" w:rsidP="6357C835">
      <w:pPr>
        <w:pStyle w:val="1"/>
        <w:ind w:firstLine="709"/>
        <w:jc w:val="both"/>
        <w:rPr>
          <w:rFonts w:ascii="Times New Roman" w:hAnsi="Times New Roman" w:cs="Times New Roman"/>
          <w:sz w:val="28"/>
          <w:szCs w:val="28"/>
          <w:lang w:val="kk-KZ" w:eastAsia="ru-RU"/>
        </w:rPr>
      </w:pPr>
      <w:r w:rsidRPr="6357C835">
        <w:rPr>
          <w:rFonts w:ascii="Times New Roman" w:hAnsi="Times New Roman" w:cs="Times New Roman"/>
          <w:sz w:val="28"/>
          <w:szCs w:val="28"/>
          <w:lang w:val="kk-KZ" w:eastAsia="ru-RU"/>
        </w:rPr>
        <w:t>Одной из функций учреждений является обеспечение финансово-хозяйственной и материально-технической деятельности в области жилищно-коммунального хозяйства, пассажирского транспорта и автомобильных дорог.</w:t>
      </w:r>
    </w:p>
    <w:p w14:paraId="4B00FC74" w14:textId="1B887912" w:rsidR="41B9C3F4" w:rsidRDefault="41B9C3F4" w:rsidP="6357C835">
      <w:pPr>
        <w:pStyle w:val="1"/>
        <w:ind w:firstLine="709"/>
        <w:jc w:val="both"/>
        <w:rPr>
          <w:rFonts w:ascii="Times New Roman" w:hAnsi="Times New Roman" w:cs="Times New Roman"/>
          <w:sz w:val="28"/>
          <w:szCs w:val="28"/>
          <w:lang w:val="kk-KZ" w:eastAsia="ru-RU"/>
        </w:rPr>
      </w:pPr>
      <w:r w:rsidRPr="6357C835">
        <w:rPr>
          <w:rFonts w:ascii="Times New Roman" w:hAnsi="Times New Roman" w:cs="Times New Roman"/>
          <w:sz w:val="28"/>
          <w:szCs w:val="28"/>
          <w:lang w:val="kk-KZ" w:eastAsia="ru-RU"/>
        </w:rPr>
        <w:t>Подводя итоги эффективного управления, целевого использования бюджетных средств при реализации инвестиционных проектов в дорожной сфере, можно отметить, что принимаемые местными исполнительными органами меры по улучшению качества автомобильных дорог на территории районов путем реализации проектов по реконструкции и капитальному ремонту автомобильных дорог направлены на улучшение качества условий жизни местного населения.</w:t>
      </w:r>
    </w:p>
    <w:p w14:paraId="50338BDD" w14:textId="77777777" w:rsidR="00DF615C" w:rsidRDefault="00DF615C" w:rsidP="6357C835">
      <w:pPr>
        <w:pStyle w:val="1"/>
        <w:ind w:firstLine="708"/>
        <w:jc w:val="both"/>
        <w:rPr>
          <w:rFonts w:ascii="Times New Roman" w:hAnsi="Times New Roman"/>
          <w:b/>
          <w:bCs/>
          <w:sz w:val="28"/>
          <w:szCs w:val="28"/>
          <w:lang w:val="kk-KZ"/>
        </w:rPr>
      </w:pPr>
    </w:p>
    <w:p w14:paraId="4E6E9A52" w14:textId="028F581A" w:rsidR="04603412" w:rsidRDefault="04603412" w:rsidP="6357C835">
      <w:pPr>
        <w:pStyle w:val="1"/>
        <w:ind w:firstLine="708"/>
        <w:jc w:val="both"/>
        <w:rPr>
          <w:rFonts w:ascii="Times New Roman" w:hAnsi="Times New Roman"/>
          <w:b/>
          <w:bCs/>
          <w:sz w:val="28"/>
          <w:szCs w:val="28"/>
          <w:lang w:val="kk-KZ"/>
        </w:rPr>
      </w:pPr>
      <w:r w:rsidRPr="6357C835">
        <w:rPr>
          <w:rFonts w:ascii="Times New Roman" w:hAnsi="Times New Roman"/>
          <w:b/>
          <w:bCs/>
          <w:sz w:val="28"/>
          <w:szCs w:val="28"/>
          <w:lang w:val="kk-KZ"/>
        </w:rPr>
        <w:t>III. Заключительная часть</w:t>
      </w:r>
    </w:p>
    <w:p w14:paraId="0B10CCFD" w14:textId="0429E8BE" w:rsidR="2AE73388" w:rsidRDefault="2AE73388" w:rsidP="6357C835">
      <w:pPr>
        <w:spacing w:before="240" w:after="240"/>
        <w:ind w:firstLine="708"/>
        <w:rPr>
          <w:rFonts w:ascii="Times New Roman" w:hAnsi="Times New Roman"/>
          <w:b/>
          <w:bCs/>
          <w:sz w:val="28"/>
          <w:szCs w:val="28"/>
          <w:lang w:val="kk-KZ"/>
        </w:rPr>
      </w:pPr>
      <w:r w:rsidRPr="6357C835">
        <w:rPr>
          <w:rFonts w:ascii="Times New Roman" w:hAnsi="Times New Roman" w:cs="Calibri"/>
          <w:b/>
          <w:bCs/>
          <w:sz w:val="28"/>
          <w:szCs w:val="28"/>
          <w:lang w:val="kk-KZ"/>
        </w:rPr>
        <w:lastRenderedPageBreak/>
        <w:t xml:space="preserve">3.1 </w:t>
      </w:r>
      <w:r w:rsidR="0089767D">
        <w:rPr>
          <w:rFonts w:ascii="Times New Roman" w:hAnsi="Times New Roman" w:cs="Calibri"/>
          <w:b/>
          <w:bCs/>
          <w:sz w:val="28"/>
          <w:szCs w:val="28"/>
          <w:lang w:val="kk-KZ"/>
        </w:rPr>
        <w:t>М</w:t>
      </w:r>
      <w:r w:rsidRPr="6357C835">
        <w:rPr>
          <w:rFonts w:ascii="Times New Roman" w:hAnsi="Times New Roman" w:cs="Calibri"/>
          <w:b/>
          <w:bCs/>
          <w:sz w:val="28"/>
          <w:szCs w:val="28"/>
          <w:lang w:val="kk-KZ"/>
        </w:rPr>
        <w:t>еры, принятые в ходе проведения государственного аудита:</w:t>
      </w:r>
    </w:p>
    <w:p w14:paraId="41D33759" w14:textId="5F42AB3B" w:rsidR="11BDEB70" w:rsidRDefault="11BDEB70" w:rsidP="6357C835">
      <w:pPr>
        <w:pStyle w:val="1"/>
        <w:ind w:firstLine="708"/>
        <w:jc w:val="both"/>
        <w:rPr>
          <w:rFonts w:ascii="Times New Roman" w:hAnsi="Times New Roman"/>
          <w:sz w:val="28"/>
          <w:szCs w:val="28"/>
          <w:lang w:val="kk-KZ"/>
        </w:rPr>
      </w:pPr>
      <w:r w:rsidRPr="6357C835">
        <w:rPr>
          <w:rFonts w:ascii="Times New Roman" w:hAnsi="Times New Roman"/>
          <w:sz w:val="28"/>
          <w:szCs w:val="28"/>
          <w:lang w:val="kk-KZ"/>
        </w:rPr>
        <w:t>Объекты государственного аудита приняли во внимание все выявленные нарушения и в ходе государственного аудита сотрудниками ревизионной комиссии, проводившими государственный аудит, проведена разъяснительная работа по выявленным нарушениям и недостаткам.</w:t>
      </w:r>
    </w:p>
    <w:p w14:paraId="51E7D11C" w14:textId="60F71A6F" w:rsidR="41DF4D1C" w:rsidRDefault="41DF4D1C" w:rsidP="6357C835">
      <w:pPr>
        <w:pStyle w:val="1"/>
        <w:ind w:firstLine="708"/>
        <w:jc w:val="both"/>
        <w:rPr>
          <w:rFonts w:ascii="Times New Roman" w:hAnsi="Times New Roman"/>
          <w:sz w:val="28"/>
          <w:szCs w:val="28"/>
          <w:lang w:val="kk-KZ"/>
        </w:rPr>
      </w:pPr>
      <w:r w:rsidRPr="6357C835">
        <w:rPr>
          <w:rFonts w:ascii="Times New Roman" w:hAnsi="Times New Roman"/>
          <w:sz w:val="28"/>
          <w:szCs w:val="28"/>
          <w:lang w:val="kk-KZ"/>
        </w:rPr>
        <w:t>До проведения заседания ревизионной комиссии по итогам государственного аудита в разрезе объектов государственного аудита приняты следующие меры:</w:t>
      </w:r>
    </w:p>
    <w:p w14:paraId="5B640D29" w14:textId="308DB3FC" w:rsidR="4F6E0D17" w:rsidRDefault="4F6E0D17" w:rsidP="6357C835">
      <w:pPr>
        <w:pStyle w:val="a5"/>
        <w:numPr>
          <w:ilvl w:val="0"/>
          <w:numId w:val="6"/>
        </w:numPr>
        <w:spacing w:after="0"/>
        <w:rPr>
          <w:rFonts w:ascii="Times New Roman" w:eastAsia="Times New Roman" w:hAnsi="Times New Roman" w:cs="Calibri"/>
          <w:b/>
          <w:bCs/>
          <w:i/>
          <w:iCs/>
          <w:sz w:val="28"/>
          <w:szCs w:val="28"/>
          <w:lang w:val="kk-KZ"/>
        </w:rPr>
      </w:pPr>
      <w:r w:rsidRPr="6357C835">
        <w:rPr>
          <w:rFonts w:ascii="Times New Roman" w:eastAsia="Times New Roman" w:hAnsi="Times New Roman" w:cs="Calibri"/>
          <w:b/>
          <w:bCs/>
          <w:i/>
          <w:iCs/>
          <w:sz w:val="28"/>
          <w:szCs w:val="28"/>
          <w:lang w:val="kk-KZ"/>
        </w:rPr>
        <w:t xml:space="preserve">по ГУ </w:t>
      </w:r>
      <w:r w:rsidR="0089767D">
        <w:rPr>
          <w:rFonts w:ascii="Times New Roman" w:eastAsia="Times New Roman" w:hAnsi="Times New Roman" w:cs="Calibri"/>
          <w:b/>
          <w:bCs/>
          <w:i/>
          <w:iCs/>
          <w:sz w:val="28"/>
          <w:szCs w:val="28"/>
          <w:lang w:val="kk-KZ"/>
        </w:rPr>
        <w:t>«</w:t>
      </w:r>
      <w:r w:rsidRPr="6357C835">
        <w:rPr>
          <w:rFonts w:ascii="Times New Roman" w:eastAsia="Times New Roman" w:hAnsi="Times New Roman" w:cs="Calibri"/>
          <w:b/>
          <w:bCs/>
          <w:i/>
          <w:iCs/>
          <w:sz w:val="28"/>
          <w:szCs w:val="28"/>
          <w:lang w:val="kk-KZ"/>
        </w:rPr>
        <w:t>Управление пассажирского транспорта и автомобильных дорог Туркестанской области</w:t>
      </w:r>
      <w:r w:rsidR="0089767D">
        <w:rPr>
          <w:rFonts w:ascii="Times New Roman" w:eastAsia="Times New Roman" w:hAnsi="Times New Roman" w:cs="Calibri"/>
          <w:b/>
          <w:bCs/>
          <w:i/>
          <w:iCs/>
          <w:sz w:val="28"/>
          <w:szCs w:val="28"/>
          <w:lang w:val="kk-KZ"/>
        </w:rPr>
        <w:t>»</w:t>
      </w:r>
      <w:r w:rsidRPr="6357C835">
        <w:rPr>
          <w:rFonts w:ascii="Times New Roman" w:eastAsia="Times New Roman" w:hAnsi="Times New Roman" w:cs="Calibri"/>
          <w:b/>
          <w:bCs/>
          <w:i/>
          <w:iCs/>
          <w:sz w:val="28"/>
          <w:szCs w:val="28"/>
          <w:lang w:val="kk-KZ"/>
        </w:rPr>
        <w:t>:</w:t>
      </w:r>
    </w:p>
    <w:p w14:paraId="542D8CE9" w14:textId="399C22C9" w:rsidR="41AA0593" w:rsidRDefault="41AA0593" w:rsidP="6357C835">
      <w:pPr>
        <w:pStyle w:val="1"/>
        <w:ind w:firstLine="708"/>
        <w:jc w:val="both"/>
        <w:rPr>
          <w:rFonts w:ascii="Times New Roman" w:hAnsi="Times New Roman"/>
          <w:b/>
          <w:bCs/>
          <w:sz w:val="28"/>
          <w:szCs w:val="28"/>
          <w:lang w:val="kk-KZ"/>
        </w:rPr>
      </w:pPr>
      <w:r w:rsidRPr="6357C835">
        <w:rPr>
          <w:rFonts w:ascii="Times New Roman" w:hAnsi="Times New Roman"/>
          <w:b/>
          <w:bCs/>
          <w:sz w:val="28"/>
          <w:szCs w:val="28"/>
          <w:lang w:val="kk-KZ"/>
        </w:rPr>
        <w:t>До проведения заседания ревизионной комиссии:</w:t>
      </w:r>
    </w:p>
    <w:p w14:paraId="3D41897C" w14:textId="2F3B45B9" w:rsidR="35B32729" w:rsidRDefault="35B32729" w:rsidP="6357C835">
      <w:pPr>
        <w:spacing w:after="0"/>
        <w:ind w:firstLine="708"/>
        <w:rPr>
          <w:rFonts w:ascii="Times New Roman" w:hAnsi="Times New Roman"/>
          <w:sz w:val="28"/>
          <w:szCs w:val="28"/>
          <w:lang w:val="kk-KZ"/>
        </w:rPr>
      </w:pPr>
      <w:r w:rsidRPr="6357C835">
        <w:rPr>
          <w:rFonts w:ascii="Times New Roman" w:hAnsi="Times New Roman" w:cs="Calibri"/>
          <w:sz w:val="28"/>
          <w:szCs w:val="28"/>
          <w:lang w:val="kk-KZ"/>
        </w:rPr>
        <w:t>-Восстановлено путем выполнения работ на сумму 70,5 тыс. тенге (</w:t>
      </w:r>
      <w:r w:rsidRPr="0089767D">
        <w:rPr>
          <w:rFonts w:ascii="Times New Roman" w:hAnsi="Times New Roman" w:cs="Calibri"/>
          <w:i/>
          <w:iCs/>
          <w:sz w:val="24"/>
          <w:szCs w:val="24"/>
          <w:lang w:val="kk-KZ"/>
        </w:rPr>
        <w:t>письмо управления от 07.11.2023 №30-07-09/1930</w:t>
      </w:r>
      <w:r w:rsidRPr="6357C835">
        <w:rPr>
          <w:rFonts w:ascii="Times New Roman" w:hAnsi="Times New Roman" w:cs="Calibri"/>
          <w:sz w:val="28"/>
          <w:szCs w:val="28"/>
          <w:lang w:val="kk-KZ"/>
        </w:rPr>
        <w:t>);</w:t>
      </w:r>
    </w:p>
    <w:p w14:paraId="307C10AE" w14:textId="1624D94D" w:rsidR="5FE55C71" w:rsidRDefault="5FE55C71" w:rsidP="6357C835">
      <w:pPr>
        <w:pStyle w:val="1"/>
        <w:ind w:firstLine="708"/>
        <w:jc w:val="both"/>
        <w:rPr>
          <w:rFonts w:ascii="Times New Roman" w:hAnsi="Times New Roman"/>
          <w:sz w:val="28"/>
          <w:szCs w:val="28"/>
          <w:lang w:val="kk-KZ"/>
        </w:rPr>
      </w:pPr>
      <w:r w:rsidRPr="6357C835">
        <w:rPr>
          <w:rFonts w:ascii="Times New Roman" w:hAnsi="Times New Roman"/>
          <w:sz w:val="28"/>
          <w:szCs w:val="28"/>
          <w:lang w:val="kk-KZ"/>
        </w:rPr>
        <w:t xml:space="preserve">-0-11,5 </w:t>
      </w:r>
      <w:r w:rsidR="0089767D">
        <w:rPr>
          <w:rFonts w:ascii="Times New Roman" w:hAnsi="Times New Roman"/>
          <w:sz w:val="28"/>
          <w:szCs w:val="28"/>
          <w:lang w:val="kk-KZ"/>
        </w:rPr>
        <w:t>км</w:t>
      </w:r>
      <w:r w:rsidRPr="6357C835">
        <w:rPr>
          <w:rFonts w:ascii="Times New Roman" w:hAnsi="Times New Roman"/>
          <w:sz w:val="28"/>
          <w:szCs w:val="28"/>
          <w:lang w:val="kk-KZ"/>
        </w:rPr>
        <w:t xml:space="preserve"> автомобильной дороги областного значения «КХ-117» а/д А-2 Ленинабад</w:t>
      </w:r>
      <w:r w:rsidRPr="0089767D">
        <w:rPr>
          <w:rFonts w:ascii="Times New Roman" w:hAnsi="Times New Roman"/>
          <w:sz w:val="28"/>
          <w:szCs w:val="28"/>
          <w:lang w:val="kk-KZ"/>
        </w:rPr>
        <w:t>-</w:t>
      </w:r>
      <w:r w:rsidR="0089767D" w:rsidRPr="0089767D">
        <w:rPr>
          <w:rFonts w:ascii="Times New Roman" w:hAnsi="Times New Roman"/>
          <w:sz w:val="28"/>
          <w:szCs w:val="28"/>
          <w:lang w:val="kk-KZ"/>
        </w:rPr>
        <w:t xml:space="preserve"> Үтіртөбе </w:t>
      </w:r>
      <w:r w:rsidRPr="0089767D">
        <w:rPr>
          <w:rFonts w:ascii="Times New Roman" w:hAnsi="Times New Roman"/>
          <w:sz w:val="28"/>
          <w:szCs w:val="28"/>
          <w:lang w:val="kk-KZ"/>
        </w:rPr>
        <w:t>-КХ-75</w:t>
      </w:r>
      <w:r w:rsidR="0089767D">
        <w:rPr>
          <w:rFonts w:ascii="Times New Roman" w:hAnsi="Times New Roman"/>
          <w:sz w:val="28"/>
          <w:szCs w:val="28"/>
          <w:lang w:val="kk-KZ"/>
        </w:rPr>
        <w:t xml:space="preserve">» </w:t>
      </w:r>
      <w:r w:rsidRPr="6357C835">
        <w:rPr>
          <w:rFonts w:ascii="Times New Roman" w:hAnsi="Times New Roman"/>
          <w:sz w:val="28"/>
          <w:szCs w:val="28"/>
          <w:lang w:val="kk-KZ"/>
        </w:rPr>
        <w:t xml:space="preserve"> Мактааральского района ЮКО. в соответствии со статьей 238 КоАП в действиях должностных лиц при составлении бухгалтерской отчетности по проекту» капитальный ремонт</w:t>
      </w:r>
      <w:r w:rsidR="0089767D">
        <w:rPr>
          <w:rFonts w:ascii="Times New Roman" w:hAnsi="Times New Roman"/>
          <w:sz w:val="28"/>
          <w:szCs w:val="28"/>
          <w:lang w:val="kk-KZ"/>
        </w:rPr>
        <w:t xml:space="preserve">» </w:t>
      </w:r>
      <w:r w:rsidRPr="6357C835">
        <w:rPr>
          <w:rFonts w:ascii="Times New Roman" w:hAnsi="Times New Roman"/>
          <w:sz w:val="28"/>
          <w:szCs w:val="28"/>
          <w:lang w:val="kk-KZ"/>
        </w:rPr>
        <w:t xml:space="preserve">материалы с признаками административного правонарушения направлены в </w:t>
      </w:r>
      <w:r w:rsidR="0089767D">
        <w:rPr>
          <w:rFonts w:ascii="Times New Roman" w:hAnsi="Times New Roman"/>
          <w:sz w:val="28"/>
          <w:szCs w:val="28"/>
          <w:lang w:val="kk-KZ"/>
        </w:rPr>
        <w:t>Д</w:t>
      </w:r>
      <w:r w:rsidRPr="6357C835">
        <w:rPr>
          <w:rFonts w:ascii="Times New Roman" w:hAnsi="Times New Roman"/>
          <w:sz w:val="28"/>
          <w:szCs w:val="28"/>
          <w:lang w:val="kk-KZ"/>
        </w:rPr>
        <w:t>епартамент внутреннего государственного аудита по Туркестанской области от 06 ноября 2023 года №08/2486.</w:t>
      </w:r>
    </w:p>
    <w:p w14:paraId="46355C86" w14:textId="1940045B" w:rsidR="4641788F" w:rsidRDefault="4641788F" w:rsidP="0089767D">
      <w:pPr>
        <w:pStyle w:val="a5"/>
        <w:numPr>
          <w:ilvl w:val="0"/>
          <w:numId w:val="4"/>
        </w:numPr>
        <w:spacing w:after="0"/>
        <w:ind w:left="-142" w:firstLine="851"/>
        <w:jc w:val="both"/>
        <w:rPr>
          <w:rFonts w:ascii="Times New Roman" w:hAnsi="Times New Roman"/>
          <w:b/>
          <w:bCs/>
          <w:i/>
          <w:iCs/>
          <w:sz w:val="28"/>
          <w:szCs w:val="28"/>
          <w:lang w:val="kk-KZ"/>
        </w:rPr>
      </w:pPr>
      <w:r w:rsidRPr="6357C835">
        <w:rPr>
          <w:rFonts w:ascii="Times New Roman" w:eastAsia="Times New Roman" w:hAnsi="Times New Roman" w:cs="Calibri"/>
          <w:b/>
          <w:bCs/>
          <w:i/>
          <w:iCs/>
          <w:sz w:val="28"/>
          <w:szCs w:val="28"/>
          <w:lang w:val="kk-KZ"/>
        </w:rPr>
        <w:t>По ГУ</w:t>
      </w:r>
      <w:r w:rsidR="0089767D">
        <w:rPr>
          <w:rFonts w:ascii="Times New Roman" w:eastAsia="Times New Roman" w:hAnsi="Times New Roman" w:cs="Calibri"/>
          <w:b/>
          <w:bCs/>
          <w:i/>
          <w:iCs/>
          <w:sz w:val="28"/>
          <w:szCs w:val="28"/>
          <w:lang w:val="kk-KZ"/>
        </w:rPr>
        <w:t xml:space="preserve"> «</w:t>
      </w:r>
      <w:r w:rsidRPr="6357C835">
        <w:rPr>
          <w:rFonts w:ascii="Times New Roman" w:eastAsia="Times New Roman" w:hAnsi="Times New Roman" w:cs="Calibri"/>
          <w:b/>
          <w:bCs/>
          <w:i/>
          <w:iCs/>
          <w:sz w:val="28"/>
          <w:szCs w:val="28"/>
          <w:lang w:val="kk-KZ"/>
        </w:rPr>
        <w:t>Ордабасинский районный отдел жилищно-коммунального хозяйства, пассажирского транспорта, автомобильных дорог и жилищной инспекции</w:t>
      </w:r>
      <w:r w:rsidR="0089767D">
        <w:rPr>
          <w:rFonts w:ascii="Times New Roman" w:eastAsia="Times New Roman" w:hAnsi="Times New Roman" w:cs="Calibri"/>
          <w:b/>
          <w:bCs/>
          <w:i/>
          <w:iCs/>
          <w:sz w:val="28"/>
          <w:szCs w:val="28"/>
          <w:lang w:val="kk-KZ"/>
        </w:rPr>
        <w:t>»</w:t>
      </w:r>
      <w:r w:rsidRPr="6357C835">
        <w:rPr>
          <w:rFonts w:ascii="Times New Roman" w:eastAsia="Times New Roman" w:hAnsi="Times New Roman" w:cs="Calibri"/>
          <w:b/>
          <w:bCs/>
          <w:i/>
          <w:iCs/>
          <w:sz w:val="28"/>
          <w:szCs w:val="28"/>
          <w:lang w:val="kk-KZ"/>
        </w:rPr>
        <w:t>:</w:t>
      </w:r>
    </w:p>
    <w:p w14:paraId="0C83BF71" w14:textId="09870647" w:rsidR="2BD2FB58" w:rsidRDefault="2BD2FB58" w:rsidP="6357C835">
      <w:pPr>
        <w:pStyle w:val="1"/>
        <w:ind w:firstLine="708"/>
        <w:jc w:val="both"/>
        <w:rPr>
          <w:rFonts w:ascii="Times New Roman" w:hAnsi="Times New Roman"/>
          <w:b/>
          <w:bCs/>
          <w:sz w:val="28"/>
          <w:szCs w:val="28"/>
          <w:lang w:val="kk-KZ"/>
        </w:rPr>
      </w:pPr>
      <w:r w:rsidRPr="6357C835">
        <w:rPr>
          <w:rFonts w:ascii="Times New Roman" w:hAnsi="Times New Roman"/>
          <w:b/>
          <w:bCs/>
          <w:sz w:val="28"/>
          <w:szCs w:val="28"/>
          <w:lang w:val="kk-KZ"/>
        </w:rPr>
        <w:t>До проведения заседания ревизионной комиссии:</w:t>
      </w:r>
    </w:p>
    <w:p w14:paraId="37A25F55" w14:textId="77777777" w:rsidR="0089767D" w:rsidRDefault="0089767D" w:rsidP="0089767D">
      <w:pPr>
        <w:spacing w:before="240" w:after="240"/>
        <w:ind w:firstLine="708"/>
        <w:jc w:val="both"/>
        <w:rPr>
          <w:rFonts w:ascii="Times New Roman" w:eastAsia="Calibri" w:hAnsi="Times New Roman" w:cs="Calibri"/>
          <w:sz w:val="28"/>
          <w:szCs w:val="28"/>
          <w:lang w:val="kk-KZ"/>
        </w:rPr>
      </w:pPr>
      <w:r>
        <w:rPr>
          <w:rFonts w:ascii="Times New Roman" w:eastAsia="Calibri" w:hAnsi="Times New Roman" w:cs="Calibri"/>
          <w:sz w:val="28"/>
          <w:szCs w:val="28"/>
          <w:lang w:val="kk-KZ"/>
        </w:rPr>
        <w:t>-</w:t>
      </w:r>
      <w:r w:rsidR="4CE8AD5C" w:rsidRPr="6357C835">
        <w:rPr>
          <w:rFonts w:ascii="Times New Roman" w:eastAsia="Calibri" w:hAnsi="Times New Roman" w:cs="Calibri"/>
          <w:sz w:val="28"/>
          <w:szCs w:val="28"/>
          <w:lang w:val="kk-KZ"/>
        </w:rPr>
        <w:t xml:space="preserve">При составлении бухгалтерской отчетности по проекту работ» капитальный ремонт автомобильной дороги к </w:t>
      </w:r>
      <w:r>
        <w:rPr>
          <w:rFonts w:ascii="Times New Roman" w:eastAsia="Calibri" w:hAnsi="Times New Roman" w:cs="Calibri"/>
          <w:sz w:val="28"/>
          <w:szCs w:val="28"/>
          <w:lang w:val="kk-KZ"/>
        </w:rPr>
        <w:t>«</w:t>
      </w:r>
      <w:r w:rsidR="4CE8AD5C" w:rsidRPr="6357C835">
        <w:rPr>
          <w:rFonts w:ascii="Times New Roman" w:eastAsia="Calibri" w:hAnsi="Times New Roman" w:cs="Calibri"/>
          <w:sz w:val="28"/>
          <w:szCs w:val="28"/>
          <w:lang w:val="kk-KZ"/>
        </w:rPr>
        <w:t>Угольхимическому заводу села Бадам Ордабасинского района Туркестанской области</w:t>
      </w:r>
      <w:r>
        <w:rPr>
          <w:rFonts w:ascii="Times New Roman" w:eastAsia="Calibri" w:hAnsi="Times New Roman" w:cs="Calibri"/>
          <w:sz w:val="28"/>
          <w:szCs w:val="28"/>
          <w:lang w:val="kk-KZ"/>
        </w:rPr>
        <w:t>»</w:t>
      </w:r>
      <w:r w:rsidR="4CE8AD5C" w:rsidRPr="6357C835">
        <w:rPr>
          <w:rFonts w:ascii="Times New Roman" w:eastAsia="Calibri" w:hAnsi="Times New Roman" w:cs="Calibri"/>
          <w:sz w:val="28"/>
          <w:szCs w:val="28"/>
          <w:lang w:val="kk-KZ"/>
        </w:rPr>
        <w:t xml:space="preserve"> и в действиях должностных лиц в рамках Договора о государственных закупках в соответствии со статьями 207, 238 КоАП материалы с признаками административного правонарушения для возбуждения административного производства по Туркестанской области направлено в </w:t>
      </w:r>
      <w:r>
        <w:rPr>
          <w:rFonts w:ascii="Times New Roman" w:eastAsia="Calibri" w:hAnsi="Times New Roman" w:cs="Calibri"/>
          <w:sz w:val="28"/>
          <w:szCs w:val="28"/>
          <w:lang w:val="kk-KZ"/>
        </w:rPr>
        <w:t>Д</w:t>
      </w:r>
      <w:r w:rsidR="4CE8AD5C" w:rsidRPr="6357C835">
        <w:rPr>
          <w:rFonts w:ascii="Times New Roman" w:eastAsia="Calibri" w:hAnsi="Times New Roman" w:cs="Calibri"/>
          <w:sz w:val="28"/>
          <w:szCs w:val="28"/>
          <w:lang w:val="kk-KZ"/>
        </w:rPr>
        <w:t>епартамент внутреннего государственного аудита от 06 ноября 2023 года №10/2481, №10/2483.</w:t>
      </w:r>
      <w:r>
        <w:rPr>
          <w:rFonts w:ascii="Times New Roman" w:eastAsia="Calibri" w:hAnsi="Times New Roman" w:cs="Calibri"/>
          <w:sz w:val="28"/>
          <w:szCs w:val="28"/>
          <w:lang w:val="kk-KZ"/>
        </w:rPr>
        <w:t xml:space="preserve"> </w:t>
      </w:r>
    </w:p>
    <w:p w14:paraId="30723162" w14:textId="77777777" w:rsidR="00BA13B5" w:rsidRDefault="38153C9D" w:rsidP="00BA13B5">
      <w:pPr>
        <w:spacing w:after="0" w:line="240" w:lineRule="auto"/>
        <w:ind w:firstLine="709"/>
        <w:jc w:val="both"/>
        <w:rPr>
          <w:rFonts w:ascii="Times New Roman" w:hAnsi="Times New Roman"/>
          <w:sz w:val="28"/>
          <w:szCs w:val="28"/>
          <w:lang w:val="kk-KZ"/>
        </w:rPr>
      </w:pPr>
      <w:r w:rsidRPr="6357C835">
        <w:rPr>
          <w:rFonts w:ascii="Times New Roman" w:hAnsi="Times New Roman"/>
          <w:sz w:val="28"/>
          <w:szCs w:val="28"/>
          <w:lang w:val="kk-KZ"/>
        </w:rPr>
        <w:t>Кроме того, в действиях лиц, осуществлявших технический, авторский надзор по проекту работ</w:t>
      </w:r>
      <w:r w:rsidR="00BA13B5">
        <w:rPr>
          <w:rFonts w:ascii="Times New Roman" w:hAnsi="Times New Roman"/>
          <w:sz w:val="28"/>
          <w:szCs w:val="28"/>
          <w:lang w:val="kk-KZ"/>
        </w:rPr>
        <w:t xml:space="preserve"> «К</w:t>
      </w:r>
      <w:r w:rsidRPr="6357C835">
        <w:rPr>
          <w:rFonts w:ascii="Times New Roman" w:hAnsi="Times New Roman"/>
          <w:sz w:val="28"/>
          <w:szCs w:val="28"/>
          <w:lang w:val="kk-KZ"/>
        </w:rPr>
        <w:t>апитальный ремонт автомобильной дороги к Угольхимическому заводу села Бадам Ордабасинского района Туркестанской области</w:t>
      </w:r>
      <w:r w:rsidR="00BA13B5">
        <w:rPr>
          <w:rFonts w:ascii="Times New Roman" w:hAnsi="Times New Roman"/>
          <w:sz w:val="28"/>
          <w:szCs w:val="28"/>
          <w:lang w:val="kk-KZ"/>
        </w:rPr>
        <w:t>»</w:t>
      </w:r>
      <w:r w:rsidRPr="6357C835">
        <w:rPr>
          <w:rFonts w:ascii="Times New Roman" w:hAnsi="Times New Roman"/>
          <w:sz w:val="28"/>
          <w:szCs w:val="28"/>
          <w:lang w:val="kk-KZ"/>
        </w:rPr>
        <w:t xml:space="preserve">, и должностных лиц отдела жилищно-коммунального хозяйства, пассажирского транспорта, автомобильных дорог и жилищной инспекции Ордабасинского района в соответствии со статьями 317, 318 КоАП в соответствии с материалами, содержащими признаки административного правонарушения, для возбуждения административного производства в </w:t>
      </w:r>
      <w:r w:rsidRPr="6357C835">
        <w:rPr>
          <w:rFonts w:ascii="Times New Roman" w:hAnsi="Times New Roman"/>
          <w:sz w:val="28"/>
          <w:szCs w:val="28"/>
          <w:lang w:val="kk-KZ"/>
        </w:rPr>
        <w:lastRenderedPageBreak/>
        <w:t>Управление по контролю Туркестанской области от 06 ноября 2023 года №10/2482, № 10/2484, № 10/2485.</w:t>
      </w:r>
      <w:r w:rsidR="00BA13B5">
        <w:rPr>
          <w:rFonts w:ascii="Times New Roman" w:hAnsi="Times New Roman"/>
          <w:sz w:val="28"/>
          <w:szCs w:val="28"/>
          <w:lang w:val="kk-KZ"/>
        </w:rPr>
        <w:t xml:space="preserve"> </w:t>
      </w:r>
    </w:p>
    <w:p w14:paraId="68E601B5" w14:textId="4BCDC7AE" w:rsidR="3D5DE300" w:rsidRDefault="3D5DE300" w:rsidP="00BA13B5">
      <w:pPr>
        <w:spacing w:after="0" w:line="240" w:lineRule="auto"/>
        <w:ind w:firstLine="709"/>
        <w:jc w:val="both"/>
        <w:rPr>
          <w:rFonts w:ascii="Times New Roman" w:hAnsi="Times New Roman"/>
          <w:sz w:val="28"/>
          <w:szCs w:val="28"/>
          <w:lang w:val="kk-KZ"/>
        </w:rPr>
      </w:pPr>
      <w:r w:rsidRPr="6357C835">
        <w:rPr>
          <w:rFonts w:ascii="Times New Roman" w:hAnsi="Times New Roman" w:cs="Calibri"/>
          <w:sz w:val="28"/>
          <w:szCs w:val="28"/>
          <w:lang w:val="kk-KZ"/>
        </w:rPr>
        <w:t>-В то время как остаток суммы, подлежащей восстановлению путем выполнения работ, составил 665,6 тыс. тенге, остаток суммы, подлежащей восстановлению по бухгалтерскому учету, составил 313 585,4 тыс. тенге.</w:t>
      </w:r>
    </w:p>
    <w:p w14:paraId="61ACD387" w14:textId="0605C978" w:rsidR="46F9FD35" w:rsidRDefault="46F9FD35" w:rsidP="6357C835">
      <w:pPr>
        <w:spacing w:before="240" w:after="240"/>
        <w:ind w:firstLine="708"/>
        <w:jc w:val="both"/>
        <w:rPr>
          <w:rFonts w:ascii="Times New Roman" w:hAnsi="Times New Roman"/>
          <w:b/>
          <w:bCs/>
          <w:sz w:val="28"/>
          <w:szCs w:val="28"/>
          <w:lang w:val="kk-KZ"/>
        </w:rPr>
      </w:pPr>
      <w:r w:rsidRPr="6357C835">
        <w:rPr>
          <w:rFonts w:ascii="Times New Roman" w:hAnsi="Times New Roman"/>
          <w:b/>
          <w:bCs/>
          <w:sz w:val="28"/>
          <w:szCs w:val="28"/>
          <w:lang w:val="kk-KZ"/>
        </w:rPr>
        <w:t>3.2 Выводы по итогам государственного аудита:</w:t>
      </w:r>
    </w:p>
    <w:p w14:paraId="4ECF99FA" w14:textId="33826AEE" w:rsidR="7991687B" w:rsidRDefault="7991687B" w:rsidP="6357C835">
      <w:pPr>
        <w:pBdr>
          <w:bottom w:val="single" w:sz="4" w:space="1" w:color="FFFFFF"/>
        </w:pBdr>
        <w:tabs>
          <w:tab w:val="left" w:pos="709"/>
        </w:tabs>
        <w:spacing w:after="0" w:line="240" w:lineRule="auto"/>
        <w:ind w:firstLine="709"/>
        <w:contextualSpacing/>
        <w:jc w:val="both"/>
        <w:rPr>
          <w:rFonts w:ascii="Times New Roman" w:hAnsi="Times New Roman"/>
          <w:sz w:val="28"/>
          <w:szCs w:val="28"/>
          <w:lang w:val="kk-KZ" w:eastAsia="ru-RU"/>
        </w:rPr>
      </w:pPr>
      <w:r w:rsidRPr="6357C835">
        <w:rPr>
          <w:rFonts w:ascii="Times New Roman" w:hAnsi="Times New Roman"/>
          <w:sz w:val="28"/>
          <w:szCs w:val="28"/>
          <w:lang w:val="kk-KZ" w:eastAsia="ru-RU"/>
        </w:rPr>
        <w:t xml:space="preserve">ГУ </w:t>
      </w:r>
      <w:r w:rsidR="00BA13B5">
        <w:rPr>
          <w:rFonts w:ascii="Times New Roman" w:hAnsi="Times New Roman"/>
          <w:sz w:val="28"/>
          <w:szCs w:val="28"/>
          <w:lang w:val="kk-KZ" w:eastAsia="ru-RU"/>
        </w:rPr>
        <w:t>«</w:t>
      </w:r>
      <w:r w:rsidRPr="6357C835">
        <w:rPr>
          <w:rFonts w:ascii="Times New Roman" w:hAnsi="Times New Roman"/>
          <w:sz w:val="28"/>
          <w:szCs w:val="28"/>
          <w:lang w:val="kk-KZ" w:eastAsia="ru-RU"/>
        </w:rPr>
        <w:t>Управление пассажирского транспорта и автомобильных дорог Туркестанской области</w:t>
      </w:r>
      <w:r w:rsidR="00BA13B5">
        <w:rPr>
          <w:rFonts w:ascii="Times New Roman" w:hAnsi="Times New Roman"/>
          <w:sz w:val="28"/>
          <w:szCs w:val="28"/>
          <w:lang w:val="kk-KZ" w:eastAsia="ru-RU"/>
        </w:rPr>
        <w:t>»</w:t>
      </w:r>
      <w:r w:rsidRPr="6357C835">
        <w:rPr>
          <w:rFonts w:ascii="Times New Roman" w:hAnsi="Times New Roman"/>
          <w:sz w:val="28"/>
          <w:szCs w:val="28"/>
          <w:lang w:val="kk-KZ" w:eastAsia="ru-RU"/>
        </w:rPr>
        <w:t>, является государственным органом Республики Казахстан, осуществляющим руководство в сферах пассажирского транспорта и автомобильных дорог, ГУ «Ордабасинский районный отдел жилищно-коммунального хозяйства, пассажирского транспорта, автомобильных дорог и жилищной инспекции», осуществляет государственное управление в пределах, предусмотренных законодательством, развитие пассажирского транспорта, автомобильных дорог, является исполнительным органом, финансируемым из местного бюджета, осуществляющим руководство в сфере государственных закупок и жилищной инспекционной политике.</w:t>
      </w:r>
    </w:p>
    <w:p w14:paraId="551A559E" w14:textId="621763B7" w:rsidR="0F10C868" w:rsidRDefault="0F10C868" w:rsidP="6357C835">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eastAsia="ru-RU"/>
        </w:rPr>
      </w:pPr>
      <w:r w:rsidRPr="6357C835">
        <w:rPr>
          <w:rFonts w:ascii="Times New Roman" w:hAnsi="Times New Roman"/>
          <w:sz w:val="28"/>
          <w:szCs w:val="28"/>
          <w:lang w:val="kk-KZ" w:eastAsia="ru-RU"/>
        </w:rPr>
        <w:t>Подводя итоги проведенного аудита соответствия использования бюджетных средств, выделенных на строительство автомобильных дорог, в аудируемом периоде проведен внешний государственный аудит 2 объектов аудита, охвачено 3 проекта. Отметим, что:</w:t>
      </w:r>
    </w:p>
    <w:p w14:paraId="7137CDD8" w14:textId="36068475" w:rsidR="156926F1" w:rsidRDefault="156926F1" w:rsidP="6357C835">
      <w:pPr>
        <w:spacing w:before="240" w:after="240"/>
        <w:ind w:firstLine="708"/>
        <w:jc w:val="both"/>
      </w:pPr>
      <w:r w:rsidRPr="6357C835">
        <w:rPr>
          <w:rFonts w:ascii="Times New Roman" w:hAnsi="Times New Roman"/>
          <w:sz w:val="28"/>
          <w:szCs w:val="28"/>
          <w:lang w:val="kk-KZ"/>
        </w:rPr>
        <w:t>-</w:t>
      </w:r>
      <w:r w:rsidR="00BA13B5" w:rsidRPr="00BA13B5">
        <w:rPr>
          <w:rFonts w:ascii="Times New Roman" w:hAnsi="Times New Roman"/>
          <w:i/>
          <w:iCs/>
          <w:sz w:val="28"/>
          <w:szCs w:val="28"/>
          <w:lang w:val="kk-KZ"/>
        </w:rPr>
        <w:t xml:space="preserve"> по  проекту капитальный ремонт </w:t>
      </w:r>
      <w:r w:rsidRPr="00BA13B5">
        <w:rPr>
          <w:rFonts w:ascii="Times New Roman" w:hAnsi="Times New Roman"/>
          <w:i/>
          <w:iCs/>
          <w:sz w:val="28"/>
          <w:szCs w:val="28"/>
          <w:lang w:val="kk-KZ"/>
        </w:rPr>
        <w:t xml:space="preserve">0-11,5 </w:t>
      </w:r>
      <w:r w:rsidR="00BA13B5" w:rsidRPr="00BA13B5">
        <w:rPr>
          <w:rFonts w:ascii="Times New Roman" w:hAnsi="Times New Roman"/>
          <w:i/>
          <w:iCs/>
          <w:sz w:val="28"/>
          <w:szCs w:val="28"/>
          <w:lang w:val="kk-KZ"/>
        </w:rPr>
        <w:t>км</w:t>
      </w:r>
      <w:r w:rsidRPr="00BA13B5">
        <w:rPr>
          <w:rFonts w:ascii="Times New Roman" w:hAnsi="Times New Roman"/>
          <w:i/>
          <w:iCs/>
          <w:sz w:val="28"/>
          <w:szCs w:val="28"/>
          <w:lang w:val="kk-KZ"/>
        </w:rPr>
        <w:t xml:space="preserve"> автомобильной дороги областного значения</w:t>
      </w:r>
      <w:r w:rsidR="00BA13B5" w:rsidRPr="00BA13B5">
        <w:rPr>
          <w:rFonts w:ascii="Times New Roman" w:hAnsi="Times New Roman"/>
          <w:i/>
          <w:iCs/>
          <w:sz w:val="28"/>
          <w:szCs w:val="28"/>
          <w:lang w:val="kk-KZ"/>
        </w:rPr>
        <w:t xml:space="preserve"> «</w:t>
      </w:r>
      <w:r w:rsidRPr="00BA13B5">
        <w:rPr>
          <w:rFonts w:ascii="Times New Roman" w:hAnsi="Times New Roman"/>
          <w:i/>
          <w:iCs/>
          <w:sz w:val="28"/>
          <w:szCs w:val="28"/>
          <w:lang w:val="kk-KZ"/>
        </w:rPr>
        <w:t>А/Д А-2 Ленинабад-</w:t>
      </w:r>
      <w:r w:rsidR="00BA13B5" w:rsidRPr="00BA13B5">
        <w:rPr>
          <w:rFonts w:ascii="Times New Roman" w:hAnsi="Times New Roman"/>
          <w:i/>
          <w:iCs/>
          <w:sz w:val="28"/>
          <w:szCs w:val="28"/>
          <w:lang w:val="kk-KZ"/>
        </w:rPr>
        <w:t xml:space="preserve"> Үтіртөбе</w:t>
      </w:r>
      <w:r w:rsidRPr="00BA13B5">
        <w:rPr>
          <w:rFonts w:ascii="Times New Roman" w:hAnsi="Times New Roman"/>
          <w:i/>
          <w:iCs/>
          <w:sz w:val="28"/>
          <w:szCs w:val="28"/>
          <w:lang w:val="kk-KZ"/>
        </w:rPr>
        <w:t>-КХ-75 «Мактааральского района ЮКО</w:t>
      </w:r>
      <w:r w:rsidR="00BA13B5" w:rsidRPr="00BA13B5">
        <w:rPr>
          <w:rFonts w:ascii="Times New Roman" w:hAnsi="Times New Roman"/>
          <w:i/>
          <w:iCs/>
          <w:sz w:val="28"/>
          <w:szCs w:val="28"/>
          <w:lang w:val="kk-KZ"/>
        </w:rPr>
        <w:t>»</w:t>
      </w:r>
      <w:r w:rsidR="00BA13B5">
        <w:rPr>
          <w:rFonts w:ascii="Times New Roman" w:hAnsi="Times New Roman"/>
          <w:sz w:val="28"/>
          <w:szCs w:val="28"/>
          <w:lang w:val="kk-KZ"/>
        </w:rPr>
        <w:t xml:space="preserve"> </w:t>
      </w:r>
      <w:r w:rsidRPr="6357C835">
        <w:rPr>
          <w:rFonts w:ascii="Times New Roman" w:hAnsi="Times New Roman"/>
          <w:sz w:val="28"/>
          <w:szCs w:val="28"/>
          <w:lang w:val="kk-KZ"/>
        </w:rPr>
        <w:t>по ГУ</w:t>
      </w:r>
      <w:r w:rsidR="00BA13B5">
        <w:rPr>
          <w:rFonts w:ascii="Times New Roman" w:hAnsi="Times New Roman"/>
          <w:sz w:val="28"/>
          <w:szCs w:val="28"/>
          <w:lang w:val="kk-KZ"/>
        </w:rPr>
        <w:t xml:space="preserve"> «</w:t>
      </w:r>
      <w:r w:rsidRPr="00BA13B5">
        <w:rPr>
          <w:rFonts w:ascii="Times New Roman" w:hAnsi="Times New Roman"/>
          <w:i/>
          <w:iCs/>
          <w:sz w:val="28"/>
          <w:szCs w:val="28"/>
          <w:lang w:val="kk-KZ"/>
        </w:rPr>
        <w:t>Управление пассажирского транспорта и автомобильных дорог Туркестанской области</w:t>
      </w:r>
      <w:r w:rsidR="00BA13B5" w:rsidRPr="00BA13B5">
        <w:rPr>
          <w:rFonts w:ascii="Times New Roman" w:hAnsi="Times New Roman"/>
          <w:i/>
          <w:iCs/>
          <w:sz w:val="28"/>
          <w:szCs w:val="28"/>
          <w:lang w:val="kk-KZ"/>
        </w:rPr>
        <w:t>»</w:t>
      </w:r>
      <w:r w:rsidRPr="00BA13B5">
        <w:rPr>
          <w:rFonts w:ascii="Times New Roman" w:hAnsi="Times New Roman"/>
          <w:i/>
          <w:iCs/>
          <w:sz w:val="28"/>
          <w:szCs w:val="28"/>
          <w:lang w:val="kk-KZ"/>
        </w:rPr>
        <w:t xml:space="preserve">  и </w:t>
      </w:r>
      <w:r w:rsidR="00BA13B5" w:rsidRPr="00BA13B5">
        <w:rPr>
          <w:rFonts w:ascii="Times New Roman" w:hAnsi="Times New Roman"/>
          <w:i/>
          <w:iCs/>
          <w:sz w:val="28"/>
          <w:szCs w:val="28"/>
          <w:lang w:val="kk-KZ"/>
        </w:rPr>
        <w:t>реконструкция подъездной дороги «</w:t>
      </w:r>
      <w:r w:rsidRPr="00BA13B5">
        <w:rPr>
          <w:rFonts w:ascii="Times New Roman" w:hAnsi="Times New Roman"/>
          <w:i/>
          <w:iCs/>
          <w:sz w:val="28"/>
          <w:szCs w:val="28"/>
          <w:lang w:val="kk-KZ"/>
        </w:rPr>
        <w:t xml:space="preserve">24 </w:t>
      </w:r>
      <w:r w:rsidR="00BA13B5" w:rsidRPr="00BA13B5">
        <w:rPr>
          <w:rFonts w:ascii="Times New Roman" w:hAnsi="Times New Roman"/>
          <w:i/>
          <w:iCs/>
          <w:sz w:val="28"/>
          <w:szCs w:val="28"/>
          <w:lang w:val="kk-KZ"/>
        </w:rPr>
        <w:t>км</w:t>
      </w:r>
      <w:r w:rsidRPr="00BA13B5">
        <w:rPr>
          <w:rFonts w:ascii="Times New Roman" w:hAnsi="Times New Roman"/>
          <w:i/>
          <w:iCs/>
          <w:sz w:val="28"/>
          <w:szCs w:val="28"/>
          <w:lang w:val="kk-KZ"/>
        </w:rPr>
        <w:t xml:space="preserve"> со стороны города Кентау в г. Туркестан</w:t>
      </w:r>
      <w:r w:rsidR="00BA13B5">
        <w:rPr>
          <w:rFonts w:ascii="Times New Roman" w:hAnsi="Times New Roman"/>
          <w:sz w:val="28"/>
          <w:szCs w:val="28"/>
          <w:lang w:val="kk-KZ"/>
        </w:rPr>
        <w:t>»</w:t>
      </w:r>
      <w:r w:rsidRPr="6357C835">
        <w:rPr>
          <w:rFonts w:ascii="Times New Roman" w:hAnsi="Times New Roman"/>
          <w:sz w:val="28"/>
          <w:szCs w:val="28"/>
          <w:lang w:val="kk-KZ"/>
        </w:rPr>
        <w:t xml:space="preserve"> ;</w:t>
      </w:r>
    </w:p>
    <w:p w14:paraId="27E6872D" w14:textId="77777777" w:rsidR="00BA13B5" w:rsidRDefault="04906F52" w:rsidP="00BA13B5">
      <w:pPr>
        <w:spacing w:after="0" w:line="240" w:lineRule="auto"/>
        <w:ind w:firstLine="709"/>
        <w:jc w:val="both"/>
        <w:rPr>
          <w:rFonts w:ascii="Times New Roman" w:hAnsi="Times New Roman"/>
          <w:i/>
          <w:iCs/>
          <w:sz w:val="28"/>
          <w:szCs w:val="28"/>
          <w:lang w:val="kk-KZ"/>
        </w:rPr>
      </w:pPr>
      <w:r w:rsidRPr="6357C835">
        <w:rPr>
          <w:rFonts w:ascii="Times New Roman" w:hAnsi="Times New Roman"/>
          <w:sz w:val="28"/>
          <w:szCs w:val="28"/>
          <w:lang w:val="kk-KZ"/>
        </w:rPr>
        <w:t>-Проект работ по ГУ</w:t>
      </w:r>
      <w:r w:rsidR="00BA13B5">
        <w:rPr>
          <w:rFonts w:ascii="Times New Roman" w:hAnsi="Times New Roman"/>
          <w:sz w:val="28"/>
          <w:szCs w:val="28"/>
          <w:lang w:val="kk-KZ"/>
        </w:rPr>
        <w:t xml:space="preserve"> «</w:t>
      </w:r>
      <w:r w:rsidRPr="6357C835">
        <w:rPr>
          <w:rFonts w:ascii="Times New Roman" w:hAnsi="Times New Roman"/>
          <w:sz w:val="28"/>
          <w:szCs w:val="28"/>
          <w:lang w:val="kk-KZ"/>
        </w:rPr>
        <w:t>Отдел жилищно-коммунального хозяйства, пассажирского транспорта, автомобильных дорог и жилищной инспекции Ордабасинского района</w:t>
      </w:r>
      <w:r w:rsidR="00BA13B5">
        <w:rPr>
          <w:rFonts w:ascii="Times New Roman" w:hAnsi="Times New Roman"/>
          <w:sz w:val="28"/>
          <w:szCs w:val="28"/>
          <w:lang w:val="kk-KZ"/>
        </w:rPr>
        <w:t xml:space="preserve">» </w:t>
      </w:r>
      <w:r w:rsidRPr="6357C835">
        <w:rPr>
          <w:rFonts w:ascii="Times New Roman" w:hAnsi="Times New Roman"/>
          <w:sz w:val="28"/>
          <w:szCs w:val="28"/>
          <w:lang w:val="kk-KZ"/>
        </w:rPr>
        <w:t xml:space="preserve"> </w:t>
      </w:r>
      <w:r w:rsidRPr="00BA13B5">
        <w:rPr>
          <w:rFonts w:ascii="Times New Roman" w:hAnsi="Times New Roman"/>
          <w:i/>
          <w:iCs/>
          <w:sz w:val="28"/>
          <w:szCs w:val="28"/>
          <w:lang w:val="kk-KZ"/>
        </w:rPr>
        <w:t>капитальный ремонт автомобильной дороги, ведущей к Угольхимическому заводу села Бадам Ордабасинского района Туркестанской области</w:t>
      </w:r>
      <w:r w:rsidR="00BA13B5" w:rsidRPr="00BA13B5">
        <w:rPr>
          <w:rFonts w:ascii="Times New Roman" w:hAnsi="Times New Roman"/>
          <w:i/>
          <w:iCs/>
          <w:sz w:val="28"/>
          <w:szCs w:val="28"/>
          <w:lang w:val="kk-KZ"/>
        </w:rPr>
        <w:t>»</w:t>
      </w:r>
      <w:r w:rsidRPr="00BA13B5">
        <w:rPr>
          <w:rFonts w:ascii="Times New Roman" w:hAnsi="Times New Roman"/>
          <w:i/>
          <w:iCs/>
          <w:sz w:val="28"/>
          <w:szCs w:val="28"/>
          <w:lang w:val="kk-KZ"/>
        </w:rPr>
        <w:t>.</w:t>
      </w:r>
      <w:r w:rsidR="00BA13B5">
        <w:rPr>
          <w:rFonts w:ascii="Times New Roman" w:hAnsi="Times New Roman"/>
          <w:i/>
          <w:iCs/>
          <w:sz w:val="28"/>
          <w:szCs w:val="28"/>
          <w:lang w:val="kk-KZ"/>
        </w:rPr>
        <w:t xml:space="preserve"> </w:t>
      </w:r>
    </w:p>
    <w:p w14:paraId="4A0A6373" w14:textId="3C085D0D" w:rsidR="2B6EE4B9" w:rsidRDefault="2B6EE4B9" w:rsidP="00BA13B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Общая сумма выявленных нарушений на 2 объектах аудита, охваченных мероприятием, составила 653 808,1 тыс. тенге (13,9%). Из них сумма финансовых нарушений составляет 314 321,5 тыс. тенге (6,7%) (</w:t>
      </w:r>
      <w:r w:rsidRPr="00BA13B5">
        <w:rPr>
          <w:rFonts w:ascii="Times New Roman" w:hAnsi="Times New Roman"/>
          <w:i/>
          <w:iCs/>
          <w:sz w:val="24"/>
          <w:szCs w:val="24"/>
          <w:lang w:val="kk-KZ" w:eastAsia="ru-RU"/>
        </w:rPr>
        <w:t>подлежит восстановлению путем выполнения работ 736,1 тыс. тенге, подлежит восстановлению по бухгалтерскому учету 313 585,4 тыс. тенге</w:t>
      </w:r>
      <w:r w:rsidRPr="6357C835">
        <w:rPr>
          <w:rFonts w:ascii="Times New Roman" w:hAnsi="Times New Roman"/>
          <w:sz w:val="28"/>
          <w:szCs w:val="28"/>
          <w:lang w:val="kk-KZ" w:eastAsia="ru-RU"/>
        </w:rPr>
        <w:t>), неэффективное использование бюджетных средств 339 486,6 тыс. тенге (7,2%).</w:t>
      </w:r>
    </w:p>
    <w:p w14:paraId="4228DB89" w14:textId="18377339" w:rsidR="6025FF70" w:rsidRDefault="6025FF70" w:rsidP="6357C83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 xml:space="preserve">Также выявлено 12 единиц нарушений процедурного характера, в том числе нарушений законодательства при ведении бухгалтерского учета 1 единица, нарушений законодательства в сфере архитектурной, градостроительной и строительной деятельности 6 единиц, нарушений законодательства в сфере </w:t>
      </w:r>
      <w:r w:rsidRPr="6357C835">
        <w:rPr>
          <w:rFonts w:ascii="Times New Roman" w:hAnsi="Times New Roman"/>
          <w:sz w:val="28"/>
          <w:szCs w:val="28"/>
          <w:lang w:val="kk-KZ" w:eastAsia="ru-RU"/>
        </w:rPr>
        <w:lastRenderedPageBreak/>
        <w:t>государственных закупок 4 единицы, иных нарушений отраслевого законодательства 1 единица.</w:t>
      </w:r>
    </w:p>
    <w:p w14:paraId="25CE523D" w14:textId="51D3F95C" w:rsidR="2628C1BB" w:rsidRDefault="2628C1BB" w:rsidP="6357C835">
      <w:pPr>
        <w:spacing w:after="0" w:line="240" w:lineRule="auto"/>
        <w:ind w:firstLine="709"/>
        <w:jc w:val="both"/>
        <w:rPr>
          <w:rFonts w:ascii="Times New Roman" w:hAnsi="Times New Roman"/>
          <w:sz w:val="28"/>
          <w:szCs w:val="28"/>
          <w:lang w:val="kk-KZ" w:eastAsia="ru-RU"/>
        </w:rPr>
      </w:pPr>
      <w:r w:rsidRPr="6357C835">
        <w:rPr>
          <w:rFonts w:ascii="Times New Roman" w:hAnsi="Times New Roman"/>
          <w:sz w:val="28"/>
          <w:szCs w:val="28"/>
          <w:lang w:val="kk-KZ" w:eastAsia="ru-RU"/>
        </w:rPr>
        <w:t>Кроме того, 6 материалов с признаками административного правонарушения направлены в соответствующие уполномоченные органы для возбуждения и рассмотрения административного производства.</w:t>
      </w:r>
    </w:p>
    <w:p w14:paraId="3572A847" w14:textId="24DEEE79" w:rsidR="49108A2F" w:rsidRDefault="49108A2F" w:rsidP="6357C835">
      <w:pPr>
        <w:spacing w:after="0" w:line="240" w:lineRule="auto"/>
        <w:ind w:firstLine="709"/>
        <w:jc w:val="both"/>
        <w:rPr>
          <w:rFonts w:ascii="Times New Roman" w:hAnsi="Times New Roman"/>
          <w:b/>
          <w:bCs/>
          <w:sz w:val="28"/>
          <w:szCs w:val="28"/>
          <w:lang w:val="kk-KZ"/>
        </w:rPr>
      </w:pPr>
      <w:r w:rsidRPr="6357C835">
        <w:rPr>
          <w:rFonts w:ascii="Times New Roman" w:hAnsi="Times New Roman"/>
          <w:b/>
          <w:bCs/>
          <w:sz w:val="28"/>
          <w:szCs w:val="28"/>
          <w:lang w:val="kk-KZ"/>
        </w:rPr>
        <w:t xml:space="preserve">По ГУ </w:t>
      </w:r>
      <w:r w:rsidR="00BA13B5">
        <w:rPr>
          <w:rFonts w:ascii="Times New Roman" w:hAnsi="Times New Roman"/>
          <w:b/>
          <w:bCs/>
          <w:sz w:val="28"/>
          <w:szCs w:val="28"/>
          <w:lang w:val="kk-KZ"/>
        </w:rPr>
        <w:t>«</w:t>
      </w:r>
      <w:r w:rsidRPr="6357C835">
        <w:rPr>
          <w:rFonts w:ascii="Times New Roman" w:hAnsi="Times New Roman"/>
          <w:b/>
          <w:bCs/>
          <w:sz w:val="28"/>
          <w:szCs w:val="28"/>
          <w:lang w:val="kk-KZ"/>
        </w:rPr>
        <w:t>Управление пассажирского транспорта и автомобильных дорог Туркестанской области</w:t>
      </w:r>
      <w:r w:rsidR="00BA13B5">
        <w:rPr>
          <w:rFonts w:ascii="Times New Roman" w:hAnsi="Times New Roman"/>
          <w:b/>
          <w:bCs/>
          <w:sz w:val="28"/>
          <w:szCs w:val="28"/>
          <w:lang w:val="kk-KZ"/>
        </w:rPr>
        <w:t>»</w:t>
      </w:r>
      <w:r w:rsidRPr="6357C835">
        <w:rPr>
          <w:rFonts w:ascii="Times New Roman" w:hAnsi="Times New Roman"/>
          <w:b/>
          <w:bCs/>
          <w:sz w:val="28"/>
          <w:szCs w:val="28"/>
          <w:lang w:val="kk-KZ"/>
        </w:rPr>
        <w:t>:</w:t>
      </w:r>
    </w:p>
    <w:p w14:paraId="508A04AF" w14:textId="7E2387F3" w:rsidR="78E02169" w:rsidRDefault="78E02169" w:rsidP="00BA13B5">
      <w:pPr>
        <w:pStyle w:val="a5"/>
        <w:numPr>
          <w:ilvl w:val="0"/>
          <w:numId w:val="1"/>
        </w:numPr>
        <w:spacing w:after="0" w:line="240" w:lineRule="auto"/>
        <w:ind w:left="0" w:firstLine="709"/>
        <w:jc w:val="both"/>
        <w:rPr>
          <w:rFonts w:ascii="Times New Roman" w:eastAsia="Times New Roman" w:hAnsi="Times New Roman"/>
          <w:lang w:val="kk-KZ"/>
        </w:rPr>
      </w:pPr>
      <w:r w:rsidRPr="6357C835">
        <w:rPr>
          <w:rFonts w:ascii="Times New Roman" w:eastAsia="Times New Roman" w:hAnsi="Times New Roman"/>
          <w:sz w:val="28"/>
          <w:szCs w:val="28"/>
          <w:lang w:val="kk-KZ"/>
        </w:rPr>
        <w:t>не соблюдены нормативные сроки продолжительности строительства при работах по реконструкции и капитальному ремонту;</w:t>
      </w:r>
    </w:p>
    <w:p w14:paraId="777FD7C6" w14:textId="1AE7330C" w:rsidR="78E02169" w:rsidRDefault="78E02169" w:rsidP="00BA13B5">
      <w:pPr>
        <w:pStyle w:val="a5"/>
        <w:numPr>
          <w:ilvl w:val="0"/>
          <w:numId w:val="1"/>
        </w:numPr>
        <w:spacing w:after="0" w:line="240" w:lineRule="auto"/>
        <w:ind w:left="0" w:firstLine="709"/>
        <w:jc w:val="both"/>
        <w:rPr>
          <w:rFonts w:ascii="Times New Roman" w:eastAsia="Times New Roman" w:hAnsi="Times New Roman"/>
          <w:sz w:val="28"/>
          <w:szCs w:val="28"/>
          <w:lang w:val="kk-KZ"/>
        </w:rPr>
      </w:pPr>
      <w:r w:rsidRPr="6357C835">
        <w:rPr>
          <w:rFonts w:ascii="Times New Roman" w:eastAsia="Times New Roman" w:hAnsi="Times New Roman"/>
          <w:sz w:val="28"/>
          <w:szCs w:val="28"/>
          <w:lang w:val="kk-KZ"/>
        </w:rPr>
        <w:t>несоблюдения условий закона О государственных закупках и Договора при исполнении договорных обязательств;</w:t>
      </w:r>
    </w:p>
    <w:p w14:paraId="1AB5EC6B" w14:textId="0DFEE648" w:rsidR="78E02169" w:rsidRDefault="78E02169" w:rsidP="00BA13B5">
      <w:pPr>
        <w:pStyle w:val="a5"/>
        <w:numPr>
          <w:ilvl w:val="0"/>
          <w:numId w:val="1"/>
        </w:numPr>
        <w:spacing w:after="0" w:line="240" w:lineRule="auto"/>
        <w:ind w:left="0" w:firstLine="709"/>
        <w:jc w:val="both"/>
        <w:rPr>
          <w:rFonts w:ascii="Times New Roman" w:eastAsia="Times New Roman" w:hAnsi="Times New Roman"/>
          <w:sz w:val="28"/>
          <w:szCs w:val="28"/>
          <w:lang w:val="kk-KZ"/>
        </w:rPr>
      </w:pPr>
      <w:r w:rsidRPr="6357C835">
        <w:rPr>
          <w:rFonts w:ascii="Times New Roman" w:eastAsia="Times New Roman" w:hAnsi="Times New Roman"/>
          <w:sz w:val="28"/>
          <w:szCs w:val="28"/>
          <w:lang w:val="kk-KZ"/>
        </w:rPr>
        <w:t>по результатам проведенного контрольного измерения выявлены недостатки (дефекты) на общую сумму 70,5 тыс. тенге;</w:t>
      </w:r>
    </w:p>
    <w:p w14:paraId="0B0D6278" w14:textId="77777777" w:rsidR="00205EDD" w:rsidRPr="00BE6964" w:rsidRDefault="00205EDD" w:rsidP="00205EDD">
      <w:pPr>
        <w:pBdr>
          <w:bottom w:val="single" w:sz="4" w:space="1" w:color="FFFFFF"/>
        </w:pBdr>
        <w:tabs>
          <w:tab w:val="left" w:pos="709"/>
        </w:tabs>
        <w:spacing w:after="0" w:line="240" w:lineRule="auto"/>
        <w:ind w:firstLine="709"/>
        <w:contextualSpacing/>
        <w:jc w:val="both"/>
        <w:rPr>
          <w:rFonts w:ascii="Times New Roman" w:eastAsia="Calibri" w:hAnsi="Times New Roman"/>
          <w:color w:val="000000"/>
          <w:spacing w:val="2"/>
          <w:sz w:val="28"/>
          <w:szCs w:val="28"/>
          <w:shd w:val="clear" w:color="auto" w:fill="FFFFFF"/>
          <w:lang w:val="kk-KZ"/>
        </w:rPr>
      </w:pPr>
      <w:r w:rsidRPr="00BE6964">
        <w:rPr>
          <w:rFonts w:ascii="Times New Roman" w:eastAsia="Calibri" w:hAnsi="Times New Roman"/>
          <w:color w:val="000000"/>
          <w:spacing w:val="2"/>
          <w:sz w:val="28"/>
          <w:szCs w:val="28"/>
          <w:shd w:val="clear" w:color="auto" w:fill="FFFFFF"/>
          <w:lang w:val="kk-KZ"/>
        </w:rPr>
        <w:t xml:space="preserve">4) </w:t>
      </w:r>
      <w:r w:rsidR="003D4960" w:rsidRPr="00BE6964">
        <w:rPr>
          <w:rFonts w:ascii="Times New Roman" w:eastAsia="Calibri" w:hAnsi="Times New Roman"/>
          <w:color w:val="000000"/>
          <w:spacing w:val="2"/>
          <w:sz w:val="28"/>
          <w:szCs w:val="28"/>
          <w:shd w:val="clear" w:color="auto" w:fill="FFFFFF"/>
          <w:lang w:val="kk-KZ"/>
        </w:rPr>
        <w:t>неэффективно</w:t>
      </w:r>
      <w:r w:rsidR="003D4960">
        <w:rPr>
          <w:rFonts w:ascii="Times New Roman" w:eastAsia="Calibri" w:hAnsi="Times New Roman"/>
          <w:color w:val="000000"/>
          <w:spacing w:val="2"/>
          <w:sz w:val="28"/>
          <w:szCs w:val="28"/>
          <w:shd w:val="clear" w:color="auto" w:fill="FFFFFF"/>
          <w:lang w:val="kk-KZ"/>
        </w:rPr>
        <w:t xml:space="preserve"> </w:t>
      </w:r>
      <w:r w:rsidR="003D4960" w:rsidRPr="003D4960">
        <w:rPr>
          <w:rFonts w:ascii="Times New Roman" w:eastAsia="Calibri" w:hAnsi="Times New Roman"/>
          <w:color w:val="000000"/>
          <w:spacing w:val="2"/>
          <w:sz w:val="28"/>
          <w:szCs w:val="28"/>
          <w:shd w:val="clear" w:color="auto" w:fill="FFFFFF"/>
          <w:lang w:val="kk-KZ"/>
        </w:rPr>
        <w:t>и</w:t>
      </w:r>
      <w:r w:rsidR="00BE6964">
        <w:rPr>
          <w:rFonts w:ascii="Times New Roman" w:eastAsia="Calibri" w:hAnsi="Times New Roman"/>
          <w:color w:val="000000"/>
          <w:spacing w:val="2"/>
          <w:sz w:val="28"/>
          <w:szCs w:val="28"/>
          <w:shd w:val="clear" w:color="auto" w:fill="FFFFFF"/>
          <w:lang w:val="kk-KZ"/>
        </w:rPr>
        <w:t xml:space="preserve">спользованы </w:t>
      </w:r>
      <w:r w:rsidR="003D4960" w:rsidRPr="003D4960">
        <w:rPr>
          <w:rFonts w:ascii="Times New Roman" w:eastAsia="Calibri" w:hAnsi="Times New Roman"/>
          <w:color w:val="000000"/>
          <w:spacing w:val="2"/>
          <w:sz w:val="28"/>
          <w:szCs w:val="28"/>
          <w:shd w:val="clear" w:color="auto" w:fill="FFFFFF"/>
          <w:lang w:val="kk-KZ"/>
        </w:rPr>
        <w:t xml:space="preserve"> 25 901,2 тыс. </w:t>
      </w:r>
      <w:r w:rsidR="003D4960">
        <w:rPr>
          <w:rFonts w:ascii="Times New Roman" w:eastAsia="Calibri" w:hAnsi="Times New Roman"/>
          <w:color w:val="000000"/>
          <w:spacing w:val="2"/>
          <w:sz w:val="28"/>
          <w:szCs w:val="28"/>
          <w:shd w:val="clear" w:color="auto" w:fill="FFFFFF"/>
          <w:lang w:val="kk-KZ"/>
        </w:rPr>
        <w:t>т</w:t>
      </w:r>
      <w:r w:rsidR="003D4960" w:rsidRPr="003D4960">
        <w:rPr>
          <w:rFonts w:ascii="Times New Roman" w:eastAsia="Calibri" w:hAnsi="Times New Roman"/>
          <w:color w:val="000000"/>
          <w:spacing w:val="2"/>
          <w:sz w:val="28"/>
          <w:szCs w:val="28"/>
          <w:shd w:val="clear" w:color="auto" w:fill="FFFFFF"/>
          <w:lang w:val="kk-KZ"/>
        </w:rPr>
        <w:t>енге</w:t>
      </w:r>
      <w:r w:rsidR="003D4960">
        <w:rPr>
          <w:rFonts w:ascii="Times New Roman" w:eastAsia="Calibri" w:hAnsi="Times New Roman"/>
          <w:color w:val="000000"/>
          <w:spacing w:val="2"/>
          <w:sz w:val="28"/>
          <w:szCs w:val="28"/>
          <w:shd w:val="clear" w:color="auto" w:fill="FFFFFF"/>
          <w:lang w:val="kk-KZ"/>
        </w:rPr>
        <w:t xml:space="preserve"> </w:t>
      </w:r>
      <w:r w:rsidR="00BE6964">
        <w:rPr>
          <w:rFonts w:ascii="Times New Roman" w:eastAsia="Calibri" w:hAnsi="Times New Roman"/>
          <w:color w:val="000000"/>
          <w:spacing w:val="2"/>
          <w:sz w:val="28"/>
          <w:szCs w:val="28"/>
          <w:shd w:val="clear" w:color="auto" w:fill="FFFFFF"/>
          <w:lang w:val="kk-KZ"/>
        </w:rPr>
        <w:t xml:space="preserve">на тротуар  протяженностью 1,5 км. проложенных в  рамках проекта работ по </w:t>
      </w:r>
      <w:r w:rsidR="003D4960">
        <w:rPr>
          <w:rFonts w:ascii="Times New Roman" w:eastAsia="Calibri" w:hAnsi="Times New Roman"/>
          <w:color w:val="000000"/>
          <w:spacing w:val="2"/>
          <w:sz w:val="28"/>
          <w:szCs w:val="28"/>
          <w:shd w:val="clear" w:color="auto" w:fill="FFFFFF"/>
          <w:lang w:val="kk-KZ"/>
        </w:rPr>
        <w:t>«Р</w:t>
      </w:r>
      <w:r w:rsidR="003D4960" w:rsidRPr="003D4960">
        <w:rPr>
          <w:rFonts w:ascii="Times New Roman" w:eastAsia="Calibri" w:hAnsi="Times New Roman"/>
          <w:color w:val="000000"/>
          <w:spacing w:val="2"/>
          <w:sz w:val="28"/>
          <w:szCs w:val="28"/>
          <w:shd w:val="clear" w:color="auto" w:fill="FFFFFF"/>
          <w:lang w:val="kk-KZ"/>
        </w:rPr>
        <w:t>еконструкци</w:t>
      </w:r>
      <w:r w:rsidR="00BE6964">
        <w:rPr>
          <w:rFonts w:ascii="Times New Roman" w:eastAsia="Calibri" w:hAnsi="Times New Roman"/>
          <w:color w:val="000000"/>
          <w:spacing w:val="2"/>
          <w:sz w:val="28"/>
          <w:szCs w:val="28"/>
          <w:shd w:val="clear" w:color="auto" w:fill="FFFFFF"/>
          <w:lang w:val="kk-KZ"/>
        </w:rPr>
        <w:t>и</w:t>
      </w:r>
      <w:r w:rsidR="003D4960" w:rsidRPr="003D4960">
        <w:rPr>
          <w:rFonts w:ascii="Times New Roman" w:eastAsia="Calibri" w:hAnsi="Times New Roman"/>
          <w:color w:val="000000"/>
          <w:spacing w:val="2"/>
          <w:sz w:val="28"/>
          <w:szCs w:val="28"/>
          <w:shd w:val="clear" w:color="auto" w:fill="FFFFFF"/>
          <w:lang w:val="kk-KZ"/>
        </w:rPr>
        <w:t xml:space="preserve"> подъездной дороги 24 </w:t>
      </w:r>
      <w:r w:rsidR="003D4960">
        <w:rPr>
          <w:rFonts w:ascii="Times New Roman" w:eastAsia="Calibri" w:hAnsi="Times New Roman"/>
          <w:color w:val="000000"/>
          <w:spacing w:val="2"/>
          <w:sz w:val="28"/>
          <w:szCs w:val="28"/>
          <w:shd w:val="clear" w:color="auto" w:fill="FFFFFF"/>
          <w:lang w:val="kk-KZ"/>
        </w:rPr>
        <w:t>км. в</w:t>
      </w:r>
      <w:r w:rsidR="003D4960" w:rsidRPr="003D4960">
        <w:rPr>
          <w:rFonts w:ascii="Times New Roman" w:eastAsia="Calibri" w:hAnsi="Times New Roman"/>
          <w:color w:val="000000"/>
          <w:spacing w:val="2"/>
          <w:sz w:val="28"/>
          <w:szCs w:val="28"/>
          <w:shd w:val="clear" w:color="auto" w:fill="FFFFFF"/>
          <w:lang w:val="kk-KZ"/>
        </w:rPr>
        <w:t xml:space="preserve"> г. Туркестан со стороны г. </w:t>
      </w:r>
      <w:r w:rsidR="003D4960" w:rsidRPr="00BE6964">
        <w:rPr>
          <w:rFonts w:ascii="Times New Roman" w:eastAsia="Calibri" w:hAnsi="Times New Roman"/>
          <w:color w:val="000000"/>
          <w:spacing w:val="2"/>
          <w:sz w:val="28"/>
          <w:szCs w:val="28"/>
          <w:shd w:val="clear" w:color="auto" w:fill="FFFFFF"/>
          <w:lang w:val="kk-KZ"/>
        </w:rPr>
        <w:t>Кентау</w:t>
      </w:r>
      <w:r w:rsidRPr="00BE6964">
        <w:rPr>
          <w:rFonts w:ascii="Times New Roman" w:eastAsia="Calibri" w:hAnsi="Times New Roman"/>
          <w:color w:val="000000"/>
          <w:spacing w:val="2"/>
          <w:sz w:val="28"/>
          <w:szCs w:val="28"/>
          <w:shd w:val="clear" w:color="auto" w:fill="FFFFFF"/>
          <w:lang w:val="kk-KZ"/>
        </w:rPr>
        <w:t>;</w:t>
      </w:r>
    </w:p>
    <w:p w14:paraId="0F26EDE2" w14:textId="77777777" w:rsidR="00E403B3" w:rsidRPr="000817CA" w:rsidRDefault="00205EDD" w:rsidP="00A27632">
      <w:pPr>
        <w:spacing w:after="0" w:line="240" w:lineRule="auto"/>
        <w:ind w:firstLine="708"/>
        <w:jc w:val="both"/>
        <w:rPr>
          <w:rFonts w:ascii="Times New Roman" w:hAnsi="Times New Roman"/>
          <w:sz w:val="28"/>
          <w:szCs w:val="28"/>
          <w:highlight w:val="yellow"/>
          <w:lang w:val="kk-KZ" w:eastAsia="ru-RU"/>
        </w:rPr>
      </w:pPr>
      <w:r w:rsidRPr="00BE6964">
        <w:rPr>
          <w:rFonts w:ascii="Times New Roman" w:hAnsi="Times New Roman"/>
          <w:sz w:val="28"/>
          <w:szCs w:val="28"/>
          <w:lang w:val="kk-KZ"/>
        </w:rPr>
        <w:t xml:space="preserve">5) </w:t>
      </w:r>
      <w:r w:rsidR="003D4960" w:rsidRPr="00BE6964">
        <w:rPr>
          <w:rFonts w:ascii="Times New Roman" w:hAnsi="Times New Roman"/>
          <w:sz w:val="28"/>
          <w:szCs w:val="28"/>
          <w:lang w:val="kk-KZ"/>
        </w:rPr>
        <w:t>не</w:t>
      </w:r>
      <w:r w:rsidR="003D4960" w:rsidRPr="003D4960">
        <w:rPr>
          <w:rFonts w:ascii="Times New Roman" w:hAnsi="Times New Roman"/>
          <w:sz w:val="28"/>
          <w:szCs w:val="28"/>
          <w:lang w:val="kk-KZ"/>
        </w:rPr>
        <w:t xml:space="preserve"> соблюдены требования Правил ведения бухгалтерского учета.</w:t>
      </w:r>
    </w:p>
    <w:p w14:paraId="612DFD5B" w14:textId="77777777" w:rsidR="004F7983" w:rsidRDefault="004F7983" w:rsidP="00A27632">
      <w:pPr>
        <w:spacing w:after="0" w:line="240" w:lineRule="auto"/>
        <w:ind w:firstLine="708"/>
        <w:jc w:val="both"/>
        <w:rPr>
          <w:rFonts w:ascii="Times New Roman" w:hAnsi="Times New Roman"/>
          <w:b/>
          <w:sz w:val="28"/>
          <w:szCs w:val="28"/>
          <w:highlight w:val="yellow"/>
          <w:lang w:val="kk-KZ" w:eastAsia="ru-RU"/>
        </w:rPr>
      </w:pPr>
      <w:r w:rsidRPr="004F7983">
        <w:rPr>
          <w:rFonts w:ascii="Times New Roman" w:hAnsi="Times New Roman"/>
          <w:b/>
          <w:sz w:val="28"/>
          <w:szCs w:val="28"/>
          <w:lang w:val="kk-KZ" w:eastAsia="ru-RU"/>
        </w:rPr>
        <w:t>По ГУ</w:t>
      </w:r>
      <w:r>
        <w:rPr>
          <w:rFonts w:ascii="Times New Roman" w:hAnsi="Times New Roman"/>
          <w:b/>
          <w:sz w:val="28"/>
          <w:szCs w:val="28"/>
          <w:lang w:val="kk-KZ" w:eastAsia="ru-RU"/>
        </w:rPr>
        <w:t xml:space="preserve"> «</w:t>
      </w:r>
      <w:r w:rsidRPr="004F7983">
        <w:rPr>
          <w:rFonts w:ascii="Times New Roman" w:hAnsi="Times New Roman"/>
          <w:b/>
          <w:sz w:val="28"/>
          <w:szCs w:val="28"/>
          <w:lang w:val="kk-KZ" w:eastAsia="ru-RU"/>
        </w:rPr>
        <w:t>Ордабасинский районный отдел жилищно-коммунального хозяйства, пассажирского транспорта, автомобильных дорог и жилищной инспекции</w:t>
      </w:r>
      <w:r>
        <w:rPr>
          <w:rFonts w:ascii="Times New Roman" w:hAnsi="Times New Roman"/>
          <w:b/>
          <w:sz w:val="28"/>
          <w:szCs w:val="28"/>
          <w:lang w:val="kk-KZ" w:eastAsia="ru-RU"/>
        </w:rPr>
        <w:t>»:</w:t>
      </w:r>
      <w:r w:rsidRPr="004F7983">
        <w:rPr>
          <w:rFonts w:ascii="Times New Roman" w:hAnsi="Times New Roman"/>
          <w:b/>
          <w:sz w:val="28"/>
          <w:szCs w:val="28"/>
          <w:highlight w:val="yellow"/>
          <w:lang w:val="kk-KZ" w:eastAsia="ru-RU"/>
        </w:rPr>
        <w:t xml:space="preserve"> </w:t>
      </w:r>
    </w:p>
    <w:p w14:paraId="43642C58" w14:textId="77777777" w:rsidR="00C63716" w:rsidRPr="004F7983" w:rsidRDefault="00C63716" w:rsidP="00C63716">
      <w:pPr>
        <w:pBdr>
          <w:bottom w:val="single" w:sz="4" w:space="0" w:color="FFFFFF"/>
        </w:pBdr>
        <w:tabs>
          <w:tab w:val="left" w:pos="709"/>
        </w:tabs>
        <w:spacing w:after="0" w:line="240" w:lineRule="auto"/>
        <w:ind w:firstLine="709"/>
        <w:contextualSpacing/>
        <w:jc w:val="both"/>
        <w:rPr>
          <w:rFonts w:ascii="Times New Roman" w:eastAsia="Calibri" w:hAnsi="Times New Roman"/>
          <w:color w:val="000000"/>
          <w:spacing w:val="2"/>
          <w:sz w:val="28"/>
          <w:szCs w:val="28"/>
          <w:shd w:val="clear" w:color="auto" w:fill="FFFFFF"/>
          <w:lang w:val="kk-KZ"/>
        </w:rPr>
      </w:pPr>
      <w:r w:rsidRPr="004F7983">
        <w:rPr>
          <w:rFonts w:ascii="Times New Roman" w:eastAsia="Calibri" w:hAnsi="Times New Roman"/>
          <w:color w:val="000000"/>
          <w:spacing w:val="2"/>
          <w:sz w:val="28"/>
          <w:szCs w:val="28"/>
          <w:shd w:val="clear" w:color="auto" w:fill="FFFFFF"/>
          <w:lang w:val="kk-KZ"/>
        </w:rPr>
        <w:t xml:space="preserve">1) </w:t>
      </w:r>
      <w:r w:rsidR="004F7983" w:rsidRPr="004F7983">
        <w:rPr>
          <w:rFonts w:ascii="Times New Roman" w:eastAsia="Calibri" w:hAnsi="Times New Roman"/>
          <w:color w:val="000000"/>
          <w:spacing w:val="2"/>
          <w:sz w:val="28"/>
          <w:szCs w:val="28"/>
          <w:shd w:val="clear" w:color="auto" w:fill="FFFFFF"/>
          <w:lang w:val="kk-KZ"/>
        </w:rPr>
        <w:t>при капитальном ремонте не соблюдались нормативные сроки продолжительности строительства</w:t>
      </w:r>
      <w:r w:rsidRPr="004F7983">
        <w:rPr>
          <w:rFonts w:ascii="Times New Roman" w:eastAsia="Calibri" w:hAnsi="Times New Roman"/>
          <w:color w:val="000000"/>
          <w:spacing w:val="2"/>
          <w:sz w:val="28"/>
          <w:szCs w:val="28"/>
          <w:shd w:val="clear" w:color="auto" w:fill="FFFFFF"/>
          <w:lang w:val="kk-KZ"/>
        </w:rPr>
        <w:t>;</w:t>
      </w:r>
    </w:p>
    <w:p w14:paraId="0E255047" w14:textId="77777777" w:rsidR="00C63716" w:rsidRPr="004F7983" w:rsidRDefault="00C63716" w:rsidP="00C63716">
      <w:pPr>
        <w:pBdr>
          <w:bottom w:val="single" w:sz="4" w:space="0" w:color="FFFFFF"/>
        </w:pBdr>
        <w:tabs>
          <w:tab w:val="left" w:pos="709"/>
        </w:tabs>
        <w:spacing w:after="0" w:line="240" w:lineRule="auto"/>
        <w:ind w:firstLine="709"/>
        <w:contextualSpacing/>
        <w:jc w:val="both"/>
        <w:rPr>
          <w:rFonts w:ascii="Times New Roman" w:eastAsia="Calibri" w:hAnsi="Times New Roman"/>
          <w:color w:val="000000"/>
          <w:spacing w:val="2"/>
          <w:sz w:val="28"/>
          <w:szCs w:val="28"/>
          <w:shd w:val="clear" w:color="auto" w:fill="FFFFFF"/>
          <w:lang w:val="kk-KZ"/>
        </w:rPr>
      </w:pPr>
      <w:r w:rsidRPr="004F7983">
        <w:rPr>
          <w:rFonts w:ascii="Times New Roman" w:eastAsia="Calibri" w:hAnsi="Times New Roman"/>
          <w:color w:val="000000"/>
          <w:spacing w:val="2"/>
          <w:sz w:val="28"/>
          <w:szCs w:val="28"/>
          <w:shd w:val="clear" w:color="auto" w:fill="FFFFFF"/>
          <w:lang w:val="kk-KZ"/>
        </w:rPr>
        <w:t xml:space="preserve">2) </w:t>
      </w:r>
      <w:r w:rsidR="004F7983" w:rsidRPr="004F7983">
        <w:rPr>
          <w:rFonts w:ascii="Times New Roman" w:eastAsia="Calibri" w:hAnsi="Times New Roman"/>
          <w:color w:val="000000"/>
          <w:spacing w:val="2"/>
          <w:sz w:val="28"/>
          <w:szCs w:val="28"/>
          <w:shd w:val="clear" w:color="auto" w:fill="FFFFFF"/>
          <w:lang w:val="kk-KZ"/>
        </w:rPr>
        <w:t>при исполнении договорных обязательств не соблюдены условия закона «О государственных закупках» и условия договора</w:t>
      </w:r>
      <w:r w:rsidRPr="004F7983">
        <w:rPr>
          <w:rFonts w:ascii="Times New Roman" w:eastAsia="Calibri" w:hAnsi="Times New Roman"/>
          <w:color w:val="000000"/>
          <w:spacing w:val="2"/>
          <w:sz w:val="28"/>
          <w:szCs w:val="28"/>
          <w:shd w:val="clear" w:color="auto" w:fill="FFFFFF"/>
          <w:lang w:val="kk-KZ"/>
        </w:rPr>
        <w:t>;</w:t>
      </w:r>
    </w:p>
    <w:p w14:paraId="4472949E" w14:textId="77777777" w:rsidR="00C63716" w:rsidRPr="0056236A" w:rsidRDefault="00C63716" w:rsidP="00C63716">
      <w:pPr>
        <w:pBdr>
          <w:bottom w:val="single" w:sz="4" w:space="0" w:color="FFFFFF"/>
        </w:pBdr>
        <w:tabs>
          <w:tab w:val="left" w:pos="709"/>
        </w:tabs>
        <w:spacing w:after="0" w:line="240" w:lineRule="auto"/>
        <w:ind w:firstLine="709"/>
        <w:contextualSpacing/>
        <w:jc w:val="both"/>
        <w:rPr>
          <w:rFonts w:ascii="Times New Roman" w:eastAsia="Calibri" w:hAnsi="Times New Roman"/>
          <w:color w:val="000000"/>
          <w:spacing w:val="2"/>
          <w:sz w:val="28"/>
          <w:szCs w:val="28"/>
          <w:shd w:val="clear" w:color="auto" w:fill="FFFFFF"/>
          <w:lang w:val="kk-KZ"/>
        </w:rPr>
      </w:pPr>
      <w:r w:rsidRPr="0056236A">
        <w:rPr>
          <w:rFonts w:ascii="Times New Roman" w:eastAsia="Calibri" w:hAnsi="Times New Roman"/>
          <w:color w:val="000000"/>
          <w:spacing w:val="2"/>
          <w:sz w:val="28"/>
          <w:szCs w:val="28"/>
          <w:shd w:val="clear" w:color="auto" w:fill="FFFFFF"/>
          <w:lang w:val="kk-KZ"/>
        </w:rPr>
        <w:t xml:space="preserve">3) </w:t>
      </w:r>
      <w:r w:rsidR="004F7983" w:rsidRPr="0056236A">
        <w:rPr>
          <w:rFonts w:ascii="Times New Roman" w:eastAsia="Calibri" w:hAnsi="Times New Roman"/>
          <w:color w:val="000000"/>
          <w:spacing w:val="2"/>
          <w:sz w:val="28"/>
          <w:szCs w:val="28"/>
          <w:shd w:val="clear" w:color="auto" w:fill="FFFFFF"/>
          <w:lang w:val="kk-KZ"/>
        </w:rPr>
        <w:t>по результатам проведенного контрольного измерения выявлены неисполненные объемы работ на общую сумму 216,5 тыс. тенге и недостатки (дефекты) на общую сумму 449,1 тыс. тенге, всего 665,6 тыс. тенге</w:t>
      </w:r>
      <w:r w:rsidRPr="0056236A">
        <w:rPr>
          <w:rFonts w:ascii="Times New Roman" w:eastAsia="Calibri" w:hAnsi="Times New Roman"/>
          <w:color w:val="000000"/>
          <w:spacing w:val="2"/>
          <w:sz w:val="28"/>
          <w:szCs w:val="28"/>
          <w:shd w:val="clear" w:color="auto" w:fill="FFFFFF"/>
          <w:lang w:val="kk-KZ"/>
        </w:rPr>
        <w:t xml:space="preserve">; </w:t>
      </w:r>
    </w:p>
    <w:p w14:paraId="1A665DBC" w14:textId="77777777" w:rsidR="00C63716" w:rsidRPr="0056236A" w:rsidRDefault="00C63716" w:rsidP="00C63716">
      <w:pPr>
        <w:pBdr>
          <w:bottom w:val="single" w:sz="4" w:space="0" w:color="FFFFFF"/>
        </w:pBdr>
        <w:tabs>
          <w:tab w:val="left" w:pos="709"/>
        </w:tabs>
        <w:spacing w:after="0" w:line="240" w:lineRule="auto"/>
        <w:ind w:firstLine="709"/>
        <w:contextualSpacing/>
        <w:jc w:val="both"/>
        <w:rPr>
          <w:rFonts w:ascii="Times New Roman" w:eastAsia="Calibri" w:hAnsi="Times New Roman"/>
          <w:sz w:val="28"/>
          <w:szCs w:val="28"/>
          <w:lang w:val="kk-KZ"/>
        </w:rPr>
      </w:pPr>
      <w:r w:rsidRPr="0056236A">
        <w:rPr>
          <w:rFonts w:ascii="Times New Roman" w:eastAsia="Calibri" w:hAnsi="Times New Roman"/>
          <w:sz w:val="28"/>
          <w:szCs w:val="28"/>
          <w:lang w:val="kk-KZ"/>
        </w:rPr>
        <w:t xml:space="preserve">4) </w:t>
      </w:r>
      <w:r w:rsidR="004F7983" w:rsidRPr="0056236A">
        <w:rPr>
          <w:rFonts w:ascii="Times New Roman" w:eastAsia="Calibri" w:hAnsi="Times New Roman"/>
          <w:sz w:val="28"/>
          <w:szCs w:val="28"/>
          <w:lang w:val="kk-KZ"/>
        </w:rPr>
        <w:t>автомобильная дорога, вв</w:t>
      </w:r>
      <w:r w:rsidR="0056236A" w:rsidRPr="0056236A">
        <w:rPr>
          <w:rFonts w:ascii="Times New Roman" w:eastAsia="Calibri" w:hAnsi="Times New Roman"/>
          <w:sz w:val="28"/>
          <w:szCs w:val="28"/>
          <w:lang w:val="kk-KZ"/>
        </w:rPr>
        <w:t>еденная</w:t>
      </w:r>
      <w:r w:rsidR="004F7983" w:rsidRPr="0056236A">
        <w:rPr>
          <w:rFonts w:ascii="Times New Roman" w:eastAsia="Calibri" w:hAnsi="Times New Roman"/>
          <w:sz w:val="28"/>
          <w:szCs w:val="28"/>
          <w:lang w:val="kk-KZ"/>
        </w:rPr>
        <w:t xml:space="preserve"> в рамках проекта капитального ремонта, не приобретена в коммунальную собственность</w:t>
      </w:r>
      <w:r w:rsidRPr="0056236A">
        <w:rPr>
          <w:rFonts w:ascii="Times New Roman" w:eastAsia="Calibri" w:hAnsi="Times New Roman"/>
          <w:sz w:val="28"/>
          <w:szCs w:val="28"/>
          <w:lang w:val="kk-KZ"/>
        </w:rPr>
        <w:t>;</w:t>
      </w:r>
    </w:p>
    <w:p w14:paraId="3EBAE125" w14:textId="77777777" w:rsidR="00C63716" w:rsidRPr="0056236A" w:rsidRDefault="00C63716" w:rsidP="00C63716">
      <w:pPr>
        <w:pBdr>
          <w:bottom w:val="single" w:sz="4" w:space="0" w:color="FFFFFF"/>
        </w:pBdr>
        <w:tabs>
          <w:tab w:val="left" w:pos="709"/>
        </w:tabs>
        <w:spacing w:before="100" w:beforeAutospacing="1" w:after="0" w:line="240" w:lineRule="auto"/>
        <w:ind w:firstLine="709"/>
        <w:contextualSpacing/>
        <w:jc w:val="both"/>
        <w:rPr>
          <w:rFonts w:ascii="Times New Roman" w:eastAsia="Calibri" w:hAnsi="Times New Roman"/>
          <w:sz w:val="28"/>
          <w:szCs w:val="28"/>
          <w:lang w:val="kk-KZ"/>
        </w:rPr>
      </w:pPr>
      <w:r w:rsidRPr="0056236A">
        <w:rPr>
          <w:rFonts w:ascii="Times New Roman" w:hAnsi="Times New Roman"/>
          <w:bCs/>
          <w:spacing w:val="2"/>
          <w:sz w:val="28"/>
          <w:szCs w:val="28"/>
          <w:lang w:val="kk-KZ"/>
        </w:rPr>
        <w:t xml:space="preserve">5) </w:t>
      </w:r>
      <w:r w:rsidR="0056236A" w:rsidRPr="0056236A">
        <w:rPr>
          <w:rFonts w:ascii="Times New Roman" w:hAnsi="Times New Roman"/>
          <w:bCs/>
          <w:spacing w:val="2"/>
          <w:sz w:val="28"/>
          <w:szCs w:val="28"/>
          <w:lang w:val="kk-KZ"/>
        </w:rPr>
        <w:t>со стороны участников приемки объекта в эксплуатацию объект принят с недостатками</w:t>
      </w:r>
      <w:r w:rsidRPr="0056236A">
        <w:rPr>
          <w:rFonts w:ascii="Times New Roman" w:hAnsi="Times New Roman"/>
          <w:sz w:val="28"/>
          <w:szCs w:val="28"/>
          <w:lang w:val="kk-KZ"/>
        </w:rPr>
        <w:t>;</w:t>
      </w:r>
    </w:p>
    <w:p w14:paraId="23B8D8F5" w14:textId="77777777" w:rsidR="00E403B3" w:rsidRPr="0056236A" w:rsidRDefault="00C63716" w:rsidP="00C63716">
      <w:pPr>
        <w:spacing w:after="0" w:line="240" w:lineRule="auto"/>
        <w:ind w:firstLine="708"/>
        <w:jc w:val="both"/>
        <w:rPr>
          <w:rFonts w:ascii="Times New Roman" w:hAnsi="Times New Roman"/>
          <w:sz w:val="28"/>
          <w:szCs w:val="28"/>
          <w:lang w:val="kk-KZ" w:eastAsia="ru-RU"/>
        </w:rPr>
      </w:pPr>
      <w:r w:rsidRPr="0056236A">
        <w:rPr>
          <w:rFonts w:ascii="Times New Roman" w:eastAsia="Calibri" w:hAnsi="Times New Roman"/>
          <w:sz w:val="28"/>
          <w:szCs w:val="28"/>
          <w:lang w:val="kk-KZ"/>
        </w:rPr>
        <w:t xml:space="preserve">6) </w:t>
      </w:r>
      <w:r w:rsidR="0056236A">
        <w:rPr>
          <w:rFonts w:ascii="Times New Roman" w:eastAsia="Calibri" w:hAnsi="Times New Roman"/>
          <w:sz w:val="28"/>
          <w:szCs w:val="28"/>
          <w:lang w:val="kk-KZ"/>
        </w:rPr>
        <w:t>н</w:t>
      </w:r>
      <w:r w:rsidR="0056236A" w:rsidRPr="0056236A">
        <w:rPr>
          <w:rFonts w:ascii="Times New Roman" w:eastAsia="Calibri" w:hAnsi="Times New Roman"/>
          <w:sz w:val="28"/>
          <w:szCs w:val="28"/>
          <w:lang w:val="kk-KZ"/>
        </w:rPr>
        <w:t>а капитальный ремонт автомобильной дороги к Углехимическому заводу в селе Бадам Ордабасинского района Туркестанской области неэффективно использовано средств на общую сумму 313 585,4 тыс. тенге</w:t>
      </w:r>
      <w:r w:rsidRPr="0056236A">
        <w:rPr>
          <w:rFonts w:ascii="Times New Roman" w:eastAsia="Calibri" w:hAnsi="Times New Roman"/>
          <w:sz w:val="28"/>
          <w:szCs w:val="28"/>
          <w:lang w:val="kk-KZ"/>
        </w:rPr>
        <w:t>;</w:t>
      </w:r>
    </w:p>
    <w:p w14:paraId="5985B232" w14:textId="77777777" w:rsidR="00E403B3" w:rsidRPr="0056236A" w:rsidRDefault="00C63716" w:rsidP="00A27632">
      <w:pPr>
        <w:spacing w:after="0" w:line="240" w:lineRule="auto"/>
        <w:ind w:firstLine="708"/>
        <w:jc w:val="both"/>
        <w:rPr>
          <w:rFonts w:ascii="Times New Roman" w:hAnsi="Times New Roman"/>
          <w:sz w:val="28"/>
          <w:szCs w:val="28"/>
          <w:lang w:val="kk-KZ"/>
        </w:rPr>
      </w:pPr>
      <w:r w:rsidRPr="0056236A">
        <w:rPr>
          <w:rFonts w:ascii="Times New Roman" w:hAnsi="Times New Roman"/>
          <w:sz w:val="28"/>
          <w:szCs w:val="28"/>
          <w:lang w:val="kk-KZ"/>
        </w:rPr>
        <w:t xml:space="preserve">7) </w:t>
      </w:r>
      <w:r w:rsidR="0056236A" w:rsidRPr="0056236A">
        <w:rPr>
          <w:rFonts w:ascii="Times New Roman" w:hAnsi="Times New Roman"/>
          <w:sz w:val="28"/>
          <w:szCs w:val="28"/>
          <w:lang w:val="kk-KZ"/>
        </w:rPr>
        <w:t>требования Правил ведения бухгалтерского учета не соблюдены.</w:t>
      </w:r>
    </w:p>
    <w:p w14:paraId="11C166F8" w14:textId="77777777" w:rsidR="004F7983" w:rsidRDefault="004F7983" w:rsidP="00A27632">
      <w:pPr>
        <w:keepLines/>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eastAsia="ru-RU"/>
        </w:rPr>
      </w:pPr>
      <w:r w:rsidRPr="004F7983">
        <w:rPr>
          <w:rFonts w:ascii="Times New Roman" w:hAnsi="Times New Roman"/>
          <w:sz w:val="28"/>
          <w:szCs w:val="28"/>
          <w:lang w:val="kk-KZ" w:eastAsia="ru-RU"/>
        </w:rPr>
        <w:t>Анализ выявленных нарушений показывает, что в учреждениях допущена большая часть нарушений в рамках законодательства об автомобильных дорогах, архитектурной, градостроительной и строительной деятельности, правил ведения бухгалтерского учета, договора государственных закупок.</w:t>
      </w:r>
    </w:p>
    <w:p w14:paraId="53A9A4C3" w14:textId="77777777" w:rsidR="004F7983" w:rsidRDefault="004F7983" w:rsidP="00A27632">
      <w:pPr>
        <w:keepLines/>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eastAsia="ru-RU"/>
        </w:rPr>
      </w:pPr>
      <w:r w:rsidRPr="004F7983">
        <w:rPr>
          <w:rFonts w:ascii="Times New Roman" w:hAnsi="Times New Roman"/>
          <w:sz w:val="28"/>
          <w:szCs w:val="28"/>
          <w:lang w:val="kk-KZ" w:eastAsia="ru-RU"/>
        </w:rPr>
        <w:t>Причинами допущения вышеуказанных нарушений являются несоблюдение требований действующего законодательства, а также слабый контроль со стороны руководства в части обоснованности и законности расходования бюджетных средств.</w:t>
      </w:r>
    </w:p>
    <w:p w14:paraId="2F5067B6" w14:textId="77777777" w:rsidR="00BA13B5" w:rsidRDefault="004F7983" w:rsidP="00A27632">
      <w:pPr>
        <w:keepLines/>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eastAsia="ru-RU"/>
        </w:rPr>
      </w:pPr>
      <w:r w:rsidRPr="004F7983">
        <w:rPr>
          <w:rFonts w:ascii="Times New Roman" w:hAnsi="Times New Roman"/>
          <w:sz w:val="28"/>
          <w:szCs w:val="28"/>
          <w:lang w:val="kk-KZ" w:eastAsia="ru-RU"/>
        </w:rPr>
        <w:lastRenderedPageBreak/>
        <w:t>В учреждениях необходимо на постоянной основе внедрять изучение нормативно-правовых актов, продолжать работу по эффективному использованию бюджетных средств и активов государства в соответствии с действующим законодательством.</w:t>
      </w:r>
    </w:p>
    <w:p w14:paraId="301092F8" w14:textId="51C5E0DD" w:rsidR="00F6264B" w:rsidRPr="004F7983" w:rsidRDefault="00F6264B" w:rsidP="00A27632">
      <w:pPr>
        <w:keepLines/>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sz w:val="28"/>
          <w:szCs w:val="28"/>
          <w:lang w:val="kk-KZ" w:eastAsia="ru-RU"/>
        </w:rPr>
      </w:pPr>
      <w:r w:rsidRPr="004F7983">
        <w:rPr>
          <w:rFonts w:ascii="Times New Roman" w:hAnsi="Times New Roman"/>
          <w:b/>
          <w:sz w:val="28"/>
          <w:szCs w:val="28"/>
          <w:lang w:val="kk-KZ" w:eastAsia="ru-RU"/>
        </w:rPr>
        <w:t xml:space="preserve">3.3 </w:t>
      </w:r>
      <w:r w:rsidR="000817CA" w:rsidRPr="004F7983">
        <w:rPr>
          <w:rFonts w:ascii="Times New Roman" w:hAnsi="Times New Roman"/>
          <w:b/>
          <w:sz w:val="28"/>
          <w:szCs w:val="28"/>
          <w:lang w:val="kk-KZ" w:eastAsia="ru-RU"/>
        </w:rPr>
        <w:t>Рекомендации и поручения по результатам государственного аудита</w:t>
      </w:r>
      <w:r w:rsidRPr="004F7983">
        <w:rPr>
          <w:rFonts w:ascii="Times New Roman" w:hAnsi="Times New Roman"/>
          <w:b/>
          <w:sz w:val="28"/>
          <w:szCs w:val="28"/>
          <w:lang w:val="kk-KZ" w:eastAsia="ru-RU"/>
        </w:rPr>
        <w:t>:</w:t>
      </w:r>
    </w:p>
    <w:p w14:paraId="25ED9F2B" w14:textId="77777777" w:rsidR="00F6264B" w:rsidRPr="00A315CD" w:rsidRDefault="00F6264B" w:rsidP="00A27632">
      <w:pPr>
        <w:spacing w:after="0" w:line="240" w:lineRule="auto"/>
        <w:ind w:firstLine="708"/>
        <w:jc w:val="both"/>
        <w:rPr>
          <w:rFonts w:ascii="Times New Roman" w:hAnsi="Times New Roman"/>
          <w:sz w:val="28"/>
          <w:szCs w:val="28"/>
          <w:lang w:val="kk-KZ" w:eastAsia="ru-RU"/>
        </w:rPr>
      </w:pPr>
      <w:r w:rsidRPr="004F7983">
        <w:rPr>
          <w:rFonts w:ascii="Times New Roman" w:hAnsi="Times New Roman"/>
          <w:sz w:val="28"/>
          <w:szCs w:val="28"/>
          <w:lang w:val="kk-KZ" w:eastAsia="ru-RU"/>
        </w:rPr>
        <w:t xml:space="preserve">1. </w:t>
      </w:r>
      <w:r w:rsidR="00A315CD" w:rsidRPr="004F7983">
        <w:rPr>
          <w:rFonts w:ascii="Times New Roman" w:hAnsi="Times New Roman"/>
          <w:sz w:val="28"/>
          <w:szCs w:val="28"/>
          <w:lang w:val="kk-KZ" w:eastAsia="ru-RU"/>
        </w:rPr>
        <w:t>Рассмотреть</w:t>
      </w:r>
      <w:r w:rsidR="00A315CD" w:rsidRPr="00A315CD">
        <w:rPr>
          <w:rFonts w:ascii="Times New Roman" w:hAnsi="Times New Roman"/>
          <w:sz w:val="28"/>
          <w:szCs w:val="28"/>
          <w:lang w:val="kk-KZ" w:eastAsia="ru-RU"/>
        </w:rPr>
        <w:t xml:space="preserve"> на заседании ревизионной комиссии результаты аудиторского мероприятия</w:t>
      </w:r>
      <w:r w:rsidR="00A315CD">
        <w:rPr>
          <w:rFonts w:ascii="Times New Roman" w:hAnsi="Times New Roman"/>
          <w:sz w:val="28"/>
          <w:szCs w:val="28"/>
          <w:lang w:val="kk-KZ" w:eastAsia="ru-RU"/>
        </w:rPr>
        <w:t xml:space="preserve"> «П</w:t>
      </w:r>
      <w:r w:rsidR="00A315CD" w:rsidRPr="00A315CD">
        <w:rPr>
          <w:rFonts w:ascii="Times New Roman" w:hAnsi="Times New Roman"/>
          <w:sz w:val="28"/>
          <w:szCs w:val="28"/>
          <w:lang w:val="kk-KZ" w:eastAsia="ru-RU"/>
        </w:rPr>
        <w:t>роведение государственного аудита использования средств республиканского и местного бюджетов на строительство автомобильных дорог»</w:t>
      </w:r>
      <w:r w:rsidRPr="00A315CD">
        <w:rPr>
          <w:rFonts w:ascii="Times New Roman" w:hAnsi="Times New Roman"/>
          <w:sz w:val="28"/>
          <w:szCs w:val="28"/>
          <w:lang w:val="kk-KZ" w:eastAsia="ru-RU"/>
        </w:rPr>
        <w:t>.</w:t>
      </w:r>
    </w:p>
    <w:p w14:paraId="1C38CEE2" w14:textId="77777777" w:rsidR="0055153A" w:rsidRPr="000817CA" w:rsidRDefault="0055153A" w:rsidP="0055153A">
      <w:pPr>
        <w:pBdr>
          <w:bottom w:val="single" w:sz="4" w:space="0" w:color="FFFFFF"/>
        </w:pBdr>
        <w:spacing w:after="0" w:line="240" w:lineRule="auto"/>
        <w:ind w:firstLine="708"/>
        <w:contextualSpacing/>
        <w:jc w:val="both"/>
        <w:rPr>
          <w:rFonts w:ascii="Times New Roman" w:hAnsi="Times New Roman"/>
          <w:bCs/>
          <w:sz w:val="28"/>
          <w:szCs w:val="28"/>
          <w:highlight w:val="yellow"/>
          <w:lang w:val="kk-KZ"/>
        </w:rPr>
      </w:pPr>
      <w:r w:rsidRPr="00A315CD">
        <w:rPr>
          <w:rFonts w:ascii="Times New Roman" w:hAnsi="Times New Roman"/>
          <w:sz w:val="28"/>
          <w:szCs w:val="28"/>
          <w:lang w:val="kk-KZ" w:eastAsia="ru-RU"/>
        </w:rPr>
        <w:t xml:space="preserve">2. </w:t>
      </w:r>
      <w:r w:rsidR="00A315CD" w:rsidRPr="00A315CD">
        <w:rPr>
          <w:rFonts w:ascii="Times New Roman" w:hAnsi="Times New Roman"/>
          <w:sz w:val="28"/>
          <w:szCs w:val="28"/>
          <w:lang w:val="kk-KZ"/>
        </w:rPr>
        <w:t>Принять к сведению, что до проведения заседания ревизионной комиссии работы на сумму 70,5 тыс. тенге были восстановлены путем выполнения работ и направлены в департамент внутреннего государственного аудита Туркестанской области и Управление по контролю Туркестанской области в общей сложности 6 материалов.</w:t>
      </w:r>
    </w:p>
    <w:p w14:paraId="2101643A" w14:textId="77777777" w:rsidR="00F6264B" w:rsidRPr="00A315CD" w:rsidRDefault="00572867" w:rsidP="00572867">
      <w:pPr>
        <w:pBdr>
          <w:bottom w:val="single" w:sz="4" w:space="0" w:color="FFFFFF"/>
        </w:pBdr>
        <w:spacing w:after="0" w:line="240" w:lineRule="auto"/>
        <w:ind w:firstLine="708"/>
        <w:contextualSpacing/>
        <w:jc w:val="both"/>
        <w:rPr>
          <w:rFonts w:ascii="Times New Roman" w:hAnsi="Times New Roman"/>
          <w:bCs/>
          <w:sz w:val="28"/>
          <w:szCs w:val="28"/>
          <w:lang w:val="kk-KZ"/>
        </w:rPr>
      </w:pPr>
      <w:r w:rsidRPr="00A315CD">
        <w:rPr>
          <w:rFonts w:ascii="Times New Roman" w:hAnsi="Times New Roman"/>
          <w:bCs/>
          <w:sz w:val="28"/>
          <w:szCs w:val="28"/>
          <w:lang w:val="kk-KZ"/>
        </w:rPr>
        <w:t xml:space="preserve">4. </w:t>
      </w:r>
      <w:r w:rsidR="00A315CD" w:rsidRPr="00A315CD">
        <w:rPr>
          <w:rFonts w:ascii="Times New Roman" w:hAnsi="Times New Roman"/>
          <w:bCs/>
          <w:sz w:val="28"/>
          <w:szCs w:val="28"/>
          <w:lang w:val="kk-KZ"/>
        </w:rPr>
        <w:t>Акиму области и аппаратам областного маслихата и аппарату акима Ордабасинского района направить выписку из аудиторского заключения.</w:t>
      </w:r>
    </w:p>
    <w:p w14:paraId="7BA6B966" w14:textId="77777777" w:rsidR="0053665D" w:rsidRPr="00A315CD" w:rsidRDefault="0053665D" w:rsidP="00A27632">
      <w:pPr>
        <w:pBdr>
          <w:bottom w:val="single" w:sz="4" w:space="0" w:color="FFFFFF"/>
        </w:pBdr>
        <w:spacing w:after="0" w:line="240" w:lineRule="auto"/>
        <w:ind w:firstLine="708"/>
        <w:contextualSpacing/>
        <w:jc w:val="both"/>
        <w:rPr>
          <w:rFonts w:ascii="Times New Roman" w:hAnsi="Times New Roman"/>
          <w:b/>
          <w:sz w:val="28"/>
          <w:szCs w:val="28"/>
          <w:lang w:val="kk-KZ" w:eastAsia="ru-RU"/>
        </w:rPr>
      </w:pPr>
      <w:r w:rsidRPr="00A315CD">
        <w:rPr>
          <w:rFonts w:ascii="Times New Roman" w:hAnsi="Times New Roman"/>
          <w:sz w:val="28"/>
          <w:szCs w:val="28"/>
          <w:lang w:val="kk-KZ" w:eastAsia="ru-RU"/>
        </w:rPr>
        <w:t xml:space="preserve">5. </w:t>
      </w:r>
      <w:r w:rsidR="00A315CD" w:rsidRPr="00A315CD">
        <w:rPr>
          <w:rFonts w:ascii="Times New Roman" w:hAnsi="Times New Roman"/>
          <w:b/>
          <w:sz w:val="28"/>
          <w:szCs w:val="28"/>
          <w:lang w:val="kk-KZ" w:eastAsia="ru-RU"/>
        </w:rPr>
        <w:t>Акиму Ордабасинского района Туркестанской области</w:t>
      </w:r>
      <w:r w:rsidRPr="00A315CD">
        <w:rPr>
          <w:rFonts w:ascii="Times New Roman" w:hAnsi="Times New Roman"/>
          <w:b/>
          <w:sz w:val="28"/>
          <w:szCs w:val="28"/>
          <w:lang w:val="kk-KZ" w:eastAsia="ru-RU"/>
        </w:rPr>
        <w:t>:</w:t>
      </w:r>
    </w:p>
    <w:p w14:paraId="2B973706" w14:textId="77777777" w:rsidR="0053665D" w:rsidRPr="000817CA" w:rsidRDefault="0053665D" w:rsidP="0053665D">
      <w:pPr>
        <w:shd w:val="clear" w:color="auto" w:fill="FFFFFF"/>
        <w:tabs>
          <w:tab w:val="left" w:pos="709"/>
        </w:tabs>
        <w:spacing w:after="0" w:line="240" w:lineRule="auto"/>
        <w:ind w:firstLine="709"/>
        <w:jc w:val="both"/>
        <w:rPr>
          <w:rFonts w:ascii="Times New Roman" w:hAnsi="Times New Roman"/>
          <w:sz w:val="28"/>
          <w:szCs w:val="28"/>
          <w:highlight w:val="yellow"/>
          <w:lang w:val="kk-KZ" w:eastAsia="ru-RU"/>
        </w:rPr>
      </w:pPr>
      <w:r w:rsidRPr="00A315CD">
        <w:rPr>
          <w:rFonts w:ascii="Times New Roman" w:hAnsi="Times New Roman"/>
          <w:sz w:val="28"/>
          <w:szCs w:val="28"/>
          <w:lang w:val="kk-KZ" w:eastAsia="ru-RU"/>
        </w:rPr>
        <w:t xml:space="preserve">1) </w:t>
      </w:r>
      <w:r w:rsidR="00A315CD" w:rsidRPr="00A315CD">
        <w:rPr>
          <w:rFonts w:ascii="Times New Roman" w:hAnsi="Times New Roman"/>
          <w:sz w:val="28"/>
          <w:szCs w:val="28"/>
          <w:lang w:val="kk-KZ" w:eastAsia="ru-RU"/>
        </w:rPr>
        <w:t xml:space="preserve">рассмотреть </w:t>
      </w:r>
      <w:r w:rsidR="004F7983">
        <w:rPr>
          <w:rFonts w:ascii="Times New Roman" w:hAnsi="Times New Roman"/>
          <w:sz w:val="28"/>
          <w:szCs w:val="28"/>
          <w:lang w:val="kk-KZ" w:eastAsia="ru-RU"/>
        </w:rPr>
        <w:t>д</w:t>
      </w:r>
      <w:r w:rsidR="004F7983" w:rsidRPr="00A315CD">
        <w:rPr>
          <w:rFonts w:ascii="Times New Roman" w:hAnsi="Times New Roman"/>
          <w:sz w:val="28"/>
          <w:szCs w:val="28"/>
          <w:lang w:val="kk-KZ" w:eastAsia="ru-RU"/>
        </w:rPr>
        <w:t xml:space="preserve">о 10 января 2024 года </w:t>
      </w:r>
      <w:r w:rsidR="00A315CD" w:rsidRPr="00A315CD">
        <w:rPr>
          <w:rFonts w:ascii="Times New Roman" w:hAnsi="Times New Roman"/>
          <w:sz w:val="28"/>
          <w:szCs w:val="28"/>
          <w:lang w:val="kk-KZ" w:eastAsia="ru-RU"/>
        </w:rPr>
        <w:t>вопрос о привлечении в установленном порядке к ответственности за допущенные нарушения требований законодательства Республики Казахстан руководителя государственного учреждения «Ордабасинский районный отдел жилищно-коммунального хозяйства, пассажирского транспорта, автомобильных дорог и жилищной инспекции»</w:t>
      </w:r>
      <w:r w:rsidR="00A315CD">
        <w:rPr>
          <w:rFonts w:ascii="Times New Roman" w:hAnsi="Times New Roman"/>
          <w:sz w:val="28"/>
          <w:szCs w:val="28"/>
          <w:lang w:val="kk-KZ" w:eastAsia="ru-RU"/>
        </w:rPr>
        <w:t>;</w:t>
      </w:r>
      <w:r w:rsidR="00A315CD" w:rsidRPr="00A315CD">
        <w:rPr>
          <w:rFonts w:ascii="Times New Roman" w:hAnsi="Times New Roman"/>
          <w:sz w:val="28"/>
          <w:szCs w:val="28"/>
          <w:lang w:val="kk-KZ" w:eastAsia="ru-RU"/>
        </w:rPr>
        <w:t xml:space="preserve"> </w:t>
      </w:r>
    </w:p>
    <w:p w14:paraId="27232B2B" w14:textId="77777777" w:rsidR="00CA2DF1" w:rsidRPr="000817CA" w:rsidRDefault="00CA2DF1" w:rsidP="0053665D">
      <w:pPr>
        <w:shd w:val="clear" w:color="auto" w:fill="FFFFFF"/>
        <w:tabs>
          <w:tab w:val="left" w:pos="709"/>
        </w:tabs>
        <w:spacing w:after="0" w:line="240" w:lineRule="auto"/>
        <w:ind w:firstLine="709"/>
        <w:jc w:val="both"/>
        <w:rPr>
          <w:rFonts w:ascii="Times New Roman" w:hAnsi="Times New Roman"/>
          <w:sz w:val="28"/>
          <w:szCs w:val="28"/>
          <w:highlight w:val="yellow"/>
          <w:lang w:val="kk-KZ" w:eastAsia="ru-RU"/>
        </w:rPr>
      </w:pPr>
      <w:r w:rsidRPr="00A315CD">
        <w:rPr>
          <w:rFonts w:ascii="Times New Roman" w:hAnsi="Times New Roman"/>
          <w:sz w:val="28"/>
          <w:szCs w:val="28"/>
          <w:lang w:val="kk-KZ" w:eastAsia="ru-RU"/>
        </w:rPr>
        <w:t xml:space="preserve">2) </w:t>
      </w:r>
      <w:r w:rsidR="004F7983">
        <w:rPr>
          <w:rFonts w:ascii="Times New Roman" w:hAnsi="Times New Roman"/>
          <w:sz w:val="28"/>
          <w:szCs w:val="28"/>
          <w:lang w:val="kk-KZ" w:eastAsia="ru-RU"/>
        </w:rPr>
        <w:t>р</w:t>
      </w:r>
      <w:r w:rsidR="00A315CD" w:rsidRPr="00A315CD">
        <w:rPr>
          <w:rFonts w:ascii="Times New Roman" w:hAnsi="Times New Roman"/>
          <w:sz w:val="28"/>
          <w:szCs w:val="28"/>
          <w:lang w:val="kk-KZ" w:eastAsia="ru-RU"/>
        </w:rPr>
        <w:t>екомендовать до 01 августа 2024 года пересмотреть классификацию автомобильной дороги районного значения «КХ-17-Ордабасы» индекса «KXOR-26» в соответствии с требованиями закона в перечне автомобильных дорог общего пользования районного значения и принять меры к оформлению правоустанавливающих документов на землю</w:t>
      </w:r>
      <w:r w:rsidR="00A315CD">
        <w:rPr>
          <w:rFonts w:ascii="Times New Roman" w:hAnsi="Times New Roman"/>
          <w:sz w:val="28"/>
          <w:szCs w:val="28"/>
          <w:lang w:val="kk-KZ" w:eastAsia="ru-RU"/>
        </w:rPr>
        <w:t xml:space="preserve">. </w:t>
      </w:r>
      <w:r w:rsidR="00A315CD" w:rsidRPr="000817CA">
        <w:rPr>
          <w:rFonts w:ascii="Times New Roman" w:hAnsi="Times New Roman"/>
          <w:sz w:val="28"/>
          <w:szCs w:val="28"/>
          <w:highlight w:val="yellow"/>
          <w:lang w:val="kk-KZ" w:eastAsia="ru-RU"/>
        </w:rPr>
        <w:t xml:space="preserve"> </w:t>
      </w:r>
    </w:p>
    <w:p w14:paraId="15127FAA" w14:textId="77777777" w:rsidR="00F6264B" w:rsidRPr="004F7983" w:rsidRDefault="0053665D" w:rsidP="00A27632">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4F7983">
        <w:rPr>
          <w:rFonts w:ascii="Times New Roman" w:eastAsia="Arial Unicode MS" w:hAnsi="Times New Roman"/>
          <w:kern w:val="2"/>
          <w:sz w:val="28"/>
          <w:szCs w:val="20"/>
          <w:lang w:val="kk-KZ" w:eastAsia="ar-SA"/>
        </w:rPr>
        <w:t>6</w:t>
      </w:r>
      <w:r w:rsidR="00F6264B" w:rsidRPr="004F7983">
        <w:rPr>
          <w:rFonts w:ascii="Times New Roman" w:eastAsia="Arial Unicode MS" w:hAnsi="Times New Roman"/>
          <w:kern w:val="2"/>
          <w:sz w:val="28"/>
          <w:szCs w:val="20"/>
          <w:lang w:val="kk-KZ" w:eastAsia="ar-SA"/>
        </w:rPr>
        <w:t>.</w:t>
      </w:r>
      <w:r w:rsidR="00F6264B" w:rsidRPr="004F7983">
        <w:rPr>
          <w:rFonts w:ascii="Times New Roman" w:eastAsia="Arial Unicode MS" w:hAnsi="Times New Roman"/>
          <w:b/>
          <w:kern w:val="2"/>
          <w:sz w:val="28"/>
          <w:szCs w:val="20"/>
          <w:lang w:val="kk-KZ" w:eastAsia="ar-SA"/>
        </w:rPr>
        <w:t xml:space="preserve"> </w:t>
      </w:r>
      <w:r w:rsidR="004F7983" w:rsidRPr="004F7983">
        <w:rPr>
          <w:rFonts w:ascii="Times New Roman" w:eastAsia="Arial Unicode MS" w:hAnsi="Times New Roman"/>
          <w:b/>
          <w:kern w:val="2"/>
          <w:sz w:val="28"/>
          <w:szCs w:val="20"/>
          <w:lang w:val="kk-KZ" w:eastAsia="ar-SA"/>
        </w:rPr>
        <w:t>Руководителю государственного учреждения «Управление пассажирского транспорта и автомобильных дорог Туркестанской области»</w:t>
      </w:r>
      <w:r w:rsidR="006B7C7A" w:rsidRPr="004F7983">
        <w:rPr>
          <w:rFonts w:ascii="Times New Roman" w:eastAsia="Arial Unicode MS" w:hAnsi="Times New Roman"/>
          <w:b/>
          <w:kern w:val="2"/>
          <w:sz w:val="28"/>
          <w:szCs w:val="20"/>
          <w:lang w:val="kk-KZ" w:eastAsia="ar-SA"/>
        </w:rPr>
        <w:t>:</w:t>
      </w:r>
    </w:p>
    <w:p w14:paraId="588C8EA8" w14:textId="77777777" w:rsidR="00E076AE" w:rsidRPr="004F7983" w:rsidRDefault="00F6264B" w:rsidP="00A27632">
      <w:pPr>
        <w:shd w:val="clear" w:color="auto" w:fill="FFFFFF"/>
        <w:tabs>
          <w:tab w:val="left" w:pos="709"/>
        </w:tabs>
        <w:spacing w:after="0" w:line="240" w:lineRule="auto"/>
        <w:ind w:firstLine="709"/>
        <w:jc w:val="both"/>
        <w:rPr>
          <w:rFonts w:ascii="Times New Roman" w:hAnsi="Times New Roman"/>
          <w:sz w:val="28"/>
          <w:szCs w:val="28"/>
          <w:lang w:val="kk-KZ" w:eastAsia="ru-RU"/>
        </w:rPr>
      </w:pPr>
      <w:r w:rsidRPr="004F7983">
        <w:rPr>
          <w:rFonts w:ascii="Times New Roman" w:hAnsi="Times New Roman"/>
          <w:sz w:val="28"/>
          <w:szCs w:val="28"/>
          <w:lang w:val="kk-KZ" w:eastAsia="ru-RU"/>
        </w:rPr>
        <w:t xml:space="preserve">1) </w:t>
      </w:r>
      <w:r w:rsidR="004F7983" w:rsidRPr="004F7983">
        <w:rPr>
          <w:rFonts w:ascii="Times New Roman" w:hAnsi="Times New Roman"/>
          <w:sz w:val="28"/>
          <w:szCs w:val="28"/>
          <w:lang w:val="kk-KZ" w:eastAsia="ru-RU"/>
        </w:rPr>
        <w:t xml:space="preserve">рассмотреть </w:t>
      </w:r>
      <w:r w:rsidR="004F7983">
        <w:rPr>
          <w:rFonts w:ascii="Times New Roman" w:hAnsi="Times New Roman"/>
          <w:sz w:val="28"/>
          <w:szCs w:val="28"/>
          <w:lang w:val="kk-KZ" w:eastAsia="ru-RU"/>
        </w:rPr>
        <w:t>д</w:t>
      </w:r>
      <w:r w:rsidR="004F7983" w:rsidRPr="004F7983">
        <w:rPr>
          <w:rFonts w:ascii="Times New Roman" w:hAnsi="Times New Roman"/>
          <w:sz w:val="28"/>
          <w:szCs w:val="28"/>
          <w:lang w:val="kk-KZ" w:eastAsia="ru-RU"/>
        </w:rPr>
        <w:t>о 10 января 2024 года вопрос о привлечении в установленном порядке к ответственности должностных лиц, допустивших нарушения требований законодательства Республики Казахстан</w:t>
      </w:r>
      <w:r w:rsidR="00A62CBF" w:rsidRPr="004F7983">
        <w:rPr>
          <w:rFonts w:ascii="Times New Roman" w:hAnsi="Times New Roman"/>
          <w:sz w:val="28"/>
          <w:szCs w:val="28"/>
          <w:lang w:val="kk-KZ" w:eastAsia="ru-RU"/>
        </w:rPr>
        <w:t>.</w:t>
      </w:r>
    </w:p>
    <w:p w14:paraId="138731F1" w14:textId="77777777" w:rsidR="00321C1E" w:rsidRPr="004F7983" w:rsidRDefault="0053665D" w:rsidP="00E27943">
      <w:pPr>
        <w:shd w:val="clear" w:color="auto" w:fill="FFFFFF"/>
        <w:tabs>
          <w:tab w:val="left" w:pos="709"/>
        </w:tabs>
        <w:spacing w:after="0" w:line="240" w:lineRule="auto"/>
        <w:ind w:firstLine="709"/>
        <w:jc w:val="both"/>
        <w:rPr>
          <w:rFonts w:ascii="Times New Roman" w:hAnsi="Times New Roman"/>
          <w:b/>
          <w:sz w:val="28"/>
          <w:szCs w:val="28"/>
          <w:lang w:val="kk-KZ" w:eastAsia="ru-RU"/>
        </w:rPr>
      </w:pPr>
      <w:r w:rsidRPr="004F7983">
        <w:rPr>
          <w:rFonts w:ascii="Times New Roman" w:eastAsia="Calibri" w:hAnsi="Times New Roman"/>
          <w:color w:val="000000"/>
          <w:spacing w:val="2"/>
          <w:sz w:val="28"/>
          <w:szCs w:val="28"/>
          <w:shd w:val="clear" w:color="auto" w:fill="FFFFFF"/>
          <w:lang w:val="kk-KZ"/>
        </w:rPr>
        <w:t>7</w:t>
      </w:r>
      <w:r w:rsidR="00321C1E" w:rsidRPr="004F7983">
        <w:rPr>
          <w:rFonts w:ascii="Times New Roman" w:eastAsia="Arial Unicode MS" w:hAnsi="Times New Roman"/>
          <w:kern w:val="2"/>
          <w:sz w:val="28"/>
          <w:szCs w:val="20"/>
          <w:lang w:val="kk-KZ" w:eastAsia="ar-SA"/>
        </w:rPr>
        <w:t>.</w:t>
      </w:r>
      <w:r w:rsidR="00321C1E" w:rsidRPr="004F7983">
        <w:rPr>
          <w:rFonts w:ascii="Times New Roman" w:eastAsia="Arial Unicode MS" w:hAnsi="Times New Roman"/>
          <w:b/>
          <w:kern w:val="2"/>
          <w:sz w:val="28"/>
          <w:szCs w:val="20"/>
          <w:lang w:val="kk-KZ" w:eastAsia="ar-SA"/>
        </w:rPr>
        <w:t xml:space="preserve"> </w:t>
      </w:r>
      <w:r w:rsidR="004F7983" w:rsidRPr="004F7983">
        <w:rPr>
          <w:rFonts w:ascii="Times New Roman" w:hAnsi="Times New Roman"/>
          <w:b/>
          <w:bCs/>
          <w:sz w:val="28"/>
          <w:szCs w:val="28"/>
          <w:lang w:val="kk-KZ" w:eastAsia="ru-RU"/>
        </w:rPr>
        <w:t>Руководителю государственного учреждения «Ордабасинский районный отдел жилищно-коммунального хозяйства, пассажирского транспорта, автомобильных дорог и жилищной инспекции»</w:t>
      </w:r>
      <w:r w:rsidR="00321C1E" w:rsidRPr="004F7983">
        <w:rPr>
          <w:rFonts w:ascii="Times New Roman" w:hAnsi="Times New Roman"/>
          <w:b/>
          <w:sz w:val="28"/>
          <w:szCs w:val="28"/>
          <w:lang w:val="kk-KZ" w:eastAsia="ru-RU"/>
        </w:rPr>
        <w:t>:</w:t>
      </w:r>
    </w:p>
    <w:p w14:paraId="0486D34C" w14:textId="77777777" w:rsidR="00E27943" w:rsidRPr="004F7983" w:rsidRDefault="00321C1E" w:rsidP="00A27632">
      <w:pPr>
        <w:shd w:val="clear" w:color="auto" w:fill="FFFFFF"/>
        <w:tabs>
          <w:tab w:val="left" w:pos="709"/>
        </w:tabs>
        <w:spacing w:after="0" w:line="240" w:lineRule="auto"/>
        <w:ind w:firstLine="709"/>
        <w:jc w:val="both"/>
        <w:rPr>
          <w:rFonts w:ascii="Times New Roman" w:hAnsi="Times New Roman"/>
          <w:sz w:val="28"/>
          <w:szCs w:val="28"/>
          <w:lang w:val="kk-KZ" w:eastAsia="ru-RU"/>
        </w:rPr>
      </w:pPr>
      <w:r w:rsidRPr="004F7983">
        <w:rPr>
          <w:rFonts w:ascii="Times New Roman" w:hAnsi="Times New Roman"/>
          <w:sz w:val="28"/>
          <w:szCs w:val="28"/>
          <w:lang w:val="kk-KZ" w:eastAsia="ru-RU"/>
        </w:rPr>
        <w:t xml:space="preserve">1) </w:t>
      </w:r>
      <w:r w:rsidR="004F7983" w:rsidRPr="004F7983">
        <w:rPr>
          <w:rFonts w:ascii="Times New Roman" w:hAnsi="Times New Roman"/>
          <w:sz w:val="28"/>
          <w:szCs w:val="28"/>
          <w:lang w:val="kk-KZ" w:eastAsia="ru-RU"/>
        </w:rPr>
        <w:t>рассмотреть до 10 января 2024 года вопрос о привлечении в установленном порядке к ответственности должностных лиц, допустивших нарушения требований законодательства Республики Казахстан</w:t>
      </w:r>
      <w:r w:rsidR="00E27943" w:rsidRPr="004F7983">
        <w:rPr>
          <w:rFonts w:ascii="Times New Roman" w:hAnsi="Times New Roman"/>
          <w:sz w:val="28"/>
          <w:szCs w:val="28"/>
          <w:lang w:val="kk-KZ" w:eastAsia="ru-RU"/>
        </w:rPr>
        <w:t>;</w:t>
      </w:r>
    </w:p>
    <w:p w14:paraId="0440F3F9" w14:textId="77777777" w:rsidR="00E27943" w:rsidRPr="004F7983" w:rsidRDefault="00E27943" w:rsidP="00E27943">
      <w:pPr>
        <w:shd w:val="clear" w:color="auto" w:fill="FFFFFF"/>
        <w:tabs>
          <w:tab w:val="left" w:pos="709"/>
        </w:tabs>
        <w:spacing w:after="0" w:line="240" w:lineRule="auto"/>
        <w:ind w:firstLine="709"/>
        <w:jc w:val="both"/>
        <w:rPr>
          <w:rFonts w:ascii="Times New Roman" w:hAnsi="Times New Roman"/>
          <w:sz w:val="28"/>
          <w:szCs w:val="28"/>
          <w:lang w:val="kk-KZ" w:eastAsia="ru-RU"/>
        </w:rPr>
      </w:pPr>
      <w:r w:rsidRPr="004F7983">
        <w:rPr>
          <w:rFonts w:ascii="Times New Roman" w:hAnsi="Times New Roman"/>
          <w:sz w:val="28"/>
          <w:szCs w:val="28"/>
          <w:lang w:val="kk-KZ" w:eastAsia="ru-RU"/>
        </w:rPr>
        <w:t xml:space="preserve">2) </w:t>
      </w:r>
      <w:r w:rsidR="004F7983" w:rsidRPr="004F7983">
        <w:rPr>
          <w:rFonts w:ascii="Times New Roman" w:hAnsi="Times New Roman"/>
          <w:sz w:val="28"/>
          <w:szCs w:val="28"/>
          <w:lang w:val="kk-KZ" w:eastAsia="ru-RU"/>
        </w:rPr>
        <w:t>принять меры до 15 марта 2024 года по восстановлению невыполненных объемов работ на сумму 216,5 тыс. тенге и выявленных недостатков (дефектов) на сумму 449,1 тыс. тенге, всего работ на сумму 665,6 тыс. тенге</w:t>
      </w:r>
      <w:r w:rsidR="00712789" w:rsidRPr="004F7983">
        <w:rPr>
          <w:rFonts w:ascii="Times New Roman" w:hAnsi="Times New Roman"/>
          <w:sz w:val="28"/>
          <w:szCs w:val="28"/>
          <w:lang w:val="kk-KZ" w:eastAsia="ru-RU"/>
        </w:rPr>
        <w:t>;</w:t>
      </w:r>
    </w:p>
    <w:p w14:paraId="62F054FC" w14:textId="77777777" w:rsidR="00321C1E" w:rsidRPr="000817CA" w:rsidRDefault="001F3E3C" w:rsidP="00A27632">
      <w:pPr>
        <w:shd w:val="clear" w:color="auto" w:fill="FFFFFF"/>
        <w:tabs>
          <w:tab w:val="left" w:pos="709"/>
        </w:tabs>
        <w:spacing w:after="0" w:line="240" w:lineRule="auto"/>
        <w:ind w:firstLine="709"/>
        <w:jc w:val="both"/>
        <w:rPr>
          <w:rFonts w:ascii="Times New Roman" w:hAnsi="Times New Roman"/>
          <w:sz w:val="28"/>
          <w:szCs w:val="28"/>
          <w:highlight w:val="yellow"/>
          <w:lang w:val="kk-KZ" w:eastAsia="ru-RU"/>
        </w:rPr>
      </w:pPr>
      <w:r w:rsidRPr="004F7983">
        <w:rPr>
          <w:rFonts w:ascii="Times New Roman" w:hAnsi="Times New Roman"/>
          <w:sz w:val="28"/>
          <w:szCs w:val="28"/>
          <w:lang w:val="kk-KZ" w:eastAsia="ru-RU"/>
        </w:rPr>
        <w:lastRenderedPageBreak/>
        <w:t>3</w:t>
      </w:r>
      <w:r w:rsidR="00321C1E" w:rsidRPr="004F7983">
        <w:rPr>
          <w:rFonts w:ascii="Times New Roman" w:hAnsi="Times New Roman"/>
          <w:sz w:val="28"/>
          <w:szCs w:val="28"/>
          <w:lang w:val="kk-KZ" w:eastAsia="ru-RU"/>
        </w:rPr>
        <w:t xml:space="preserve">) </w:t>
      </w:r>
      <w:r w:rsidR="004F7983" w:rsidRPr="004F7983">
        <w:rPr>
          <w:rFonts w:ascii="Times New Roman" w:hAnsi="Times New Roman"/>
          <w:sz w:val="28"/>
          <w:szCs w:val="28"/>
          <w:lang w:val="kk-KZ" w:eastAsia="ru-RU"/>
        </w:rPr>
        <w:t>принять меры до 12 апреля 2024 года по восстановлению бухгалтерского учета на общую сумму 313 585,4 тыс. тенге.</w:t>
      </w:r>
    </w:p>
    <w:p w14:paraId="2B821C8B" w14:textId="77777777" w:rsidR="00C971F3" w:rsidRPr="000817CA" w:rsidRDefault="00C971F3" w:rsidP="00A27632">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sidRPr="000817CA">
        <w:rPr>
          <w:rFonts w:ascii="Times New Roman" w:hAnsi="Times New Roman"/>
          <w:b/>
          <w:bCs/>
          <w:sz w:val="28"/>
          <w:szCs w:val="28"/>
          <w:lang w:val="kk-KZ" w:eastAsia="ru-RU"/>
        </w:rPr>
        <w:t xml:space="preserve">3.4 </w:t>
      </w:r>
      <w:r w:rsidR="000817CA" w:rsidRPr="000817CA">
        <w:rPr>
          <w:rFonts w:ascii="Times New Roman" w:hAnsi="Times New Roman"/>
          <w:b/>
          <w:bCs/>
          <w:sz w:val="28"/>
          <w:szCs w:val="28"/>
          <w:lang w:val="kk-KZ" w:eastAsia="ru-RU"/>
        </w:rPr>
        <w:t>Приложение</w:t>
      </w:r>
      <w:r w:rsidRPr="000817CA">
        <w:rPr>
          <w:rFonts w:ascii="Times New Roman" w:hAnsi="Times New Roman"/>
          <w:b/>
          <w:bCs/>
          <w:sz w:val="28"/>
          <w:szCs w:val="28"/>
          <w:lang w:val="kk-KZ" w:eastAsia="ru-RU"/>
        </w:rPr>
        <w:t>:</w:t>
      </w:r>
    </w:p>
    <w:p w14:paraId="5D837C2D" w14:textId="77777777" w:rsidR="00C971F3" w:rsidRPr="000817CA" w:rsidRDefault="00B41E71" w:rsidP="00B41E71">
      <w:pPr>
        <w:keepLines/>
        <w:widowControl w:val="0"/>
        <w:pBdr>
          <w:bottom w:val="single" w:sz="4" w:space="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0817CA">
        <w:rPr>
          <w:rFonts w:ascii="Times New Roman" w:hAnsi="Times New Roman"/>
          <w:sz w:val="28"/>
          <w:szCs w:val="28"/>
          <w:lang w:val="kk-KZ" w:eastAsia="ru-RU"/>
        </w:rPr>
        <w:t xml:space="preserve">1) </w:t>
      </w:r>
      <w:r w:rsidR="000817CA" w:rsidRPr="000817CA">
        <w:rPr>
          <w:rFonts w:ascii="Times New Roman" w:hAnsi="Times New Roman"/>
          <w:sz w:val="28"/>
          <w:szCs w:val="28"/>
          <w:lang w:val="kk-KZ" w:eastAsia="ru-RU"/>
        </w:rPr>
        <w:t>Сводный реестр выявленных нарушений и недостатков по результатам государственного аудита на 12 листах</w:t>
      </w:r>
      <w:r w:rsidRPr="000817CA">
        <w:rPr>
          <w:rFonts w:ascii="Times New Roman" w:hAnsi="Times New Roman"/>
          <w:sz w:val="28"/>
          <w:szCs w:val="28"/>
          <w:lang w:val="kk-KZ" w:eastAsia="ru-RU"/>
        </w:rPr>
        <w:t>;</w:t>
      </w:r>
    </w:p>
    <w:p w14:paraId="04B56E8A" w14:textId="77777777" w:rsidR="00B41E71" w:rsidRPr="000817CA" w:rsidRDefault="00B41E71" w:rsidP="00FD11A0">
      <w:pPr>
        <w:pStyle w:val="1"/>
        <w:ind w:firstLine="708"/>
        <w:jc w:val="both"/>
        <w:rPr>
          <w:rFonts w:ascii="Times New Roman" w:hAnsi="Times New Roman"/>
          <w:sz w:val="28"/>
          <w:szCs w:val="28"/>
          <w:lang w:val="kk-KZ"/>
        </w:rPr>
      </w:pPr>
      <w:r w:rsidRPr="000817CA">
        <w:rPr>
          <w:rFonts w:ascii="Times New Roman" w:hAnsi="Times New Roman"/>
          <w:sz w:val="28"/>
          <w:szCs w:val="28"/>
          <w:lang w:val="kk-KZ" w:eastAsia="ru-RU"/>
        </w:rPr>
        <w:t xml:space="preserve">2) </w:t>
      </w:r>
      <w:r w:rsidR="000817CA" w:rsidRPr="000817CA">
        <w:rPr>
          <w:rFonts w:ascii="Times New Roman" w:hAnsi="Times New Roman"/>
          <w:sz w:val="28"/>
          <w:szCs w:val="28"/>
          <w:lang w:val="kk-KZ" w:eastAsia="ru-RU"/>
        </w:rPr>
        <w:t>В соответствии со статьями 207, 238, 317 и 318 КоАП направленные письма материалов с признаками административного правонарушения для возбуждения административного производства на 17 листах</w:t>
      </w:r>
      <w:r w:rsidR="003611C6" w:rsidRPr="000817CA">
        <w:rPr>
          <w:rFonts w:ascii="Times New Roman" w:hAnsi="Times New Roman"/>
          <w:sz w:val="28"/>
          <w:szCs w:val="28"/>
          <w:lang w:val="kk-KZ"/>
        </w:rPr>
        <w:t>;</w:t>
      </w:r>
      <w:r w:rsidRPr="000817CA">
        <w:rPr>
          <w:rFonts w:ascii="Times New Roman" w:hAnsi="Times New Roman"/>
          <w:sz w:val="28"/>
          <w:szCs w:val="28"/>
          <w:lang w:val="kk-KZ"/>
        </w:rPr>
        <w:t xml:space="preserve"> </w:t>
      </w:r>
    </w:p>
    <w:p w14:paraId="2B55D24D" w14:textId="77777777" w:rsidR="000420E3" w:rsidRPr="000817CA" w:rsidRDefault="000420E3" w:rsidP="00CF49C1">
      <w:pPr>
        <w:pStyle w:val="1"/>
        <w:ind w:firstLine="708"/>
        <w:jc w:val="both"/>
        <w:rPr>
          <w:rFonts w:ascii="Times New Roman" w:hAnsi="Times New Roman"/>
          <w:sz w:val="28"/>
          <w:szCs w:val="28"/>
          <w:lang w:val="kk-KZ"/>
        </w:rPr>
      </w:pPr>
      <w:r w:rsidRPr="000817CA">
        <w:rPr>
          <w:rFonts w:ascii="Times New Roman" w:hAnsi="Times New Roman"/>
          <w:sz w:val="28"/>
          <w:szCs w:val="28"/>
          <w:lang w:val="kk-KZ"/>
        </w:rPr>
        <w:t xml:space="preserve">3) </w:t>
      </w:r>
      <w:r w:rsidR="000817CA" w:rsidRPr="000817CA">
        <w:rPr>
          <w:rFonts w:ascii="Times New Roman" w:hAnsi="Times New Roman"/>
          <w:sz w:val="28"/>
          <w:szCs w:val="28"/>
          <w:lang w:val="kk-KZ"/>
        </w:rPr>
        <w:t>Письмо управления от 07.11.2023 года №30-07-09/1930 о восстановлении путем выполнения работ на сумму 70,5 тыс. тенге до проведения заседания ревизионной комиссии.</w:t>
      </w:r>
    </w:p>
    <w:p w14:paraId="680A4E5D" w14:textId="77777777" w:rsidR="004D01D1" w:rsidRPr="000817CA" w:rsidRDefault="004D01D1" w:rsidP="00E6528F">
      <w:pPr>
        <w:pStyle w:val="1"/>
        <w:ind w:firstLine="708"/>
        <w:jc w:val="both"/>
        <w:rPr>
          <w:rFonts w:ascii="Times New Roman" w:hAnsi="Times New Roman"/>
          <w:sz w:val="28"/>
          <w:szCs w:val="28"/>
          <w:lang w:val="kk-KZ"/>
        </w:rPr>
      </w:pPr>
    </w:p>
    <w:p w14:paraId="19219836" w14:textId="77777777" w:rsidR="004D01D1" w:rsidRPr="000817CA" w:rsidRDefault="004D01D1" w:rsidP="00E6528F">
      <w:pPr>
        <w:pStyle w:val="1"/>
        <w:ind w:firstLine="708"/>
        <w:jc w:val="both"/>
        <w:rPr>
          <w:rFonts w:ascii="Times New Roman" w:hAnsi="Times New Roman"/>
          <w:sz w:val="28"/>
          <w:szCs w:val="28"/>
          <w:lang w:val="kk-KZ" w:eastAsia="ru-RU"/>
        </w:rPr>
      </w:pPr>
    </w:p>
    <w:p w14:paraId="32C85BA0" w14:textId="77777777" w:rsidR="00C971F3" w:rsidRPr="00E6528F" w:rsidRDefault="000817CA" w:rsidP="00E6528F">
      <w:pPr>
        <w:shd w:val="clear" w:color="auto" w:fill="FFFFFF"/>
        <w:spacing w:after="0" w:line="240" w:lineRule="auto"/>
        <w:ind w:firstLine="708"/>
        <w:jc w:val="both"/>
        <w:rPr>
          <w:rFonts w:ascii="Times New Roman" w:hAnsi="Times New Roman"/>
          <w:b/>
          <w:sz w:val="28"/>
          <w:szCs w:val="28"/>
          <w:lang w:val="kk-KZ" w:eastAsia="ru-RU"/>
        </w:rPr>
      </w:pPr>
      <w:r w:rsidRPr="000817CA">
        <w:rPr>
          <w:rFonts w:ascii="Times New Roman" w:hAnsi="Times New Roman"/>
          <w:b/>
          <w:sz w:val="28"/>
          <w:szCs w:val="28"/>
          <w:lang w:val="kk-KZ" w:eastAsia="ru-RU"/>
        </w:rPr>
        <w:t xml:space="preserve">Член ревизионной комиссии                                           </w:t>
      </w:r>
      <w:r w:rsidR="005C5B49" w:rsidRPr="000817CA">
        <w:rPr>
          <w:rFonts w:ascii="Times New Roman" w:hAnsi="Times New Roman"/>
          <w:b/>
          <w:sz w:val="28"/>
          <w:szCs w:val="28"/>
          <w:lang w:val="kk-KZ" w:eastAsia="ru-RU"/>
        </w:rPr>
        <w:t>Аметов</w:t>
      </w:r>
      <w:r w:rsidRPr="000817CA">
        <w:rPr>
          <w:rFonts w:ascii="Times New Roman" w:hAnsi="Times New Roman"/>
          <w:b/>
          <w:sz w:val="28"/>
          <w:szCs w:val="28"/>
          <w:lang w:val="kk-KZ" w:eastAsia="ru-RU"/>
        </w:rPr>
        <w:t xml:space="preserve"> С.</w:t>
      </w:r>
    </w:p>
    <w:p w14:paraId="296FEF7D" w14:textId="77777777" w:rsidR="00C971F3" w:rsidRPr="00E6528F" w:rsidRDefault="00C971F3" w:rsidP="00E6528F">
      <w:pPr>
        <w:shd w:val="clear" w:color="auto" w:fill="FFFFFF"/>
        <w:spacing w:after="0" w:line="240" w:lineRule="auto"/>
        <w:ind w:firstLine="708"/>
        <w:jc w:val="both"/>
        <w:rPr>
          <w:rFonts w:ascii="Times New Roman" w:hAnsi="Times New Roman"/>
          <w:b/>
          <w:sz w:val="28"/>
          <w:szCs w:val="28"/>
          <w:lang w:val="kk-KZ" w:eastAsia="ru-RU"/>
        </w:rPr>
      </w:pPr>
    </w:p>
    <w:p w14:paraId="7194DBDC" w14:textId="77777777" w:rsidR="005746E8" w:rsidRDefault="005746E8" w:rsidP="00E6528F">
      <w:pPr>
        <w:spacing w:after="0" w:line="240" w:lineRule="auto"/>
        <w:ind w:firstLine="708"/>
        <w:rPr>
          <w:rFonts w:ascii="Times New Roman" w:hAnsi="Times New Roman"/>
          <w:b/>
          <w:sz w:val="28"/>
          <w:szCs w:val="28"/>
          <w:lang w:val="kk-KZ"/>
        </w:rPr>
      </w:pPr>
    </w:p>
    <w:sectPr w:rsidR="005746E8" w:rsidSect="0006146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C9FC"/>
    <w:multiLevelType w:val="hybridMultilevel"/>
    <w:tmpl w:val="DC74F450"/>
    <w:lvl w:ilvl="0" w:tplc="3DF6649A">
      <w:start w:val="1"/>
      <w:numFmt w:val="bullet"/>
      <w:lvlText w:val=""/>
      <w:lvlJc w:val="left"/>
      <w:pPr>
        <w:ind w:left="720" w:hanging="360"/>
      </w:pPr>
      <w:rPr>
        <w:rFonts w:ascii="Symbol" w:hAnsi="Symbol" w:hint="default"/>
      </w:rPr>
    </w:lvl>
    <w:lvl w:ilvl="1" w:tplc="C94E47A2">
      <w:start w:val="1"/>
      <w:numFmt w:val="bullet"/>
      <w:lvlText w:val="o"/>
      <w:lvlJc w:val="left"/>
      <w:pPr>
        <w:ind w:left="1440" w:hanging="360"/>
      </w:pPr>
      <w:rPr>
        <w:rFonts w:ascii="Courier New" w:hAnsi="Courier New" w:hint="default"/>
      </w:rPr>
    </w:lvl>
    <w:lvl w:ilvl="2" w:tplc="61187196">
      <w:start w:val="1"/>
      <w:numFmt w:val="bullet"/>
      <w:lvlText w:val=""/>
      <w:lvlJc w:val="left"/>
      <w:pPr>
        <w:ind w:left="2160" w:hanging="360"/>
      </w:pPr>
      <w:rPr>
        <w:rFonts w:ascii="Wingdings" w:hAnsi="Wingdings" w:hint="default"/>
      </w:rPr>
    </w:lvl>
    <w:lvl w:ilvl="3" w:tplc="DFC65A52">
      <w:start w:val="1"/>
      <w:numFmt w:val="bullet"/>
      <w:lvlText w:val=""/>
      <w:lvlJc w:val="left"/>
      <w:pPr>
        <w:ind w:left="2880" w:hanging="360"/>
      </w:pPr>
      <w:rPr>
        <w:rFonts w:ascii="Symbol" w:hAnsi="Symbol" w:hint="default"/>
      </w:rPr>
    </w:lvl>
    <w:lvl w:ilvl="4" w:tplc="749E53C8">
      <w:start w:val="1"/>
      <w:numFmt w:val="bullet"/>
      <w:lvlText w:val="o"/>
      <w:lvlJc w:val="left"/>
      <w:pPr>
        <w:ind w:left="3600" w:hanging="360"/>
      </w:pPr>
      <w:rPr>
        <w:rFonts w:ascii="Courier New" w:hAnsi="Courier New" w:hint="default"/>
      </w:rPr>
    </w:lvl>
    <w:lvl w:ilvl="5" w:tplc="9C666706">
      <w:start w:val="1"/>
      <w:numFmt w:val="bullet"/>
      <w:lvlText w:val=""/>
      <w:lvlJc w:val="left"/>
      <w:pPr>
        <w:ind w:left="4320" w:hanging="360"/>
      </w:pPr>
      <w:rPr>
        <w:rFonts w:ascii="Wingdings" w:hAnsi="Wingdings" w:hint="default"/>
      </w:rPr>
    </w:lvl>
    <w:lvl w:ilvl="6" w:tplc="EC447C1A">
      <w:start w:val="1"/>
      <w:numFmt w:val="bullet"/>
      <w:lvlText w:val=""/>
      <w:lvlJc w:val="left"/>
      <w:pPr>
        <w:ind w:left="5040" w:hanging="360"/>
      </w:pPr>
      <w:rPr>
        <w:rFonts w:ascii="Symbol" w:hAnsi="Symbol" w:hint="default"/>
      </w:rPr>
    </w:lvl>
    <w:lvl w:ilvl="7" w:tplc="5888F01E">
      <w:start w:val="1"/>
      <w:numFmt w:val="bullet"/>
      <w:lvlText w:val="o"/>
      <w:lvlJc w:val="left"/>
      <w:pPr>
        <w:ind w:left="5760" w:hanging="360"/>
      </w:pPr>
      <w:rPr>
        <w:rFonts w:ascii="Courier New" w:hAnsi="Courier New" w:hint="default"/>
      </w:rPr>
    </w:lvl>
    <w:lvl w:ilvl="8" w:tplc="5426BEB6">
      <w:start w:val="1"/>
      <w:numFmt w:val="bullet"/>
      <w:lvlText w:val=""/>
      <w:lvlJc w:val="left"/>
      <w:pPr>
        <w:ind w:left="6480" w:hanging="360"/>
      </w:pPr>
      <w:rPr>
        <w:rFonts w:ascii="Wingdings" w:hAnsi="Wingdings" w:hint="default"/>
      </w:rPr>
    </w:lvl>
  </w:abstractNum>
  <w:abstractNum w:abstractNumId="1" w15:restartNumberingAfterBreak="0">
    <w:nsid w:val="088F0AC1"/>
    <w:multiLevelType w:val="hybridMultilevel"/>
    <w:tmpl w:val="FFDE7D58"/>
    <w:lvl w:ilvl="0" w:tplc="555E59DE">
      <w:numFmt w:val="bullet"/>
      <w:lvlText w:val="-"/>
      <w:lvlJc w:val="left"/>
      <w:pPr>
        <w:ind w:left="927" w:hanging="360"/>
      </w:pPr>
      <w:rPr>
        <w:rFonts w:ascii="Arial" w:eastAsia="Arial"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B4B6B2C"/>
    <w:multiLevelType w:val="hybridMultilevel"/>
    <w:tmpl w:val="7E3AECCE"/>
    <w:lvl w:ilvl="0" w:tplc="4CCCC1C6">
      <w:start w:val="1"/>
      <w:numFmt w:val="bullet"/>
      <w:lvlText w:val=""/>
      <w:lvlJc w:val="left"/>
      <w:pPr>
        <w:ind w:left="720" w:hanging="360"/>
      </w:pPr>
      <w:rPr>
        <w:rFonts w:ascii="Symbol" w:hAnsi="Symbol" w:hint="default"/>
      </w:rPr>
    </w:lvl>
    <w:lvl w:ilvl="1" w:tplc="64F46B4C">
      <w:start w:val="1"/>
      <w:numFmt w:val="bullet"/>
      <w:lvlText w:val="o"/>
      <w:lvlJc w:val="left"/>
      <w:pPr>
        <w:ind w:left="1440" w:hanging="360"/>
      </w:pPr>
      <w:rPr>
        <w:rFonts w:ascii="Courier New" w:hAnsi="Courier New" w:hint="default"/>
      </w:rPr>
    </w:lvl>
    <w:lvl w:ilvl="2" w:tplc="DF904532">
      <w:start w:val="1"/>
      <w:numFmt w:val="bullet"/>
      <w:lvlText w:val=""/>
      <w:lvlJc w:val="left"/>
      <w:pPr>
        <w:ind w:left="2160" w:hanging="360"/>
      </w:pPr>
      <w:rPr>
        <w:rFonts w:ascii="Wingdings" w:hAnsi="Wingdings" w:hint="default"/>
      </w:rPr>
    </w:lvl>
    <w:lvl w:ilvl="3" w:tplc="03C89236">
      <w:start w:val="1"/>
      <w:numFmt w:val="bullet"/>
      <w:lvlText w:val=""/>
      <w:lvlJc w:val="left"/>
      <w:pPr>
        <w:ind w:left="2880" w:hanging="360"/>
      </w:pPr>
      <w:rPr>
        <w:rFonts w:ascii="Symbol" w:hAnsi="Symbol" w:hint="default"/>
      </w:rPr>
    </w:lvl>
    <w:lvl w:ilvl="4" w:tplc="8F9A6E30">
      <w:start w:val="1"/>
      <w:numFmt w:val="bullet"/>
      <w:lvlText w:val="o"/>
      <w:lvlJc w:val="left"/>
      <w:pPr>
        <w:ind w:left="3600" w:hanging="360"/>
      </w:pPr>
      <w:rPr>
        <w:rFonts w:ascii="Courier New" w:hAnsi="Courier New" w:hint="default"/>
      </w:rPr>
    </w:lvl>
    <w:lvl w:ilvl="5" w:tplc="87F0A392">
      <w:start w:val="1"/>
      <w:numFmt w:val="bullet"/>
      <w:lvlText w:val=""/>
      <w:lvlJc w:val="left"/>
      <w:pPr>
        <w:ind w:left="4320" w:hanging="360"/>
      </w:pPr>
      <w:rPr>
        <w:rFonts w:ascii="Wingdings" w:hAnsi="Wingdings" w:hint="default"/>
      </w:rPr>
    </w:lvl>
    <w:lvl w:ilvl="6" w:tplc="A25C4122">
      <w:start w:val="1"/>
      <w:numFmt w:val="bullet"/>
      <w:lvlText w:val=""/>
      <w:lvlJc w:val="left"/>
      <w:pPr>
        <w:ind w:left="5040" w:hanging="360"/>
      </w:pPr>
      <w:rPr>
        <w:rFonts w:ascii="Symbol" w:hAnsi="Symbol" w:hint="default"/>
      </w:rPr>
    </w:lvl>
    <w:lvl w:ilvl="7" w:tplc="1F6E4520">
      <w:start w:val="1"/>
      <w:numFmt w:val="bullet"/>
      <w:lvlText w:val="o"/>
      <w:lvlJc w:val="left"/>
      <w:pPr>
        <w:ind w:left="5760" w:hanging="360"/>
      </w:pPr>
      <w:rPr>
        <w:rFonts w:ascii="Courier New" w:hAnsi="Courier New" w:hint="default"/>
      </w:rPr>
    </w:lvl>
    <w:lvl w:ilvl="8" w:tplc="6A2CA7FA">
      <w:start w:val="1"/>
      <w:numFmt w:val="bullet"/>
      <w:lvlText w:val=""/>
      <w:lvlJc w:val="left"/>
      <w:pPr>
        <w:ind w:left="6480" w:hanging="360"/>
      </w:pPr>
      <w:rPr>
        <w:rFonts w:ascii="Wingdings" w:hAnsi="Wingdings" w:hint="default"/>
      </w:rPr>
    </w:lvl>
  </w:abstractNum>
  <w:abstractNum w:abstractNumId="3" w15:restartNumberingAfterBreak="0">
    <w:nsid w:val="158C0228"/>
    <w:multiLevelType w:val="hybridMultilevel"/>
    <w:tmpl w:val="097C3B58"/>
    <w:lvl w:ilvl="0" w:tplc="0D942B54">
      <w:start w:val="2"/>
      <w:numFmt w:val="decimal"/>
      <w:lvlText w:val="%1."/>
      <w:lvlJc w:val="left"/>
      <w:pPr>
        <w:ind w:left="720" w:hanging="360"/>
      </w:pPr>
    </w:lvl>
    <w:lvl w:ilvl="1" w:tplc="C4DCCE6A">
      <w:start w:val="1"/>
      <w:numFmt w:val="lowerLetter"/>
      <w:lvlText w:val="%2."/>
      <w:lvlJc w:val="left"/>
      <w:pPr>
        <w:ind w:left="1440" w:hanging="360"/>
      </w:pPr>
    </w:lvl>
    <w:lvl w:ilvl="2" w:tplc="321E2C7E">
      <w:start w:val="1"/>
      <w:numFmt w:val="lowerRoman"/>
      <w:lvlText w:val="%3."/>
      <w:lvlJc w:val="right"/>
      <w:pPr>
        <w:ind w:left="2160" w:hanging="180"/>
      </w:pPr>
    </w:lvl>
    <w:lvl w:ilvl="3" w:tplc="63F893B0">
      <w:start w:val="1"/>
      <w:numFmt w:val="decimal"/>
      <w:lvlText w:val="%4."/>
      <w:lvlJc w:val="left"/>
      <w:pPr>
        <w:ind w:left="2880" w:hanging="360"/>
      </w:pPr>
    </w:lvl>
    <w:lvl w:ilvl="4" w:tplc="2AEADB80">
      <w:start w:val="1"/>
      <w:numFmt w:val="lowerLetter"/>
      <w:lvlText w:val="%5."/>
      <w:lvlJc w:val="left"/>
      <w:pPr>
        <w:ind w:left="3600" w:hanging="360"/>
      </w:pPr>
    </w:lvl>
    <w:lvl w:ilvl="5" w:tplc="7728B71E">
      <w:start w:val="1"/>
      <w:numFmt w:val="lowerRoman"/>
      <w:lvlText w:val="%6."/>
      <w:lvlJc w:val="right"/>
      <w:pPr>
        <w:ind w:left="4320" w:hanging="180"/>
      </w:pPr>
    </w:lvl>
    <w:lvl w:ilvl="6" w:tplc="673A8CBA">
      <w:start w:val="1"/>
      <w:numFmt w:val="decimal"/>
      <w:lvlText w:val="%7."/>
      <w:lvlJc w:val="left"/>
      <w:pPr>
        <w:ind w:left="5040" w:hanging="360"/>
      </w:pPr>
    </w:lvl>
    <w:lvl w:ilvl="7" w:tplc="46CE9EC4">
      <w:start w:val="1"/>
      <w:numFmt w:val="lowerLetter"/>
      <w:lvlText w:val="%8."/>
      <w:lvlJc w:val="left"/>
      <w:pPr>
        <w:ind w:left="5760" w:hanging="360"/>
      </w:pPr>
    </w:lvl>
    <w:lvl w:ilvl="8" w:tplc="69D6B06E">
      <w:start w:val="1"/>
      <w:numFmt w:val="lowerRoman"/>
      <w:lvlText w:val="%9."/>
      <w:lvlJc w:val="right"/>
      <w:pPr>
        <w:ind w:left="6480" w:hanging="180"/>
      </w:pPr>
    </w:lvl>
  </w:abstractNum>
  <w:abstractNum w:abstractNumId="4" w15:restartNumberingAfterBreak="0">
    <w:nsid w:val="17FA6D90"/>
    <w:multiLevelType w:val="hybridMultilevel"/>
    <w:tmpl w:val="50C27482"/>
    <w:lvl w:ilvl="0" w:tplc="0406A3C6">
      <w:start w:val="1"/>
      <w:numFmt w:val="decimal"/>
      <w:lvlText w:val="%1)"/>
      <w:lvlJc w:val="left"/>
      <w:pPr>
        <w:ind w:left="1069" w:hanging="360"/>
      </w:pPr>
    </w:lvl>
    <w:lvl w:ilvl="1" w:tplc="71461854">
      <w:start w:val="1"/>
      <w:numFmt w:val="lowerLetter"/>
      <w:lvlText w:val="%2."/>
      <w:lvlJc w:val="left"/>
      <w:pPr>
        <w:ind w:left="1789" w:hanging="360"/>
      </w:pPr>
    </w:lvl>
    <w:lvl w:ilvl="2" w:tplc="B374F19E">
      <w:start w:val="1"/>
      <w:numFmt w:val="lowerRoman"/>
      <w:lvlText w:val="%3."/>
      <w:lvlJc w:val="right"/>
      <w:pPr>
        <w:ind w:left="2509" w:hanging="180"/>
      </w:pPr>
    </w:lvl>
    <w:lvl w:ilvl="3" w:tplc="D3AC15AE">
      <w:start w:val="1"/>
      <w:numFmt w:val="decimal"/>
      <w:lvlText w:val="%4."/>
      <w:lvlJc w:val="left"/>
      <w:pPr>
        <w:ind w:left="3229" w:hanging="360"/>
      </w:pPr>
    </w:lvl>
    <w:lvl w:ilvl="4" w:tplc="2E60A6E6">
      <w:start w:val="1"/>
      <w:numFmt w:val="lowerLetter"/>
      <w:lvlText w:val="%5."/>
      <w:lvlJc w:val="left"/>
      <w:pPr>
        <w:ind w:left="3949" w:hanging="360"/>
      </w:pPr>
    </w:lvl>
    <w:lvl w:ilvl="5" w:tplc="3FD675DA">
      <w:start w:val="1"/>
      <w:numFmt w:val="lowerRoman"/>
      <w:lvlText w:val="%6."/>
      <w:lvlJc w:val="right"/>
      <w:pPr>
        <w:ind w:left="4669" w:hanging="180"/>
      </w:pPr>
    </w:lvl>
    <w:lvl w:ilvl="6" w:tplc="B2063C4A">
      <w:start w:val="1"/>
      <w:numFmt w:val="decimal"/>
      <w:lvlText w:val="%7."/>
      <w:lvlJc w:val="left"/>
      <w:pPr>
        <w:ind w:left="5389" w:hanging="360"/>
      </w:pPr>
    </w:lvl>
    <w:lvl w:ilvl="7" w:tplc="566E2F12">
      <w:start w:val="1"/>
      <w:numFmt w:val="lowerLetter"/>
      <w:lvlText w:val="%8."/>
      <w:lvlJc w:val="left"/>
      <w:pPr>
        <w:ind w:left="6109" w:hanging="360"/>
      </w:pPr>
    </w:lvl>
    <w:lvl w:ilvl="8" w:tplc="2AFECD10">
      <w:start w:val="1"/>
      <w:numFmt w:val="lowerRoman"/>
      <w:lvlText w:val="%9."/>
      <w:lvlJc w:val="right"/>
      <w:pPr>
        <w:ind w:left="6829" w:hanging="180"/>
      </w:pPr>
    </w:lvl>
  </w:abstractNum>
  <w:abstractNum w:abstractNumId="5" w15:restartNumberingAfterBreak="0">
    <w:nsid w:val="1943A3AE"/>
    <w:multiLevelType w:val="hybridMultilevel"/>
    <w:tmpl w:val="83642116"/>
    <w:lvl w:ilvl="0" w:tplc="AB2AE98A">
      <w:start w:val="3"/>
      <w:numFmt w:val="decimal"/>
      <w:lvlText w:val="%1."/>
      <w:lvlJc w:val="left"/>
      <w:pPr>
        <w:ind w:left="720" w:hanging="360"/>
      </w:pPr>
    </w:lvl>
    <w:lvl w:ilvl="1" w:tplc="E946E2F0">
      <w:start w:val="1"/>
      <w:numFmt w:val="lowerLetter"/>
      <w:lvlText w:val="%2."/>
      <w:lvlJc w:val="left"/>
      <w:pPr>
        <w:ind w:left="1440" w:hanging="360"/>
      </w:pPr>
    </w:lvl>
    <w:lvl w:ilvl="2" w:tplc="A468C27C">
      <w:start w:val="1"/>
      <w:numFmt w:val="lowerRoman"/>
      <w:lvlText w:val="%3."/>
      <w:lvlJc w:val="right"/>
      <w:pPr>
        <w:ind w:left="2160" w:hanging="180"/>
      </w:pPr>
    </w:lvl>
    <w:lvl w:ilvl="3" w:tplc="A590142E">
      <w:start w:val="1"/>
      <w:numFmt w:val="decimal"/>
      <w:lvlText w:val="%4."/>
      <w:lvlJc w:val="left"/>
      <w:pPr>
        <w:ind w:left="2880" w:hanging="360"/>
      </w:pPr>
    </w:lvl>
    <w:lvl w:ilvl="4" w:tplc="70ACE274">
      <w:start w:val="1"/>
      <w:numFmt w:val="lowerLetter"/>
      <w:lvlText w:val="%5."/>
      <w:lvlJc w:val="left"/>
      <w:pPr>
        <w:ind w:left="3600" w:hanging="360"/>
      </w:pPr>
    </w:lvl>
    <w:lvl w:ilvl="5" w:tplc="30E08638">
      <w:start w:val="1"/>
      <w:numFmt w:val="lowerRoman"/>
      <w:lvlText w:val="%6."/>
      <w:lvlJc w:val="right"/>
      <w:pPr>
        <w:ind w:left="4320" w:hanging="180"/>
      </w:pPr>
    </w:lvl>
    <w:lvl w:ilvl="6" w:tplc="86807EC6">
      <w:start w:val="1"/>
      <w:numFmt w:val="decimal"/>
      <w:lvlText w:val="%7."/>
      <w:lvlJc w:val="left"/>
      <w:pPr>
        <w:ind w:left="5040" w:hanging="360"/>
      </w:pPr>
    </w:lvl>
    <w:lvl w:ilvl="7" w:tplc="DF8A5900">
      <w:start w:val="1"/>
      <w:numFmt w:val="lowerLetter"/>
      <w:lvlText w:val="%8."/>
      <w:lvlJc w:val="left"/>
      <w:pPr>
        <w:ind w:left="5760" w:hanging="360"/>
      </w:pPr>
    </w:lvl>
    <w:lvl w:ilvl="8" w:tplc="C33EC382">
      <w:start w:val="1"/>
      <w:numFmt w:val="lowerRoman"/>
      <w:lvlText w:val="%9."/>
      <w:lvlJc w:val="right"/>
      <w:pPr>
        <w:ind w:left="6480" w:hanging="180"/>
      </w:pPr>
    </w:lvl>
  </w:abstractNum>
  <w:abstractNum w:abstractNumId="6" w15:restartNumberingAfterBreak="0">
    <w:nsid w:val="1A244F2D"/>
    <w:multiLevelType w:val="hybridMultilevel"/>
    <w:tmpl w:val="71B841D6"/>
    <w:lvl w:ilvl="0" w:tplc="403CB228">
      <w:start w:val="1"/>
      <w:numFmt w:val="bullet"/>
      <w:lvlText w:val=""/>
      <w:lvlJc w:val="left"/>
      <w:pPr>
        <w:ind w:left="720" w:hanging="360"/>
      </w:pPr>
      <w:rPr>
        <w:rFonts w:ascii="Symbol" w:hAnsi="Symbol" w:hint="default"/>
      </w:rPr>
    </w:lvl>
    <w:lvl w:ilvl="1" w:tplc="4994226E">
      <w:start w:val="1"/>
      <w:numFmt w:val="bullet"/>
      <w:lvlText w:val="o"/>
      <w:lvlJc w:val="left"/>
      <w:pPr>
        <w:ind w:left="1440" w:hanging="360"/>
      </w:pPr>
      <w:rPr>
        <w:rFonts w:ascii="Courier New" w:hAnsi="Courier New" w:hint="default"/>
      </w:rPr>
    </w:lvl>
    <w:lvl w:ilvl="2" w:tplc="48E617B2">
      <w:start w:val="1"/>
      <w:numFmt w:val="bullet"/>
      <w:lvlText w:val=""/>
      <w:lvlJc w:val="left"/>
      <w:pPr>
        <w:ind w:left="2160" w:hanging="360"/>
      </w:pPr>
      <w:rPr>
        <w:rFonts w:ascii="Wingdings" w:hAnsi="Wingdings" w:hint="default"/>
      </w:rPr>
    </w:lvl>
    <w:lvl w:ilvl="3" w:tplc="4B520944">
      <w:start w:val="1"/>
      <w:numFmt w:val="bullet"/>
      <w:lvlText w:val=""/>
      <w:lvlJc w:val="left"/>
      <w:pPr>
        <w:ind w:left="2880" w:hanging="360"/>
      </w:pPr>
      <w:rPr>
        <w:rFonts w:ascii="Symbol" w:hAnsi="Symbol" w:hint="default"/>
      </w:rPr>
    </w:lvl>
    <w:lvl w:ilvl="4" w:tplc="CF4E9352">
      <w:start w:val="1"/>
      <w:numFmt w:val="bullet"/>
      <w:lvlText w:val="o"/>
      <w:lvlJc w:val="left"/>
      <w:pPr>
        <w:ind w:left="3600" w:hanging="360"/>
      </w:pPr>
      <w:rPr>
        <w:rFonts w:ascii="Courier New" w:hAnsi="Courier New" w:hint="default"/>
      </w:rPr>
    </w:lvl>
    <w:lvl w:ilvl="5" w:tplc="260C1882">
      <w:start w:val="1"/>
      <w:numFmt w:val="bullet"/>
      <w:lvlText w:val=""/>
      <w:lvlJc w:val="left"/>
      <w:pPr>
        <w:ind w:left="4320" w:hanging="360"/>
      </w:pPr>
      <w:rPr>
        <w:rFonts w:ascii="Wingdings" w:hAnsi="Wingdings" w:hint="default"/>
      </w:rPr>
    </w:lvl>
    <w:lvl w:ilvl="6" w:tplc="9CCCC6C4">
      <w:start w:val="1"/>
      <w:numFmt w:val="bullet"/>
      <w:lvlText w:val=""/>
      <w:lvlJc w:val="left"/>
      <w:pPr>
        <w:ind w:left="5040" w:hanging="360"/>
      </w:pPr>
      <w:rPr>
        <w:rFonts w:ascii="Symbol" w:hAnsi="Symbol" w:hint="default"/>
      </w:rPr>
    </w:lvl>
    <w:lvl w:ilvl="7" w:tplc="E500CC90">
      <w:start w:val="1"/>
      <w:numFmt w:val="bullet"/>
      <w:lvlText w:val="o"/>
      <w:lvlJc w:val="left"/>
      <w:pPr>
        <w:ind w:left="5760" w:hanging="360"/>
      </w:pPr>
      <w:rPr>
        <w:rFonts w:ascii="Courier New" w:hAnsi="Courier New" w:hint="default"/>
      </w:rPr>
    </w:lvl>
    <w:lvl w:ilvl="8" w:tplc="2A3A6956">
      <w:start w:val="1"/>
      <w:numFmt w:val="bullet"/>
      <w:lvlText w:val=""/>
      <w:lvlJc w:val="left"/>
      <w:pPr>
        <w:ind w:left="6480" w:hanging="360"/>
      </w:pPr>
      <w:rPr>
        <w:rFonts w:ascii="Wingdings" w:hAnsi="Wingdings" w:hint="default"/>
      </w:rPr>
    </w:lvl>
  </w:abstractNum>
  <w:abstractNum w:abstractNumId="7" w15:restartNumberingAfterBreak="0">
    <w:nsid w:val="1A2C7B87"/>
    <w:multiLevelType w:val="hybridMultilevel"/>
    <w:tmpl w:val="6D723812"/>
    <w:lvl w:ilvl="0" w:tplc="690202B8">
      <w:start w:val="1"/>
      <w:numFmt w:val="bullet"/>
      <w:lvlText w:val=""/>
      <w:lvlJc w:val="left"/>
      <w:pPr>
        <w:ind w:left="720" w:hanging="360"/>
      </w:pPr>
      <w:rPr>
        <w:rFonts w:ascii="Symbol" w:hAnsi="Symbol" w:hint="default"/>
      </w:rPr>
    </w:lvl>
    <w:lvl w:ilvl="1" w:tplc="CDC47D8E">
      <w:start w:val="1"/>
      <w:numFmt w:val="bullet"/>
      <w:lvlText w:val="o"/>
      <w:lvlJc w:val="left"/>
      <w:pPr>
        <w:ind w:left="1440" w:hanging="360"/>
      </w:pPr>
      <w:rPr>
        <w:rFonts w:ascii="Courier New" w:hAnsi="Courier New" w:hint="default"/>
      </w:rPr>
    </w:lvl>
    <w:lvl w:ilvl="2" w:tplc="16DEBDD4">
      <w:start w:val="1"/>
      <w:numFmt w:val="bullet"/>
      <w:lvlText w:val=""/>
      <w:lvlJc w:val="left"/>
      <w:pPr>
        <w:ind w:left="2160" w:hanging="360"/>
      </w:pPr>
      <w:rPr>
        <w:rFonts w:ascii="Wingdings" w:hAnsi="Wingdings" w:hint="default"/>
      </w:rPr>
    </w:lvl>
    <w:lvl w:ilvl="3" w:tplc="E4FE8F94">
      <w:start w:val="1"/>
      <w:numFmt w:val="bullet"/>
      <w:lvlText w:val=""/>
      <w:lvlJc w:val="left"/>
      <w:pPr>
        <w:ind w:left="2880" w:hanging="360"/>
      </w:pPr>
      <w:rPr>
        <w:rFonts w:ascii="Symbol" w:hAnsi="Symbol" w:hint="default"/>
      </w:rPr>
    </w:lvl>
    <w:lvl w:ilvl="4" w:tplc="A846F6F6">
      <w:start w:val="1"/>
      <w:numFmt w:val="bullet"/>
      <w:lvlText w:val="o"/>
      <w:lvlJc w:val="left"/>
      <w:pPr>
        <w:ind w:left="3600" w:hanging="360"/>
      </w:pPr>
      <w:rPr>
        <w:rFonts w:ascii="Courier New" w:hAnsi="Courier New" w:hint="default"/>
      </w:rPr>
    </w:lvl>
    <w:lvl w:ilvl="5" w:tplc="03960550">
      <w:start w:val="1"/>
      <w:numFmt w:val="bullet"/>
      <w:lvlText w:val=""/>
      <w:lvlJc w:val="left"/>
      <w:pPr>
        <w:ind w:left="4320" w:hanging="360"/>
      </w:pPr>
      <w:rPr>
        <w:rFonts w:ascii="Wingdings" w:hAnsi="Wingdings" w:hint="default"/>
      </w:rPr>
    </w:lvl>
    <w:lvl w:ilvl="6" w:tplc="124EA4BC">
      <w:start w:val="1"/>
      <w:numFmt w:val="bullet"/>
      <w:lvlText w:val=""/>
      <w:lvlJc w:val="left"/>
      <w:pPr>
        <w:ind w:left="5040" w:hanging="360"/>
      </w:pPr>
      <w:rPr>
        <w:rFonts w:ascii="Symbol" w:hAnsi="Symbol" w:hint="default"/>
      </w:rPr>
    </w:lvl>
    <w:lvl w:ilvl="7" w:tplc="3796C100">
      <w:start w:val="1"/>
      <w:numFmt w:val="bullet"/>
      <w:lvlText w:val="o"/>
      <w:lvlJc w:val="left"/>
      <w:pPr>
        <w:ind w:left="5760" w:hanging="360"/>
      </w:pPr>
      <w:rPr>
        <w:rFonts w:ascii="Courier New" w:hAnsi="Courier New" w:hint="default"/>
      </w:rPr>
    </w:lvl>
    <w:lvl w:ilvl="8" w:tplc="AAF04842">
      <w:start w:val="1"/>
      <w:numFmt w:val="bullet"/>
      <w:lvlText w:val=""/>
      <w:lvlJc w:val="left"/>
      <w:pPr>
        <w:ind w:left="6480" w:hanging="360"/>
      </w:pPr>
      <w:rPr>
        <w:rFonts w:ascii="Wingdings" w:hAnsi="Wingdings" w:hint="default"/>
      </w:rPr>
    </w:lvl>
  </w:abstractNum>
  <w:abstractNum w:abstractNumId="8" w15:restartNumberingAfterBreak="0">
    <w:nsid w:val="1CD15453"/>
    <w:multiLevelType w:val="hybridMultilevel"/>
    <w:tmpl w:val="D5C8D25E"/>
    <w:lvl w:ilvl="0" w:tplc="DFFE9F26">
      <w:start w:val="1"/>
      <w:numFmt w:val="decimal"/>
      <w:lvlText w:val="%1."/>
      <w:lvlJc w:val="left"/>
      <w:pPr>
        <w:ind w:left="720" w:hanging="360"/>
      </w:pPr>
    </w:lvl>
    <w:lvl w:ilvl="1" w:tplc="1F043312">
      <w:start w:val="1"/>
      <w:numFmt w:val="lowerLetter"/>
      <w:lvlText w:val="%2."/>
      <w:lvlJc w:val="left"/>
      <w:pPr>
        <w:ind w:left="1440" w:hanging="360"/>
      </w:pPr>
    </w:lvl>
    <w:lvl w:ilvl="2" w:tplc="C7024EB4">
      <w:start w:val="1"/>
      <w:numFmt w:val="lowerRoman"/>
      <w:lvlText w:val="%3."/>
      <w:lvlJc w:val="right"/>
      <w:pPr>
        <w:ind w:left="2160" w:hanging="180"/>
      </w:pPr>
    </w:lvl>
    <w:lvl w:ilvl="3" w:tplc="B7FA67DA">
      <w:start w:val="1"/>
      <w:numFmt w:val="decimal"/>
      <w:lvlText w:val="%4."/>
      <w:lvlJc w:val="left"/>
      <w:pPr>
        <w:ind w:left="2880" w:hanging="360"/>
      </w:pPr>
    </w:lvl>
    <w:lvl w:ilvl="4" w:tplc="AF7C92D6">
      <w:start w:val="1"/>
      <w:numFmt w:val="lowerLetter"/>
      <w:lvlText w:val="%5."/>
      <w:lvlJc w:val="left"/>
      <w:pPr>
        <w:ind w:left="3600" w:hanging="360"/>
      </w:pPr>
    </w:lvl>
    <w:lvl w:ilvl="5" w:tplc="C064369A">
      <w:start w:val="1"/>
      <w:numFmt w:val="lowerRoman"/>
      <w:lvlText w:val="%6."/>
      <w:lvlJc w:val="right"/>
      <w:pPr>
        <w:ind w:left="4320" w:hanging="180"/>
      </w:pPr>
    </w:lvl>
    <w:lvl w:ilvl="6" w:tplc="FAE021F6">
      <w:start w:val="1"/>
      <w:numFmt w:val="decimal"/>
      <w:lvlText w:val="%7."/>
      <w:lvlJc w:val="left"/>
      <w:pPr>
        <w:ind w:left="5040" w:hanging="360"/>
      </w:pPr>
    </w:lvl>
    <w:lvl w:ilvl="7" w:tplc="41DC03B0">
      <w:start w:val="1"/>
      <w:numFmt w:val="lowerLetter"/>
      <w:lvlText w:val="%8."/>
      <w:lvlJc w:val="left"/>
      <w:pPr>
        <w:ind w:left="5760" w:hanging="360"/>
      </w:pPr>
    </w:lvl>
    <w:lvl w:ilvl="8" w:tplc="B46290F0">
      <w:start w:val="1"/>
      <w:numFmt w:val="lowerRoman"/>
      <w:lvlText w:val="%9."/>
      <w:lvlJc w:val="right"/>
      <w:pPr>
        <w:ind w:left="6480" w:hanging="180"/>
      </w:pPr>
    </w:lvl>
  </w:abstractNum>
  <w:abstractNum w:abstractNumId="9" w15:restartNumberingAfterBreak="0">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C6B0354"/>
    <w:multiLevelType w:val="hybridMultilevel"/>
    <w:tmpl w:val="8D3E16EA"/>
    <w:lvl w:ilvl="0" w:tplc="694273FA">
      <w:start w:val="1"/>
      <w:numFmt w:val="bullet"/>
      <w:lvlText w:val=""/>
      <w:lvlJc w:val="left"/>
      <w:pPr>
        <w:ind w:left="720" w:hanging="360"/>
      </w:pPr>
      <w:rPr>
        <w:rFonts w:ascii="Symbol" w:hAnsi="Symbol" w:hint="default"/>
      </w:rPr>
    </w:lvl>
    <w:lvl w:ilvl="1" w:tplc="B678A808">
      <w:start w:val="1"/>
      <w:numFmt w:val="bullet"/>
      <w:lvlText w:val="o"/>
      <w:lvlJc w:val="left"/>
      <w:pPr>
        <w:ind w:left="1440" w:hanging="360"/>
      </w:pPr>
      <w:rPr>
        <w:rFonts w:ascii="Courier New" w:hAnsi="Courier New" w:hint="default"/>
      </w:rPr>
    </w:lvl>
    <w:lvl w:ilvl="2" w:tplc="BB9C00F2">
      <w:start w:val="1"/>
      <w:numFmt w:val="bullet"/>
      <w:lvlText w:val=""/>
      <w:lvlJc w:val="left"/>
      <w:pPr>
        <w:ind w:left="2160" w:hanging="360"/>
      </w:pPr>
      <w:rPr>
        <w:rFonts w:ascii="Wingdings" w:hAnsi="Wingdings" w:hint="default"/>
      </w:rPr>
    </w:lvl>
    <w:lvl w:ilvl="3" w:tplc="9B989E0A">
      <w:start w:val="1"/>
      <w:numFmt w:val="bullet"/>
      <w:lvlText w:val=""/>
      <w:lvlJc w:val="left"/>
      <w:pPr>
        <w:ind w:left="2880" w:hanging="360"/>
      </w:pPr>
      <w:rPr>
        <w:rFonts w:ascii="Symbol" w:hAnsi="Symbol" w:hint="default"/>
      </w:rPr>
    </w:lvl>
    <w:lvl w:ilvl="4" w:tplc="811E0276">
      <w:start w:val="1"/>
      <w:numFmt w:val="bullet"/>
      <w:lvlText w:val="o"/>
      <w:lvlJc w:val="left"/>
      <w:pPr>
        <w:ind w:left="3600" w:hanging="360"/>
      </w:pPr>
      <w:rPr>
        <w:rFonts w:ascii="Courier New" w:hAnsi="Courier New" w:hint="default"/>
      </w:rPr>
    </w:lvl>
    <w:lvl w:ilvl="5" w:tplc="B92EBEB4">
      <w:start w:val="1"/>
      <w:numFmt w:val="bullet"/>
      <w:lvlText w:val=""/>
      <w:lvlJc w:val="left"/>
      <w:pPr>
        <w:ind w:left="4320" w:hanging="360"/>
      </w:pPr>
      <w:rPr>
        <w:rFonts w:ascii="Wingdings" w:hAnsi="Wingdings" w:hint="default"/>
      </w:rPr>
    </w:lvl>
    <w:lvl w:ilvl="6" w:tplc="B4604214">
      <w:start w:val="1"/>
      <w:numFmt w:val="bullet"/>
      <w:lvlText w:val=""/>
      <w:lvlJc w:val="left"/>
      <w:pPr>
        <w:ind w:left="5040" w:hanging="360"/>
      </w:pPr>
      <w:rPr>
        <w:rFonts w:ascii="Symbol" w:hAnsi="Symbol" w:hint="default"/>
      </w:rPr>
    </w:lvl>
    <w:lvl w:ilvl="7" w:tplc="7F685908">
      <w:start w:val="1"/>
      <w:numFmt w:val="bullet"/>
      <w:lvlText w:val="o"/>
      <w:lvlJc w:val="left"/>
      <w:pPr>
        <w:ind w:left="5760" w:hanging="360"/>
      </w:pPr>
      <w:rPr>
        <w:rFonts w:ascii="Courier New" w:hAnsi="Courier New" w:hint="default"/>
      </w:rPr>
    </w:lvl>
    <w:lvl w:ilvl="8" w:tplc="0CDEFC5E">
      <w:start w:val="1"/>
      <w:numFmt w:val="bullet"/>
      <w:lvlText w:val=""/>
      <w:lvlJc w:val="left"/>
      <w:pPr>
        <w:ind w:left="6480" w:hanging="360"/>
      </w:pPr>
      <w:rPr>
        <w:rFonts w:ascii="Wingdings" w:hAnsi="Wingdings" w:hint="default"/>
      </w:rPr>
    </w:lvl>
  </w:abstractNum>
  <w:abstractNum w:abstractNumId="11" w15:restartNumberingAfterBreak="0">
    <w:nsid w:val="2F5C190B"/>
    <w:multiLevelType w:val="hybridMultilevel"/>
    <w:tmpl w:val="2F369F7A"/>
    <w:lvl w:ilvl="0" w:tplc="FFFFFFFF">
      <w:start w:val="1"/>
      <w:numFmt w:val="bullet"/>
      <w:lvlText w:val="-"/>
      <w:lvlJc w:val="left"/>
      <w:pPr>
        <w:ind w:left="1069" w:hanging="360"/>
      </w:pPr>
      <w:rPr>
        <w:rFonts w:ascii="Times New Roman" w:hAnsi="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0112A3B"/>
    <w:multiLevelType w:val="hybridMultilevel"/>
    <w:tmpl w:val="4D9A7FD6"/>
    <w:lvl w:ilvl="0" w:tplc="BF9EA556">
      <w:start w:val="1"/>
      <w:numFmt w:val="decimal"/>
      <w:lvlText w:val="%1."/>
      <w:lvlJc w:val="left"/>
      <w:pPr>
        <w:ind w:left="720" w:hanging="360"/>
      </w:pPr>
    </w:lvl>
    <w:lvl w:ilvl="1" w:tplc="49F6C48A">
      <w:start w:val="1"/>
      <w:numFmt w:val="lowerLetter"/>
      <w:lvlText w:val="%2."/>
      <w:lvlJc w:val="left"/>
      <w:pPr>
        <w:ind w:left="1440" w:hanging="360"/>
      </w:pPr>
    </w:lvl>
    <w:lvl w:ilvl="2" w:tplc="9BEAFAAE">
      <w:start w:val="1"/>
      <w:numFmt w:val="lowerRoman"/>
      <w:lvlText w:val="%3."/>
      <w:lvlJc w:val="right"/>
      <w:pPr>
        <w:ind w:left="2160" w:hanging="180"/>
      </w:pPr>
    </w:lvl>
    <w:lvl w:ilvl="3" w:tplc="80E8E126">
      <w:start w:val="1"/>
      <w:numFmt w:val="decimal"/>
      <w:lvlText w:val="%4."/>
      <w:lvlJc w:val="left"/>
      <w:pPr>
        <w:ind w:left="2880" w:hanging="360"/>
      </w:pPr>
    </w:lvl>
    <w:lvl w:ilvl="4" w:tplc="318627AE">
      <w:start w:val="1"/>
      <w:numFmt w:val="lowerLetter"/>
      <w:lvlText w:val="%5."/>
      <w:lvlJc w:val="left"/>
      <w:pPr>
        <w:ind w:left="3600" w:hanging="360"/>
      </w:pPr>
    </w:lvl>
    <w:lvl w:ilvl="5" w:tplc="82F8DDE6">
      <w:start w:val="1"/>
      <w:numFmt w:val="lowerRoman"/>
      <w:lvlText w:val="%6."/>
      <w:lvlJc w:val="right"/>
      <w:pPr>
        <w:ind w:left="4320" w:hanging="180"/>
      </w:pPr>
    </w:lvl>
    <w:lvl w:ilvl="6" w:tplc="7CB817D0">
      <w:start w:val="1"/>
      <w:numFmt w:val="decimal"/>
      <w:lvlText w:val="%7."/>
      <w:lvlJc w:val="left"/>
      <w:pPr>
        <w:ind w:left="5040" w:hanging="360"/>
      </w:pPr>
    </w:lvl>
    <w:lvl w:ilvl="7" w:tplc="DBA621D4">
      <w:start w:val="1"/>
      <w:numFmt w:val="lowerLetter"/>
      <w:lvlText w:val="%8."/>
      <w:lvlJc w:val="left"/>
      <w:pPr>
        <w:ind w:left="5760" w:hanging="360"/>
      </w:pPr>
    </w:lvl>
    <w:lvl w:ilvl="8" w:tplc="2954DC2A">
      <w:start w:val="1"/>
      <w:numFmt w:val="lowerRoman"/>
      <w:lvlText w:val="%9."/>
      <w:lvlJc w:val="right"/>
      <w:pPr>
        <w:ind w:left="6480" w:hanging="180"/>
      </w:pPr>
    </w:lvl>
  </w:abstractNum>
  <w:abstractNum w:abstractNumId="13" w15:restartNumberingAfterBreak="0">
    <w:nsid w:val="39DA9AB4"/>
    <w:multiLevelType w:val="hybridMultilevel"/>
    <w:tmpl w:val="A93A81CE"/>
    <w:lvl w:ilvl="0" w:tplc="235273CE">
      <w:start w:val="1"/>
      <w:numFmt w:val="bullet"/>
      <w:lvlText w:val=""/>
      <w:lvlJc w:val="left"/>
      <w:pPr>
        <w:ind w:left="720" w:hanging="360"/>
      </w:pPr>
      <w:rPr>
        <w:rFonts w:ascii="Symbol" w:hAnsi="Symbol" w:hint="default"/>
      </w:rPr>
    </w:lvl>
    <w:lvl w:ilvl="1" w:tplc="3068925A">
      <w:start w:val="1"/>
      <w:numFmt w:val="bullet"/>
      <w:lvlText w:val="o"/>
      <w:lvlJc w:val="left"/>
      <w:pPr>
        <w:ind w:left="1440" w:hanging="360"/>
      </w:pPr>
      <w:rPr>
        <w:rFonts w:ascii="Courier New" w:hAnsi="Courier New" w:hint="default"/>
      </w:rPr>
    </w:lvl>
    <w:lvl w:ilvl="2" w:tplc="FC90D216">
      <w:start w:val="1"/>
      <w:numFmt w:val="bullet"/>
      <w:lvlText w:val=""/>
      <w:lvlJc w:val="left"/>
      <w:pPr>
        <w:ind w:left="2160" w:hanging="360"/>
      </w:pPr>
      <w:rPr>
        <w:rFonts w:ascii="Wingdings" w:hAnsi="Wingdings" w:hint="default"/>
      </w:rPr>
    </w:lvl>
    <w:lvl w:ilvl="3" w:tplc="494A0EAA">
      <w:start w:val="1"/>
      <w:numFmt w:val="bullet"/>
      <w:lvlText w:val=""/>
      <w:lvlJc w:val="left"/>
      <w:pPr>
        <w:ind w:left="2880" w:hanging="360"/>
      </w:pPr>
      <w:rPr>
        <w:rFonts w:ascii="Symbol" w:hAnsi="Symbol" w:hint="default"/>
      </w:rPr>
    </w:lvl>
    <w:lvl w:ilvl="4" w:tplc="D31EB2FC">
      <w:start w:val="1"/>
      <w:numFmt w:val="bullet"/>
      <w:lvlText w:val="o"/>
      <w:lvlJc w:val="left"/>
      <w:pPr>
        <w:ind w:left="3600" w:hanging="360"/>
      </w:pPr>
      <w:rPr>
        <w:rFonts w:ascii="Courier New" w:hAnsi="Courier New" w:hint="default"/>
      </w:rPr>
    </w:lvl>
    <w:lvl w:ilvl="5" w:tplc="0E702FEC">
      <w:start w:val="1"/>
      <w:numFmt w:val="bullet"/>
      <w:lvlText w:val=""/>
      <w:lvlJc w:val="left"/>
      <w:pPr>
        <w:ind w:left="4320" w:hanging="360"/>
      </w:pPr>
      <w:rPr>
        <w:rFonts w:ascii="Wingdings" w:hAnsi="Wingdings" w:hint="default"/>
      </w:rPr>
    </w:lvl>
    <w:lvl w:ilvl="6" w:tplc="E9C27B8C">
      <w:start w:val="1"/>
      <w:numFmt w:val="bullet"/>
      <w:lvlText w:val=""/>
      <w:lvlJc w:val="left"/>
      <w:pPr>
        <w:ind w:left="5040" w:hanging="360"/>
      </w:pPr>
      <w:rPr>
        <w:rFonts w:ascii="Symbol" w:hAnsi="Symbol" w:hint="default"/>
      </w:rPr>
    </w:lvl>
    <w:lvl w:ilvl="7" w:tplc="1CD2F3D8">
      <w:start w:val="1"/>
      <w:numFmt w:val="bullet"/>
      <w:lvlText w:val="o"/>
      <w:lvlJc w:val="left"/>
      <w:pPr>
        <w:ind w:left="5760" w:hanging="360"/>
      </w:pPr>
      <w:rPr>
        <w:rFonts w:ascii="Courier New" w:hAnsi="Courier New" w:hint="default"/>
      </w:rPr>
    </w:lvl>
    <w:lvl w:ilvl="8" w:tplc="51746874">
      <w:start w:val="1"/>
      <w:numFmt w:val="bullet"/>
      <w:lvlText w:val=""/>
      <w:lvlJc w:val="left"/>
      <w:pPr>
        <w:ind w:left="6480" w:hanging="360"/>
      </w:pPr>
      <w:rPr>
        <w:rFonts w:ascii="Wingdings" w:hAnsi="Wingdings" w:hint="default"/>
      </w:rPr>
    </w:lvl>
  </w:abstractNum>
  <w:abstractNum w:abstractNumId="14" w15:restartNumberingAfterBreak="0">
    <w:nsid w:val="3AAFF24F"/>
    <w:multiLevelType w:val="hybridMultilevel"/>
    <w:tmpl w:val="7070F66E"/>
    <w:lvl w:ilvl="0" w:tplc="60147054">
      <w:start w:val="1"/>
      <w:numFmt w:val="bullet"/>
      <w:lvlText w:val=""/>
      <w:lvlJc w:val="left"/>
      <w:pPr>
        <w:ind w:left="720" w:hanging="360"/>
      </w:pPr>
      <w:rPr>
        <w:rFonts w:ascii="Symbol" w:hAnsi="Symbol" w:hint="default"/>
      </w:rPr>
    </w:lvl>
    <w:lvl w:ilvl="1" w:tplc="E028E9CC">
      <w:start w:val="1"/>
      <w:numFmt w:val="bullet"/>
      <w:lvlText w:val="o"/>
      <w:lvlJc w:val="left"/>
      <w:pPr>
        <w:ind w:left="1440" w:hanging="360"/>
      </w:pPr>
      <w:rPr>
        <w:rFonts w:ascii="Courier New" w:hAnsi="Courier New" w:hint="default"/>
      </w:rPr>
    </w:lvl>
    <w:lvl w:ilvl="2" w:tplc="B374FBE8">
      <w:start w:val="1"/>
      <w:numFmt w:val="bullet"/>
      <w:lvlText w:val=""/>
      <w:lvlJc w:val="left"/>
      <w:pPr>
        <w:ind w:left="2160" w:hanging="360"/>
      </w:pPr>
      <w:rPr>
        <w:rFonts w:ascii="Wingdings" w:hAnsi="Wingdings" w:hint="default"/>
      </w:rPr>
    </w:lvl>
    <w:lvl w:ilvl="3" w:tplc="B7A85B52">
      <w:start w:val="1"/>
      <w:numFmt w:val="bullet"/>
      <w:lvlText w:val=""/>
      <w:lvlJc w:val="left"/>
      <w:pPr>
        <w:ind w:left="2880" w:hanging="360"/>
      </w:pPr>
      <w:rPr>
        <w:rFonts w:ascii="Symbol" w:hAnsi="Symbol" w:hint="default"/>
      </w:rPr>
    </w:lvl>
    <w:lvl w:ilvl="4" w:tplc="BAB08A20">
      <w:start w:val="1"/>
      <w:numFmt w:val="bullet"/>
      <w:lvlText w:val="o"/>
      <w:lvlJc w:val="left"/>
      <w:pPr>
        <w:ind w:left="3600" w:hanging="360"/>
      </w:pPr>
      <w:rPr>
        <w:rFonts w:ascii="Courier New" w:hAnsi="Courier New" w:hint="default"/>
      </w:rPr>
    </w:lvl>
    <w:lvl w:ilvl="5" w:tplc="783CF932">
      <w:start w:val="1"/>
      <w:numFmt w:val="bullet"/>
      <w:lvlText w:val=""/>
      <w:lvlJc w:val="left"/>
      <w:pPr>
        <w:ind w:left="4320" w:hanging="360"/>
      </w:pPr>
      <w:rPr>
        <w:rFonts w:ascii="Wingdings" w:hAnsi="Wingdings" w:hint="default"/>
      </w:rPr>
    </w:lvl>
    <w:lvl w:ilvl="6" w:tplc="B94AF90C">
      <w:start w:val="1"/>
      <w:numFmt w:val="bullet"/>
      <w:lvlText w:val=""/>
      <w:lvlJc w:val="left"/>
      <w:pPr>
        <w:ind w:left="5040" w:hanging="360"/>
      </w:pPr>
      <w:rPr>
        <w:rFonts w:ascii="Symbol" w:hAnsi="Symbol" w:hint="default"/>
      </w:rPr>
    </w:lvl>
    <w:lvl w:ilvl="7" w:tplc="DDFA4D3A">
      <w:start w:val="1"/>
      <w:numFmt w:val="bullet"/>
      <w:lvlText w:val="o"/>
      <w:lvlJc w:val="left"/>
      <w:pPr>
        <w:ind w:left="5760" w:hanging="360"/>
      </w:pPr>
      <w:rPr>
        <w:rFonts w:ascii="Courier New" w:hAnsi="Courier New" w:hint="default"/>
      </w:rPr>
    </w:lvl>
    <w:lvl w:ilvl="8" w:tplc="1AC6912E">
      <w:start w:val="1"/>
      <w:numFmt w:val="bullet"/>
      <w:lvlText w:val=""/>
      <w:lvlJc w:val="left"/>
      <w:pPr>
        <w:ind w:left="6480" w:hanging="360"/>
      </w:pPr>
      <w:rPr>
        <w:rFonts w:ascii="Wingdings" w:hAnsi="Wingdings" w:hint="default"/>
      </w:rPr>
    </w:lvl>
  </w:abstractNum>
  <w:abstractNum w:abstractNumId="15" w15:restartNumberingAfterBreak="0">
    <w:nsid w:val="3BF4E196"/>
    <w:multiLevelType w:val="hybridMultilevel"/>
    <w:tmpl w:val="F86CECD8"/>
    <w:lvl w:ilvl="0" w:tplc="D71E52D2">
      <w:start w:val="1"/>
      <w:numFmt w:val="bullet"/>
      <w:lvlText w:val=""/>
      <w:lvlJc w:val="left"/>
      <w:pPr>
        <w:ind w:left="720" w:hanging="360"/>
      </w:pPr>
      <w:rPr>
        <w:rFonts w:ascii="Symbol" w:hAnsi="Symbol" w:hint="default"/>
      </w:rPr>
    </w:lvl>
    <w:lvl w:ilvl="1" w:tplc="919E03E2">
      <w:start w:val="1"/>
      <w:numFmt w:val="bullet"/>
      <w:lvlText w:val="o"/>
      <w:lvlJc w:val="left"/>
      <w:pPr>
        <w:ind w:left="1440" w:hanging="360"/>
      </w:pPr>
      <w:rPr>
        <w:rFonts w:ascii="Courier New" w:hAnsi="Courier New" w:hint="default"/>
      </w:rPr>
    </w:lvl>
    <w:lvl w:ilvl="2" w:tplc="53BCCAB2">
      <w:start w:val="1"/>
      <w:numFmt w:val="bullet"/>
      <w:lvlText w:val=""/>
      <w:lvlJc w:val="left"/>
      <w:pPr>
        <w:ind w:left="2160" w:hanging="360"/>
      </w:pPr>
      <w:rPr>
        <w:rFonts w:ascii="Wingdings" w:hAnsi="Wingdings" w:hint="default"/>
      </w:rPr>
    </w:lvl>
    <w:lvl w:ilvl="3" w:tplc="9F4EF02C">
      <w:start w:val="1"/>
      <w:numFmt w:val="bullet"/>
      <w:lvlText w:val=""/>
      <w:lvlJc w:val="left"/>
      <w:pPr>
        <w:ind w:left="2880" w:hanging="360"/>
      </w:pPr>
      <w:rPr>
        <w:rFonts w:ascii="Symbol" w:hAnsi="Symbol" w:hint="default"/>
      </w:rPr>
    </w:lvl>
    <w:lvl w:ilvl="4" w:tplc="64A47574">
      <w:start w:val="1"/>
      <w:numFmt w:val="bullet"/>
      <w:lvlText w:val="o"/>
      <w:lvlJc w:val="left"/>
      <w:pPr>
        <w:ind w:left="3600" w:hanging="360"/>
      </w:pPr>
      <w:rPr>
        <w:rFonts w:ascii="Courier New" w:hAnsi="Courier New" w:hint="default"/>
      </w:rPr>
    </w:lvl>
    <w:lvl w:ilvl="5" w:tplc="6F6CE7A6">
      <w:start w:val="1"/>
      <w:numFmt w:val="bullet"/>
      <w:lvlText w:val=""/>
      <w:lvlJc w:val="left"/>
      <w:pPr>
        <w:ind w:left="4320" w:hanging="360"/>
      </w:pPr>
      <w:rPr>
        <w:rFonts w:ascii="Wingdings" w:hAnsi="Wingdings" w:hint="default"/>
      </w:rPr>
    </w:lvl>
    <w:lvl w:ilvl="6" w:tplc="5EEE5D5A">
      <w:start w:val="1"/>
      <w:numFmt w:val="bullet"/>
      <w:lvlText w:val=""/>
      <w:lvlJc w:val="left"/>
      <w:pPr>
        <w:ind w:left="5040" w:hanging="360"/>
      </w:pPr>
      <w:rPr>
        <w:rFonts w:ascii="Symbol" w:hAnsi="Symbol" w:hint="default"/>
      </w:rPr>
    </w:lvl>
    <w:lvl w:ilvl="7" w:tplc="AD5078DC">
      <w:start w:val="1"/>
      <w:numFmt w:val="bullet"/>
      <w:lvlText w:val="o"/>
      <w:lvlJc w:val="left"/>
      <w:pPr>
        <w:ind w:left="5760" w:hanging="360"/>
      </w:pPr>
      <w:rPr>
        <w:rFonts w:ascii="Courier New" w:hAnsi="Courier New" w:hint="default"/>
      </w:rPr>
    </w:lvl>
    <w:lvl w:ilvl="8" w:tplc="340E88B4">
      <w:start w:val="1"/>
      <w:numFmt w:val="bullet"/>
      <w:lvlText w:val=""/>
      <w:lvlJc w:val="left"/>
      <w:pPr>
        <w:ind w:left="6480" w:hanging="360"/>
      </w:pPr>
      <w:rPr>
        <w:rFonts w:ascii="Wingdings" w:hAnsi="Wingdings" w:hint="default"/>
      </w:rPr>
    </w:lvl>
  </w:abstractNum>
  <w:abstractNum w:abstractNumId="16" w15:restartNumberingAfterBreak="0">
    <w:nsid w:val="3CA69BC8"/>
    <w:multiLevelType w:val="hybridMultilevel"/>
    <w:tmpl w:val="EF68098C"/>
    <w:lvl w:ilvl="0" w:tplc="ACA85B4E">
      <w:start w:val="1"/>
      <w:numFmt w:val="decimal"/>
      <w:lvlText w:val="%1."/>
      <w:lvlJc w:val="left"/>
      <w:pPr>
        <w:ind w:left="720" w:hanging="360"/>
      </w:pPr>
    </w:lvl>
    <w:lvl w:ilvl="1" w:tplc="38AA2EAC">
      <w:start w:val="1"/>
      <w:numFmt w:val="lowerLetter"/>
      <w:lvlText w:val="%2."/>
      <w:lvlJc w:val="left"/>
      <w:pPr>
        <w:ind w:left="1440" w:hanging="360"/>
      </w:pPr>
    </w:lvl>
    <w:lvl w:ilvl="2" w:tplc="0324C010">
      <w:start w:val="1"/>
      <w:numFmt w:val="lowerRoman"/>
      <w:lvlText w:val="%3."/>
      <w:lvlJc w:val="right"/>
      <w:pPr>
        <w:ind w:left="2160" w:hanging="180"/>
      </w:pPr>
    </w:lvl>
    <w:lvl w:ilvl="3" w:tplc="9A44A4DE">
      <w:start w:val="1"/>
      <w:numFmt w:val="decimal"/>
      <w:lvlText w:val="%4."/>
      <w:lvlJc w:val="left"/>
      <w:pPr>
        <w:ind w:left="2880" w:hanging="360"/>
      </w:pPr>
    </w:lvl>
    <w:lvl w:ilvl="4" w:tplc="4A6EB8E0">
      <w:start w:val="1"/>
      <w:numFmt w:val="lowerLetter"/>
      <w:lvlText w:val="%5."/>
      <w:lvlJc w:val="left"/>
      <w:pPr>
        <w:ind w:left="3600" w:hanging="360"/>
      </w:pPr>
    </w:lvl>
    <w:lvl w:ilvl="5" w:tplc="EE9A1B90">
      <w:start w:val="1"/>
      <w:numFmt w:val="lowerRoman"/>
      <w:lvlText w:val="%6."/>
      <w:lvlJc w:val="right"/>
      <w:pPr>
        <w:ind w:left="4320" w:hanging="180"/>
      </w:pPr>
    </w:lvl>
    <w:lvl w:ilvl="6" w:tplc="C37E5702">
      <w:start w:val="1"/>
      <w:numFmt w:val="decimal"/>
      <w:lvlText w:val="%7."/>
      <w:lvlJc w:val="left"/>
      <w:pPr>
        <w:ind w:left="5040" w:hanging="360"/>
      </w:pPr>
    </w:lvl>
    <w:lvl w:ilvl="7" w:tplc="48C06F16">
      <w:start w:val="1"/>
      <w:numFmt w:val="lowerLetter"/>
      <w:lvlText w:val="%8."/>
      <w:lvlJc w:val="left"/>
      <w:pPr>
        <w:ind w:left="5760" w:hanging="360"/>
      </w:pPr>
    </w:lvl>
    <w:lvl w:ilvl="8" w:tplc="FF724A96">
      <w:start w:val="1"/>
      <w:numFmt w:val="lowerRoman"/>
      <w:lvlText w:val="%9."/>
      <w:lvlJc w:val="right"/>
      <w:pPr>
        <w:ind w:left="6480" w:hanging="180"/>
      </w:pPr>
    </w:lvl>
  </w:abstractNum>
  <w:abstractNum w:abstractNumId="17" w15:restartNumberingAfterBreak="0">
    <w:nsid w:val="4148C600"/>
    <w:multiLevelType w:val="hybridMultilevel"/>
    <w:tmpl w:val="933AB6EC"/>
    <w:lvl w:ilvl="0" w:tplc="F05A3DCE">
      <w:start w:val="1"/>
      <w:numFmt w:val="bullet"/>
      <w:lvlText w:val="-"/>
      <w:lvlJc w:val="left"/>
      <w:pPr>
        <w:ind w:left="1069" w:hanging="360"/>
      </w:pPr>
      <w:rPr>
        <w:rFonts w:ascii="Aptos" w:hAnsi="Aptos" w:hint="default"/>
      </w:rPr>
    </w:lvl>
    <w:lvl w:ilvl="1" w:tplc="5CB4CF5E">
      <w:start w:val="1"/>
      <w:numFmt w:val="bullet"/>
      <w:lvlText w:val="o"/>
      <w:lvlJc w:val="left"/>
      <w:pPr>
        <w:ind w:left="1789" w:hanging="360"/>
      </w:pPr>
      <w:rPr>
        <w:rFonts w:ascii="Courier New" w:hAnsi="Courier New" w:hint="default"/>
      </w:rPr>
    </w:lvl>
    <w:lvl w:ilvl="2" w:tplc="F080E78C">
      <w:start w:val="1"/>
      <w:numFmt w:val="bullet"/>
      <w:lvlText w:val=""/>
      <w:lvlJc w:val="left"/>
      <w:pPr>
        <w:ind w:left="2509" w:hanging="360"/>
      </w:pPr>
      <w:rPr>
        <w:rFonts w:ascii="Wingdings" w:hAnsi="Wingdings" w:hint="default"/>
      </w:rPr>
    </w:lvl>
    <w:lvl w:ilvl="3" w:tplc="8CA4D0B2">
      <w:start w:val="1"/>
      <w:numFmt w:val="bullet"/>
      <w:lvlText w:val=""/>
      <w:lvlJc w:val="left"/>
      <w:pPr>
        <w:ind w:left="3229" w:hanging="360"/>
      </w:pPr>
      <w:rPr>
        <w:rFonts w:ascii="Symbol" w:hAnsi="Symbol" w:hint="default"/>
      </w:rPr>
    </w:lvl>
    <w:lvl w:ilvl="4" w:tplc="C84CA9EE">
      <w:start w:val="1"/>
      <w:numFmt w:val="bullet"/>
      <w:lvlText w:val="o"/>
      <w:lvlJc w:val="left"/>
      <w:pPr>
        <w:ind w:left="3949" w:hanging="360"/>
      </w:pPr>
      <w:rPr>
        <w:rFonts w:ascii="Courier New" w:hAnsi="Courier New" w:hint="default"/>
      </w:rPr>
    </w:lvl>
    <w:lvl w:ilvl="5" w:tplc="7B004F36">
      <w:start w:val="1"/>
      <w:numFmt w:val="bullet"/>
      <w:lvlText w:val=""/>
      <w:lvlJc w:val="left"/>
      <w:pPr>
        <w:ind w:left="4669" w:hanging="360"/>
      </w:pPr>
      <w:rPr>
        <w:rFonts w:ascii="Wingdings" w:hAnsi="Wingdings" w:hint="default"/>
      </w:rPr>
    </w:lvl>
    <w:lvl w:ilvl="6" w:tplc="3D8C6F24">
      <w:start w:val="1"/>
      <w:numFmt w:val="bullet"/>
      <w:lvlText w:val=""/>
      <w:lvlJc w:val="left"/>
      <w:pPr>
        <w:ind w:left="5389" w:hanging="360"/>
      </w:pPr>
      <w:rPr>
        <w:rFonts w:ascii="Symbol" w:hAnsi="Symbol" w:hint="default"/>
      </w:rPr>
    </w:lvl>
    <w:lvl w:ilvl="7" w:tplc="20F490BA">
      <w:start w:val="1"/>
      <w:numFmt w:val="bullet"/>
      <w:lvlText w:val="o"/>
      <w:lvlJc w:val="left"/>
      <w:pPr>
        <w:ind w:left="6109" w:hanging="360"/>
      </w:pPr>
      <w:rPr>
        <w:rFonts w:ascii="Courier New" w:hAnsi="Courier New" w:hint="default"/>
      </w:rPr>
    </w:lvl>
    <w:lvl w:ilvl="8" w:tplc="C9622D84">
      <w:start w:val="1"/>
      <w:numFmt w:val="bullet"/>
      <w:lvlText w:val=""/>
      <w:lvlJc w:val="left"/>
      <w:pPr>
        <w:ind w:left="6829" w:hanging="360"/>
      </w:pPr>
      <w:rPr>
        <w:rFonts w:ascii="Wingdings" w:hAnsi="Wingdings" w:hint="default"/>
      </w:rPr>
    </w:lvl>
  </w:abstractNum>
  <w:abstractNum w:abstractNumId="18" w15:restartNumberingAfterBreak="0">
    <w:nsid w:val="4156D528"/>
    <w:multiLevelType w:val="hybridMultilevel"/>
    <w:tmpl w:val="AB405A96"/>
    <w:lvl w:ilvl="0" w:tplc="B584FE9C">
      <w:start w:val="1"/>
      <w:numFmt w:val="decimal"/>
      <w:lvlText w:val="%1."/>
      <w:lvlJc w:val="left"/>
      <w:pPr>
        <w:ind w:left="720" w:hanging="360"/>
      </w:pPr>
    </w:lvl>
    <w:lvl w:ilvl="1" w:tplc="4D74C954">
      <w:start w:val="1"/>
      <w:numFmt w:val="lowerLetter"/>
      <w:lvlText w:val="%2."/>
      <w:lvlJc w:val="left"/>
      <w:pPr>
        <w:ind w:left="1440" w:hanging="360"/>
      </w:pPr>
    </w:lvl>
    <w:lvl w:ilvl="2" w:tplc="23C6ECFA">
      <w:start w:val="1"/>
      <w:numFmt w:val="lowerRoman"/>
      <w:lvlText w:val="%3."/>
      <w:lvlJc w:val="right"/>
      <w:pPr>
        <w:ind w:left="2160" w:hanging="180"/>
      </w:pPr>
    </w:lvl>
    <w:lvl w:ilvl="3" w:tplc="B824C0BE">
      <w:start w:val="1"/>
      <w:numFmt w:val="decimal"/>
      <w:lvlText w:val="%4."/>
      <w:lvlJc w:val="left"/>
      <w:pPr>
        <w:ind w:left="2880" w:hanging="360"/>
      </w:pPr>
    </w:lvl>
    <w:lvl w:ilvl="4" w:tplc="B4407494">
      <w:start w:val="1"/>
      <w:numFmt w:val="lowerLetter"/>
      <w:lvlText w:val="%5."/>
      <w:lvlJc w:val="left"/>
      <w:pPr>
        <w:ind w:left="3600" w:hanging="360"/>
      </w:pPr>
    </w:lvl>
    <w:lvl w:ilvl="5" w:tplc="B7585C34">
      <w:start w:val="1"/>
      <w:numFmt w:val="lowerRoman"/>
      <w:lvlText w:val="%6."/>
      <w:lvlJc w:val="right"/>
      <w:pPr>
        <w:ind w:left="4320" w:hanging="180"/>
      </w:pPr>
    </w:lvl>
    <w:lvl w:ilvl="6" w:tplc="ADC4A758">
      <w:start w:val="1"/>
      <w:numFmt w:val="decimal"/>
      <w:lvlText w:val="%7."/>
      <w:lvlJc w:val="left"/>
      <w:pPr>
        <w:ind w:left="5040" w:hanging="360"/>
      </w:pPr>
    </w:lvl>
    <w:lvl w:ilvl="7" w:tplc="48E26B6A">
      <w:start w:val="1"/>
      <w:numFmt w:val="lowerLetter"/>
      <w:lvlText w:val="%8."/>
      <w:lvlJc w:val="left"/>
      <w:pPr>
        <w:ind w:left="5760" w:hanging="360"/>
      </w:pPr>
    </w:lvl>
    <w:lvl w:ilvl="8" w:tplc="642E93B2">
      <w:start w:val="1"/>
      <w:numFmt w:val="lowerRoman"/>
      <w:lvlText w:val="%9."/>
      <w:lvlJc w:val="right"/>
      <w:pPr>
        <w:ind w:left="6480" w:hanging="180"/>
      </w:pPr>
    </w:lvl>
  </w:abstractNum>
  <w:abstractNum w:abstractNumId="19" w15:restartNumberingAfterBreak="0">
    <w:nsid w:val="4701F268"/>
    <w:multiLevelType w:val="hybridMultilevel"/>
    <w:tmpl w:val="773E0B18"/>
    <w:lvl w:ilvl="0" w:tplc="0EE6C95E">
      <w:start w:val="1"/>
      <w:numFmt w:val="bullet"/>
      <w:lvlText w:val=""/>
      <w:lvlJc w:val="left"/>
      <w:pPr>
        <w:ind w:left="720" w:hanging="360"/>
      </w:pPr>
      <w:rPr>
        <w:rFonts w:ascii="Symbol" w:hAnsi="Symbol" w:hint="default"/>
      </w:rPr>
    </w:lvl>
    <w:lvl w:ilvl="1" w:tplc="B6625ACA">
      <w:start w:val="1"/>
      <w:numFmt w:val="bullet"/>
      <w:lvlText w:val="o"/>
      <w:lvlJc w:val="left"/>
      <w:pPr>
        <w:ind w:left="1440" w:hanging="360"/>
      </w:pPr>
      <w:rPr>
        <w:rFonts w:ascii="Courier New" w:hAnsi="Courier New" w:hint="default"/>
      </w:rPr>
    </w:lvl>
    <w:lvl w:ilvl="2" w:tplc="6882BBB4">
      <w:start w:val="1"/>
      <w:numFmt w:val="bullet"/>
      <w:lvlText w:val=""/>
      <w:lvlJc w:val="left"/>
      <w:pPr>
        <w:ind w:left="2160" w:hanging="360"/>
      </w:pPr>
      <w:rPr>
        <w:rFonts w:ascii="Wingdings" w:hAnsi="Wingdings" w:hint="default"/>
      </w:rPr>
    </w:lvl>
    <w:lvl w:ilvl="3" w:tplc="72E2B0B2">
      <w:start w:val="1"/>
      <w:numFmt w:val="bullet"/>
      <w:lvlText w:val=""/>
      <w:lvlJc w:val="left"/>
      <w:pPr>
        <w:ind w:left="2880" w:hanging="360"/>
      </w:pPr>
      <w:rPr>
        <w:rFonts w:ascii="Symbol" w:hAnsi="Symbol" w:hint="default"/>
      </w:rPr>
    </w:lvl>
    <w:lvl w:ilvl="4" w:tplc="17DA7212">
      <w:start w:val="1"/>
      <w:numFmt w:val="bullet"/>
      <w:lvlText w:val="o"/>
      <w:lvlJc w:val="left"/>
      <w:pPr>
        <w:ind w:left="3600" w:hanging="360"/>
      </w:pPr>
      <w:rPr>
        <w:rFonts w:ascii="Courier New" w:hAnsi="Courier New" w:hint="default"/>
      </w:rPr>
    </w:lvl>
    <w:lvl w:ilvl="5" w:tplc="9022D470">
      <w:start w:val="1"/>
      <w:numFmt w:val="bullet"/>
      <w:lvlText w:val=""/>
      <w:lvlJc w:val="left"/>
      <w:pPr>
        <w:ind w:left="4320" w:hanging="360"/>
      </w:pPr>
      <w:rPr>
        <w:rFonts w:ascii="Wingdings" w:hAnsi="Wingdings" w:hint="default"/>
      </w:rPr>
    </w:lvl>
    <w:lvl w:ilvl="6" w:tplc="5FF007BA">
      <w:start w:val="1"/>
      <w:numFmt w:val="bullet"/>
      <w:lvlText w:val=""/>
      <w:lvlJc w:val="left"/>
      <w:pPr>
        <w:ind w:left="5040" w:hanging="360"/>
      </w:pPr>
      <w:rPr>
        <w:rFonts w:ascii="Symbol" w:hAnsi="Symbol" w:hint="default"/>
      </w:rPr>
    </w:lvl>
    <w:lvl w:ilvl="7" w:tplc="C5643274">
      <w:start w:val="1"/>
      <w:numFmt w:val="bullet"/>
      <w:lvlText w:val="o"/>
      <w:lvlJc w:val="left"/>
      <w:pPr>
        <w:ind w:left="5760" w:hanging="360"/>
      </w:pPr>
      <w:rPr>
        <w:rFonts w:ascii="Courier New" w:hAnsi="Courier New" w:hint="default"/>
      </w:rPr>
    </w:lvl>
    <w:lvl w:ilvl="8" w:tplc="ED6013A4">
      <w:start w:val="1"/>
      <w:numFmt w:val="bullet"/>
      <w:lvlText w:val=""/>
      <w:lvlJc w:val="left"/>
      <w:pPr>
        <w:ind w:left="6480" w:hanging="360"/>
      </w:pPr>
      <w:rPr>
        <w:rFonts w:ascii="Wingdings" w:hAnsi="Wingdings" w:hint="default"/>
      </w:rPr>
    </w:lvl>
  </w:abstractNum>
  <w:abstractNum w:abstractNumId="20" w15:restartNumberingAfterBreak="0">
    <w:nsid w:val="478287F9"/>
    <w:multiLevelType w:val="hybridMultilevel"/>
    <w:tmpl w:val="A08A5EB4"/>
    <w:lvl w:ilvl="0" w:tplc="A57868BA">
      <w:start w:val="1"/>
      <w:numFmt w:val="bullet"/>
      <w:lvlText w:val=""/>
      <w:lvlJc w:val="left"/>
      <w:pPr>
        <w:ind w:left="720" w:hanging="360"/>
      </w:pPr>
      <w:rPr>
        <w:rFonts w:ascii="Symbol" w:hAnsi="Symbol" w:hint="default"/>
      </w:rPr>
    </w:lvl>
    <w:lvl w:ilvl="1" w:tplc="3F5C0672">
      <w:start w:val="1"/>
      <w:numFmt w:val="bullet"/>
      <w:lvlText w:val="o"/>
      <w:lvlJc w:val="left"/>
      <w:pPr>
        <w:ind w:left="1440" w:hanging="360"/>
      </w:pPr>
      <w:rPr>
        <w:rFonts w:ascii="Courier New" w:hAnsi="Courier New" w:hint="default"/>
      </w:rPr>
    </w:lvl>
    <w:lvl w:ilvl="2" w:tplc="C31A623E">
      <w:start w:val="1"/>
      <w:numFmt w:val="bullet"/>
      <w:lvlText w:val=""/>
      <w:lvlJc w:val="left"/>
      <w:pPr>
        <w:ind w:left="2160" w:hanging="360"/>
      </w:pPr>
      <w:rPr>
        <w:rFonts w:ascii="Wingdings" w:hAnsi="Wingdings" w:hint="default"/>
      </w:rPr>
    </w:lvl>
    <w:lvl w:ilvl="3" w:tplc="505ADAE2">
      <w:start w:val="1"/>
      <w:numFmt w:val="bullet"/>
      <w:lvlText w:val=""/>
      <w:lvlJc w:val="left"/>
      <w:pPr>
        <w:ind w:left="2880" w:hanging="360"/>
      </w:pPr>
      <w:rPr>
        <w:rFonts w:ascii="Symbol" w:hAnsi="Symbol" w:hint="default"/>
      </w:rPr>
    </w:lvl>
    <w:lvl w:ilvl="4" w:tplc="BB483ADC">
      <w:start w:val="1"/>
      <w:numFmt w:val="bullet"/>
      <w:lvlText w:val="o"/>
      <w:lvlJc w:val="left"/>
      <w:pPr>
        <w:ind w:left="3600" w:hanging="360"/>
      </w:pPr>
      <w:rPr>
        <w:rFonts w:ascii="Courier New" w:hAnsi="Courier New" w:hint="default"/>
      </w:rPr>
    </w:lvl>
    <w:lvl w:ilvl="5" w:tplc="8E5E4D2C">
      <w:start w:val="1"/>
      <w:numFmt w:val="bullet"/>
      <w:lvlText w:val=""/>
      <w:lvlJc w:val="left"/>
      <w:pPr>
        <w:ind w:left="4320" w:hanging="360"/>
      </w:pPr>
      <w:rPr>
        <w:rFonts w:ascii="Wingdings" w:hAnsi="Wingdings" w:hint="default"/>
      </w:rPr>
    </w:lvl>
    <w:lvl w:ilvl="6" w:tplc="F1642DD8">
      <w:start w:val="1"/>
      <w:numFmt w:val="bullet"/>
      <w:lvlText w:val=""/>
      <w:lvlJc w:val="left"/>
      <w:pPr>
        <w:ind w:left="5040" w:hanging="360"/>
      </w:pPr>
      <w:rPr>
        <w:rFonts w:ascii="Symbol" w:hAnsi="Symbol" w:hint="default"/>
      </w:rPr>
    </w:lvl>
    <w:lvl w:ilvl="7" w:tplc="FFEEE040">
      <w:start w:val="1"/>
      <w:numFmt w:val="bullet"/>
      <w:lvlText w:val="o"/>
      <w:lvlJc w:val="left"/>
      <w:pPr>
        <w:ind w:left="5760" w:hanging="360"/>
      </w:pPr>
      <w:rPr>
        <w:rFonts w:ascii="Courier New" w:hAnsi="Courier New" w:hint="default"/>
      </w:rPr>
    </w:lvl>
    <w:lvl w:ilvl="8" w:tplc="9BB88EA2">
      <w:start w:val="1"/>
      <w:numFmt w:val="bullet"/>
      <w:lvlText w:val=""/>
      <w:lvlJc w:val="left"/>
      <w:pPr>
        <w:ind w:left="6480" w:hanging="360"/>
      </w:pPr>
      <w:rPr>
        <w:rFonts w:ascii="Wingdings" w:hAnsi="Wingdings" w:hint="default"/>
      </w:rPr>
    </w:lvl>
  </w:abstractNum>
  <w:abstractNum w:abstractNumId="21" w15:restartNumberingAfterBreak="0">
    <w:nsid w:val="513695E9"/>
    <w:multiLevelType w:val="hybridMultilevel"/>
    <w:tmpl w:val="5CA4994A"/>
    <w:lvl w:ilvl="0" w:tplc="25CEB790">
      <w:start w:val="1"/>
      <w:numFmt w:val="decimal"/>
      <w:lvlText w:val="%1."/>
      <w:lvlJc w:val="left"/>
      <w:pPr>
        <w:ind w:left="720" w:hanging="360"/>
      </w:pPr>
    </w:lvl>
    <w:lvl w:ilvl="1" w:tplc="7F6CB16C">
      <w:start w:val="1"/>
      <w:numFmt w:val="lowerLetter"/>
      <w:lvlText w:val="%2."/>
      <w:lvlJc w:val="left"/>
      <w:pPr>
        <w:ind w:left="1440" w:hanging="360"/>
      </w:pPr>
    </w:lvl>
    <w:lvl w:ilvl="2" w:tplc="291EBB18">
      <w:start w:val="1"/>
      <w:numFmt w:val="lowerRoman"/>
      <w:lvlText w:val="%3."/>
      <w:lvlJc w:val="right"/>
      <w:pPr>
        <w:ind w:left="2160" w:hanging="180"/>
      </w:pPr>
    </w:lvl>
    <w:lvl w:ilvl="3" w:tplc="07828086">
      <w:start w:val="1"/>
      <w:numFmt w:val="decimal"/>
      <w:lvlText w:val="%4."/>
      <w:lvlJc w:val="left"/>
      <w:pPr>
        <w:ind w:left="2880" w:hanging="360"/>
      </w:pPr>
    </w:lvl>
    <w:lvl w:ilvl="4" w:tplc="3390A164">
      <w:start w:val="1"/>
      <w:numFmt w:val="lowerLetter"/>
      <w:lvlText w:val="%5."/>
      <w:lvlJc w:val="left"/>
      <w:pPr>
        <w:ind w:left="3600" w:hanging="360"/>
      </w:pPr>
    </w:lvl>
    <w:lvl w:ilvl="5" w:tplc="1A06D73A">
      <w:start w:val="1"/>
      <w:numFmt w:val="lowerRoman"/>
      <w:lvlText w:val="%6."/>
      <w:lvlJc w:val="right"/>
      <w:pPr>
        <w:ind w:left="4320" w:hanging="180"/>
      </w:pPr>
    </w:lvl>
    <w:lvl w:ilvl="6" w:tplc="44AAB07A">
      <w:start w:val="1"/>
      <w:numFmt w:val="decimal"/>
      <w:lvlText w:val="%7."/>
      <w:lvlJc w:val="left"/>
      <w:pPr>
        <w:ind w:left="5040" w:hanging="360"/>
      </w:pPr>
    </w:lvl>
    <w:lvl w:ilvl="7" w:tplc="C068D36A">
      <w:start w:val="1"/>
      <w:numFmt w:val="lowerLetter"/>
      <w:lvlText w:val="%8."/>
      <w:lvlJc w:val="left"/>
      <w:pPr>
        <w:ind w:left="5760" w:hanging="360"/>
      </w:pPr>
    </w:lvl>
    <w:lvl w:ilvl="8" w:tplc="0EECC5E0">
      <w:start w:val="1"/>
      <w:numFmt w:val="lowerRoman"/>
      <w:lvlText w:val="%9."/>
      <w:lvlJc w:val="right"/>
      <w:pPr>
        <w:ind w:left="6480" w:hanging="180"/>
      </w:pPr>
    </w:lvl>
  </w:abstractNum>
  <w:abstractNum w:abstractNumId="22" w15:restartNumberingAfterBreak="0">
    <w:nsid w:val="561DCA29"/>
    <w:multiLevelType w:val="hybridMultilevel"/>
    <w:tmpl w:val="F558E5F0"/>
    <w:lvl w:ilvl="0" w:tplc="E65CF62C">
      <w:start w:val="1"/>
      <w:numFmt w:val="decimal"/>
      <w:lvlText w:val="%1)"/>
      <w:lvlJc w:val="left"/>
      <w:pPr>
        <w:ind w:left="1069" w:hanging="360"/>
      </w:pPr>
    </w:lvl>
    <w:lvl w:ilvl="1" w:tplc="938A8ACC">
      <w:start w:val="1"/>
      <w:numFmt w:val="lowerLetter"/>
      <w:lvlText w:val="%2."/>
      <w:lvlJc w:val="left"/>
      <w:pPr>
        <w:ind w:left="1789" w:hanging="360"/>
      </w:pPr>
    </w:lvl>
    <w:lvl w:ilvl="2" w:tplc="4E3003CE">
      <w:start w:val="1"/>
      <w:numFmt w:val="lowerRoman"/>
      <w:lvlText w:val="%3."/>
      <w:lvlJc w:val="right"/>
      <w:pPr>
        <w:ind w:left="2509" w:hanging="180"/>
      </w:pPr>
    </w:lvl>
    <w:lvl w:ilvl="3" w:tplc="466AA678">
      <w:start w:val="1"/>
      <w:numFmt w:val="decimal"/>
      <w:lvlText w:val="%4."/>
      <w:lvlJc w:val="left"/>
      <w:pPr>
        <w:ind w:left="3229" w:hanging="360"/>
      </w:pPr>
    </w:lvl>
    <w:lvl w:ilvl="4" w:tplc="D5D83B10">
      <w:start w:val="1"/>
      <w:numFmt w:val="lowerLetter"/>
      <w:lvlText w:val="%5."/>
      <w:lvlJc w:val="left"/>
      <w:pPr>
        <w:ind w:left="3949" w:hanging="360"/>
      </w:pPr>
    </w:lvl>
    <w:lvl w:ilvl="5" w:tplc="31364C78">
      <w:start w:val="1"/>
      <w:numFmt w:val="lowerRoman"/>
      <w:lvlText w:val="%6."/>
      <w:lvlJc w:val="right"/>
      <w:pPr>
        <w:ind w:left="4669" w:hanging="180"/>
      </w:pPr>
    </w:lvl>
    <w:lvl w:ilvl="6" w:tplc="270A0DFC">
      <w:start w:val="1"/>
      <w:numFmt w:val="decimal"/>
      <w:lvlText w:val="%7."/>
      <w:lvlJc w:val="left"/>
      <w:pPr>
        <w:ind w:left="5389" w:hanging="360"/>
      </w:pPr>
    </w:lvl>
    <w:lvl w:ilvl="7" w:tplc="CE74B316">
      <w:start w:val="1"/>
      <w:numFmt w:val="lowerLetter"/>
      <w:lvlText w:val="%8."/>
      <w:lvlJc w:val="left"/>
      <w:pPr>
        <w:ind w:left="6109" w:hanging="360"/>
      </w:pPr>
    </w:lvl>
    <w:lvl w:ilvl="8" w:tplc="E8BC2656">
      <w:start w:val="1"/>
      <w:numFmt w:val="lowerRoman"/>
      <w:lvlText w:val="%9."/>
      <w:lvlJc w:val="right"/>
      <w:pPr>
        <w:ind w:left="6829" w:hanging="180"/>
      </w:pPr>
    </w:lvl>
  </w:abstractNum>
  <w:abstractNum w:abstractNumId="23" w15:restartNumberingAfterBreak="0">
    <w:nsid w:val="64B64451"/>
    <w:multiLevelType w:val="hybridMultilevel"/>
    <w:tmpl w:val="6D4EE54A"/>
    <w:lvl w:ilvl="0" w:tplc="F26A5484">
      <w:start w:val="2"/>
      <w:numFmt w:val="decimal"/>
      <w:lvlText w:val="%1."/>
      <w:lvlJc w:val="left"/>
      <w:pPr>
        <w:ind w:left="720" w:hanging="360"/>
      </w:pPr>
    </w:lvl>
    <w:lvl w:ilvl="1" w:tplc="E2E4F5A8">
      <w:start w:val="1"/>
      <w:numFmt w:val="lowerLetter"/>
      <w:lvlText w:val="%2."/>
      <w:lvlJc w:val="left"/>
      <w:pPr>
        <w:ind w:left="1440" w:hanging="360"/>
      </w:pPr>
    </w:lvl>
    <w:lvl w:ilvl="2" w:tplc="BB961B28">
      <w:start w:val="1"/>
      <w:numFmt w:val="lowerRoman"/>
      <w:lvlText w:val="%3."/>
      <w:lvlJc w:val="right"/>
      <w:pPr>
        <w:ind w:left="2160" w:hanging="180"/>
      </w:pPr>
    </w:lvl>
    <w:lvl w:ilvl="3" w:tplc="2D36C076">
      <w:start w:val="1"/>
      <w:numFmt w:val="decimal"/>
      <w:lvlText w:val="%4."/>
      <w:lvlJc w:val="left"/>
      <w:pPr>
        <w:ind w:left="2880" w:hanging="360"/>
      </w:pPr>
    </w:lvl>
    <w:lvl w:ilvl="4" w:tplc="EAE62D18">
      <w:start w:val="1"/>
      <w:numFmt w:val="lowerLetter"/>
      <w:lvlText w:val="%5."/>
      <w:lvlJc w:val="left"/>
      <w:pPr>
        <w:ind w:left="3600" w:hanging="360"/>
      </w:pPr>
    </w:lvl>
    <w:lvl w:ilvl="5" w:tplc="63CE66AE">
      <w:start w:val="1"/>
      <w:numFmt w:val="lowerRoman"/>
      <w:lvlText w:val="%6."/>
      <w:lvlJc w:val="right"/>
      <w:pPr>
        <w:ind w:left="4320" w:hanging="180"/>
      </w:pPr>
    </w:lvl>
    <w:lvl w:ilvl="6" w:tplc="C122D884">
      <w:start w:val="1"/>
      <w:numFmt w:val="decimal"/>
      <w:lvlText w:val="%7."/>
      <w:lvlJc w:val="left"/>
      <w:pPr>
        <w:ind w:left="5040" w:hanging="360"/>
      </w:pPr>
    </w:lvl>
    <w:lvl w:ilvl="7" w:tplc="D9FEA8EA">
      <w:start w:val="1"/>
      <w:numFmt w:val="lowerLetter"/>
      <w:lvlText w:val="%8."/>
      <w:lvlJc w:val="left"/>
      <w:pPr>
        <w:ind w:left="5760" w:hanging="360"/>
      </w:pPr>
    </w:lvl>
    <w:lvl w:ilvl="8" w:tplc="9B989BC0">
      <w:start w:val="1"/>
      <w:numFmt w:val="lowerRoman"/>
      <w:lvlText w:val="%9."/>
      <w:lvlJc w:val="right"/>
      <w:pPr>
        <w:ind w:left="6480" w:hanging="180"/>
      </w:pPr>
    </w:lvl>
  </w:abstractNum>
  <w:abstractNum w:abstractNumId="24" w15:restartNumberingAfterBreak="0">
    <w:nsid w:val="64D50B5C"/>
    <w:multiLevelType w:val="hybridMultilevel"/>
    <w:tmpl w:val="3E70E124"/>
    <w:lvl w:ilvl="0" w:tplc="E0268FE6">
      <w:start w:val="1"/>
      <w:numFmt w:val="bullet"/>
      <w:lvlText w:val=""/>
      <w:lvlJc w:val="left"/>
      <w:pPr>
        <w:ind w:left="720" w:hanging="360"/>
      </w:pPr>
      <w:rPr>
        <w:rFonts w:ascii="Symbol" w:hAnsi="Symbol" w:hint="default"/>
      </w:rPr>
    </w:lvl>
    <w:lvl w:ilvl="1" w:tplc="022CA4AA">
      <w:start w:val="1"/>
      <w:numFmt w:val="bullet"/>
      <w:lvlText w:val="o"/>
      <w:lvlJc w:val="left"/>
      <w:pPr>
        <w:ind w:left="1440" w:hanging="360"/>
      </w:pPr>
      <w:rPr>
        <w:rFonts w:ascii="Courier New" w:hAnsi="Courier New" w:hint="default"/>
      </w:rPr>
    </w:lvl>
    <w:lvl w:ilvl="2" w:tplc="BE52E902">
      <w:start w:val="1"/>
      <w:numFmt w:val="bullet"/>
      <w:lvlText w:val=""/>
      <w:lvlJc w:val="left"/>
      <w:pPr>
        <w:ind w:left="2160" w:hanging="360"/>
      </w:pPr>
      <w:rPr>
        <w:rFonts w:ascii="Wingdings" w:hAnsi="Wingdings" w:hint="default"/>
      </w:rPr>
    </w:lvl>
    <w:lvl w:ilvl="3" w:tplc="AA585FA0">
      <w:start w:val="1"/>
      <w:numFmt w:val="bullet"/>
      <w:lvlText w:val=""/>
      <w:lvlJc w:val="left"/>
      <w:pPr>
        <w:ind w:left="2880" w:hanging="360"/>
      </w:pPr>
      <w:rPr>
        <w:rFonts w:ascii="Symbol" w:hAnsi="Symbol" w:hint="default"/>
      </w:rPr>
    </w:lvl>
    <w:lvl w:ilvl="4" w:tplc="13EA4BA6">
      <w:start w:val="1"/>
      <w:numFmt w:val="bullet"/>
      <w:lvlText w:val="o"/>
      <w:lvlJc w:val="left"/>
      <w:pPr>
        <w:ind w:left="3600" w:hanging="360"/>
      </w:pPr>
      <w:rPr>
        <w:rFonts w:ascii="Courier New" w:hAnsi="Courier New" w:hint="default"/>
      </w:rPr>
    </w:lvl>
    <w:lvl w:ilvl="5" w:tplc="AE08E294">
      <w:start w:val="1"/>
      <w:numFmt w:val="bullet"/>
      <w:lvlText w:val=""/>
      <w:lvlJc w:val="left"/>
      <w:pPr>
        <w:ind w:left="4320" w:hanging="360"/>
      </w:pPr>
      <w:rPr>
        <w:rFonts w:ascii="Wingdings" w:hAnsi="Wingdings" w:hint="default"/>
      </w:rPr>
    </w:lvl>
    <w:lvl w:ilvl="6" w:tplc="DFD21344">
      <w:start w:val="1"/>
      <w:numFmt w:val="bullet"/>
      <w:lvlText w:val=""/>
      <w:lvlJc w:val="left"/>
      <w:pPr>
        <w:ind w:left="5040" w:hanging="360"/>
      </w:pPr>
      <w:rPr>
        <w:rFonts w:ascii="Symbol" w:hAnsi="Symbol" w:hint="default"/>
      </w:rPr>
    </w:lvl>
    <w:lvl w:ilvl="7" w:tplc="74BA83F2">
      <w:start w:val="1"/>
      <w:numFmt w:val="bullet"/>
      <w:lvlText w:val="o"/>
      <w:lvlJc w:val="left"/>
      <w:pPr>
        <w:ind w:left="5760" w:hanging="360"/>
      </w:pPr>
      <w:rPr>
        <w:rFonts w:ascii="Courier New" w:hAnsi="Courier New" w:hint="default"/>
      </w:rPr>
    </w:lvl>
    <w:lvl w:ilvl="8" w:tplc="604A4CFA">
      <w:start w:val="1"/>
      <w:numFmt w:val="bullet"/>
      <w:lvlText w:val=""/>
      <w:lvlJc w:val="left"/>
      <w:pPr>
        <w:ind w:left="6480" w:hanging="360"/>
      </w:pPr>
      <w:rPr>
        <w:rFonts w:ascii="Wingdings" w:hAnsi="Wingdings" w:hint="default"/>
      </w:rPr>
    </w:lvl>
  </w:abstractNum>
  <w:abstractNum w:abstractNumId="25" w15:restartNumberingAfterBreak="0">
    <w:nsid w:val="6940A146"/>
    <w:multiLevelType w:val="hybridMultilevel"/>
    <w:tmpl w:val="8D580D0E"/>
    <w:lvl w:ilvl="0" w:tplc="48D69D98">
      <w:start w:val="2"/>
      <w:numFmt w:val="decimal"/>
      <w:lvlText w:val="%1."/>
      <w:lvlJc w:val="left"/>
      <w:pPr>
        <w:ind w:left="720" w:hanging="360"/>
      </w:pPr>
    </w:lvl>
    <w:lvl w:ilvl="1" w:tplc="80DC085E">
      <w:start w:val="1"/>
      <w:numFmt w:val="lowerLetter"/>
      <w:lvlText w:val="%2."/>
      <w:lvlJc w:val="left"/>
      <w:pPr>
        <w:ind w:left="1440" w:hanging="360"/>
      </w:pPr>
    </w:lvl>
    <w:lvl w:ilvl="2" w:tplc="6B68CE56">
      <w:start w:val="1"/>
      <w:numFmt w:val="lowerRoman"/>
      <w:lvlText w:val="%3."/>
      <w:lvlJc w:val="right"/>
      <w:pPr>
        <w:ind w:left="2160" w:hanging="180"/>
      </w:pPr>
    </w:lvl>
    <w:lvl w:ilvl="3" w:tplc="5BC4E60C">
      <w:start w:val="1"/>
      <w:numFmt w:val="decimal"/>
      <w:lvlText w:val="%4."/>
      <w:lvlJc w:val="left"/>
      <w:pPr>
        <w:ind w:left="2880" w:hanging="360"/>
      </w:pPr>
    </w:lvl>
    <w:lvl w:ilvl="4" w:tplc="0EBA53B4">
      <w:start w:val="1"/>
      <w:numFmt w:val="lowerLetter"/>
      <w:lvlText w:val="%5."/>
      <w:lvlJc w:val="left"/>
      <w:pPr>
        <w:ind w:left="3600" w:hanging="360"/>
      </w:pPr>
    </w:lvl>
    <w:lvl w:ilvl="5" w:tplc="93FC989C">
      <w:start w:val="1"/>
      <w:numFmt w:val="lowerRoman"/>
      <w:lvlText w:val="%6."/>
      <w:lvlJc w:val="right"/>
      <w:pPr>
        <w:ind w:left="4320" w:hanging="180"/>
      </w:pPr>
    </w:lvl>
    <w:lvl w:ilvl="6" w:tplc="2884AF72">
      <w:start w:val="1"/>
      <w:numFmt w:val="decimal"/>
      <w:lvlText w:val="%7."/>
      <w:lvlJc w:val="left"/>
      <w:pPr>
        <w:ind w:left="5040" w:hanging="360"/>
      </w:pPr>
    </w:lvl>
    <w:lvl w:ilvl="7" w:tplc="2EF4A192">
      <w:start w:val="1"/>
      <w:numFmt w:val="lowerLetter"/>
      <w:lvlText w:val="%8."/>
      <w:lvlJc w:val="left"/>
      <w:pPr>
        <w:ind w:left="5760" w:hanging="360"/>
      </w:pPr>
    </w:lvl>
    <w:lvl w:ilvl="8" w:tplc="0BF0454C">
      <w:start w:val="1"/>
      <w:numFmt w:val="lowerRoman"/>
      <w:lvlText w:val="%9."/>
      <w:lvlJc w:val="right"/>
      <w:pPr>
        <w:ind w:left="6480" w:hanging="180"/>
      </w:pPr>
    </w:lvl>
  </w:abstractNum>
  <w:abstractNum w:abstractNumId="26" w15:restartNumberingAfterBreak="0">
    <w:nsid w:val="7465FE15"/>
    <w:multiLevelType w:val="hybridMultilevel"/>
    <w:tmpl w:val="2F76522C"/>
    <w:lvl w:ilvl="0" w:tplc="B85EA456">
      <w:start w:val="1"/>
      <w:numFmt w:val="decimal"/>
      <w:lvlText w:val="%1."/>
      <w:lvlJc w:val="left"/>
      <w:pPr>
        <w:ind w:left="720" w:hanging="360"/>
      </w:pPr>
    </w:lvl>
    <w:lvl w:ilvl="1" w:tplc="0702497A">
      <w:start w:val="1"/>
      <w:numFmt w:val="lowerLetter"/>
      <w:lvlText w:val="%2."/>
      <w:lvlJc w:val="left"/>
      <w:pPr>
        <w:ind w:left="1440" w:hanging="360"/>
      </w:pPr>
    </w:lvl>
    <w:lvl w:ilvl="2" w:tplc="51E2A772">
      <w:start w:val="1"/>
      <w:numFmt w:val="lowerRoman"/>
      <w:lvlText w:val="%3."/>
      <w:lvlJc w:val="right"/>
      <w:pPr>
        <w:ind w:left="2160" w:hanging="180"/>
      </w:pPr>
    </w:lvl>
    <w:lvl w:ilvl="3" w:tplc="5CAA6430">
      <w:start w:val="1"/>
      <w:numFmt w:val="decimal"/>
      <w:lvlText w:val="%4."/>
      <w:lvlJc w:val="left"/>
      <w:pPr>
        <w:ind w:left="2880" w:hanging="360"/>
      </w:pPr>
    </w:lvl>
    <w:lvl w:ilvl="4" w:tplc="0FB28242">
      <w:start w:val="1"/>
      <w:numFmt w:val="lowerLetter"/>
      <w:lvlText w:val="%5."/>
      <w:lvlJc w:val="left"/>
      <w:pPr>
        <w:ind w:left="3600" w:hanging="360"/>
      </w:pPr>
    </w:lvl>
    <w:lvl w:ilvl="5" w:tplc="C2920110">
      <w:start w:val="1"/>
      <w:numFmt w:val="lowerRoman"/>
      <w:lvlText w:val="%6."/>
      <w:lvlJc w:val="right"/>
      <w:pPr>
        <w:ind w:left="4320" w:hanging="180"/>
      </w:pPr>
    </w:lvl>
    <w:lvl w:ilvl="6" w:tplc="134003DE">
      <w:start w:val="1"/>
      <w:numFmt w:val="decimal"/>
      <w:lvlText w:val="%7."/>
      <w:lvlJc w:val="left"/>
      <w:pPr>
        <w:ind w:left="5040" w:hanging="360"/>
      </w:pPr>
    </w:lvl>
    <w:lvl w:ilvl="7" w:tplc="A4749A12">
      <w:start w:val="1"/>
      <w:numFmt w:val="lowerLetter"/>
      <w:lvlText w:val="%8."/>
      <w:lvlJc w:val="left"/>
      <w:pPr>
        <w:ind w:left="5760" w:hanging="360"/>
      </w:pPr>
    </w:lvl>
    <w:lvl w:ilvl="8" w:tplc="215E5CF4">
      <w:start w:val="1"/>
      <w:numFmt w:val="lowerRoman"/>
      <w:lvlText w:val="%9."/>
      <w:lvlJc w:val="right"/>
      <w:pPr>
        <w:ind w:left="6480" w:hanging="180"/>
      </w:pPr>
    </w:lvl>
  </w:abstractNum>
  <w:abstractNum w:abstractNumId="27" w15:restartNumberingAfterBreak="0">
    <w:nsid w:val="7619D421"/>
    <w:multiLevelType w:val="hybridMultilevel"/>
    <w:tmpl w:val="8AAA26DA"/>
    <w:lvl w:ilvl="0" w:tplc="FDA095B6">
      <w:start w:val="1"/>
      <w:numFmt w:val="decimal"/>
      <w:lvlText w:val="%1)"/>
      <w:lvlJc w:val="left"/>
      <w:pPr>
        <w:ind w:left="1069" w:hanging="360"/>
      </w:pPr>
    </w:lvl>
    <w:lvl w:ilvl="1" w:tplc="E8A820AA">
      <w:start w:val="1"/>
      <w:numFmt w:val="lowerLetter"/>
      <w:lvlText w:val="%2."/>
      <w:lvlJc w:val="left"/>
      <w:pPr>
        <w:ind w:left="1789" w:hanging="360"/>
      </w:pPr>
    </w:lvl>
    <w:lvl w:ilvl="2" w:tplc="63AAC706">
      <w:start w:val="1"/>
      <w:numFmt w:val="lowerRoman"/>
      <w:lvlText w:val="%3."/>
      <w:lvlJc w:val="right"/>
      <w:pPr>
        <w:ind w:left="2509" w:hanging="180"/>
      </w:pPr>
    </w:lvl>
    <w:lvl w:ilvl="3" w:tplc="D9AA0A80">
      <w:start w:val="1"/>
      <w:numFmt w:val="decimal"/>
      <w:lvlText w:val="%4."/>
      <w:lvlJc w:val="left"/>
      <w:pPr>
        <w:ind w:left="3229" w:hanging="360"/>
      </w:pPr>
    </w:lvl>
    <w:lvl w:ilvl="4" w:tplc="0B229AEE">
      <w:start w:val="1"/>
      <w:numFmt w:val="lowerLetter"/>
      <w:lvlText w:val="%5."/>
      <w:lvlJc w:val="left"/>
      <w:pPr>
        <w:ind w:left="3949" w:hanging="360"/>
      </w:pPr>
    </w:lvl>
    <w:lvl w:ilvl="5" w:tplc="35BA94EC">
      <w:start w:val="1"/>
      <w:numFmt w:val="lowerRoman"/>
      <w:lvlText w:val="%6."/>
      <w:lvlJc w:val="right"/>
      <w:pPr>
        <w:ind w:left="4669" w:hanging="180"/>
      </w:pPr>
    </w:lvl>
    <w:lvl w:ilvl="6" w:tplc="C388D4E0">
      <w:start w:val="1"/>
      <w:numFmt w:val="decimal"/>
      <w:lvlText w:val="%7."/>
      <w:lvlJc w:val="left"/>
      <w:pPr>
        <w:ind w:left="5389" w:hanging="360"/>
      </w:pPr>
    </w:lvl>
    <w:lvl w:ilvl="7" w:tplc="3BD4B65A">
      <w:start w:val="1"/>
      <w:numFmt w:val="lowerLetter"/>
      <w:lvlText w:val="%8."/>
      <w:lvlJc w:val="left"/>
      <w:pPr>
        <w:ind w:left="6109" w:hanging="360"/>
      </w:pPr>
    </w:lvl>
    <w:lvl w:ilvl="8" w:tplc="25E4102C">
      <w:start w:val="1"/>
      <w:numFmt w:val="lowerRoman"/>
      <w:lvlText w:val="%9."/>
      <w:lvlJc w:val="right"/>
      <w:pPr>
        <w:ind w:left="6829" w:hanging="180"/>
      </w:pPr>
    </w:lvl>
  </w:abstractNum>
  <w:abstractNum w:abstractNumId="28" w15:restartNumberingAfterBreak="0">
    <w:nsid w:val="793902FA"/>
    <w:multiLevelType w:val="hybridMultilevel"/>
    <w:tmpl w:val="D93EDF44"/>
    <w:lvl w:ilvl="0" w:tplc="F706222A">
      <w:start w:val="3"/>
      <w:numFmt w:val="decimal"/>
      <w:lvlText w:val="%1."/>
      <w:lvlJc w:val="left"/>
      <w:pPr>
        <w:ind w:left="720" w:hanging="360"/>
      </w:pPr>
    </w:lvl>
    <w:lvl w:ilvl="1" w:tplc="1B96CC8C">
      <w:start w:val="1"/>
      <w:numFmt w:val="lowerLetter"/>
      <w:lvlText w:val="%2."/>
      <w:lvlJc w:val="left"/>
      <w:pPr>
        <w:ind w:left="1440" w:hanging="360"/>
      </w:pPr>
    </w:lvl>
    <w:lvl w:ilvl="2" w:tplc="BE0C8646">
      <w:start w:val="1"/>
      <w:numFmt w:val="lowerRoman"/>
      <w:lvlText w:val="%3."/>
      <w:lvlJc w:val="right"/>
      <w:pPr>
        <w:ind w:left="2160" w:hanging="180"/>
      </w:pPr>
    </w:lvl>
    <w:lvl w:ilvl="3" w:tplc="9B187ED0">
      <w:start w:val="1"/>
      <w:numFmt w:val="decimal"/>
      <w:lvlText w:val="%4."/>
      <w:lvlJc w:val="left"/>
      <w:pPr>
        <w:ind w:left="2880" w:hanging="360"/>
      </w:pPr>
    </w:lvl>
    <w:lvl w:ilvl="4" w:tplc="64D6F284">
      <w:start w:val="1"/>
      <w:numFmt w:val="lowerLetter"/>
      <w:lvlText w:val="%5."/>
      <w:lvlJc w:val="left"/>
      <w:pPr>
        <w:ind w:left="3600" w:hanging="360"/>
      </w:pPr>
    </w:lvl>
    <w:lvl w:ilvl="5" w:tplc="512202F4">
      <w:start w:val="1"/>
      <w:numFmt w:val="lowerRoman"/>
      <w:lvlText w:val="%6."/>
      <w:lvlJc w:val="right"/>
      <w:pPr>
        <w:ind w:left="4320" w:hanging="180"/>
      </w:pPr>
    </w:lvl>
    <w:lvl w:ilvl="6" w:tplc="9CF27FB6">
      <w:start w:val="1"/>
      <w:numFmt w:val="decimal"/>
      <w:lvlText w:val="%7."/>
      <w:lvlJc w:val="left"/>
      <w:pPr>
        <w:ind w:left="5040" w:hanging="360"/>
      </w:pPr>
    </w:lvl>
    <w:lvl w:ilvl="7" w:tplc="E27E9128">
      <w:start w:val="1"/>
      <w:numFmt w:val="lowerLetter"/>
      <w:lvlText w:val="%8."/>
      <w:lvlJc w:val="left"/>
      <w:pPr>
        <w:ind w:left="5760" w:hanging="360"/>
      </w:pPr>
    </w:lvl>
    <w:lvl w:ilvl="8" w:tplc="15524DDC">
      <w:start w:val="1"/>
      <w:numFmt w:val="lowerRoman"/>
      <w:lvlText w:val="%9."/>
      <w:lvlJc w:val="right"/>
      <w:pPr>
        <w:ind w:left="6480" w:hanging="180"/>
      </w:pPr>
    </w:lvl>
  </w:abstractNum>
  <w:abstractNum w:abstractNumId="29" w15:restartNumberingAfterBreak="0">
    <w:nsid w:val="7974CC8E"/>
    <w:multiLevelType w:val="hybridMultilevel"/>
    <w:tmpl w:val="BCE67D7C"/>
    <w:lvl w:ilvl="0" w:tplc="5FFCD74C">
      <w:start w:val="1"/>
      <w:numFmt w:val="bullet"/>
      <w:lvlText w:val=""/>
      <w:lvlJc w:val="left"/>
      <w:pPr>
        <w:ind w:left="720" w:hanging="360"/>
      </w:pPr>
      <w:rPr>
        <w:rFonts w:ascii="Symbol" w:hAnsi="Symbol" w:hint="default"/>
      </w:rPr>
    </w:lvl>
    <w:lvl w:ilvl="1" w:tplc="327066FE">
      <w:start w:val="1"/>
      <w:numFmt w:val="bullet"/>
      <w:lvlText w:val="o"/>
      <w:lvlJc w:val="left"/>
      <w:pPr>
        <w:ind w:left="1440" w:hanging="360"/>
      </w:pPr>
      <w:rPr>
        <w:rFonts w:ascii="Courier New" w:hAnsi="Courier New" w:hint="default"/>
      </w:rPr>
    </w:lvl>
    <w:lvl w:ilvl="2" w:tplc="AC48B69A">
      <w:start w:val="1"/>
      <w:numFmt w:val="bullet"/>
      <w:lvlText w:val=""/>
      <w:lvlJc w:val="left"/>
      <w:pPr>
        <w:ind w:left="2160" w:hanging="360"/>
      </w:pPr>
      <w:rPr>
        <w:rFonts w:ascii="Wingdings" w:hAnsi="Wingdings" w:hint="default"/>
      </w:rPr>
    </w:lvl>
    <w:lvl w:ilvl="3" w:tplc="DD1C2412">
      <w:start w:val="1"/>
      <w:numFmt w:val="bullet"/>
      <w:lvlText w:val=""/>
      <w:lvlJc w:val="left"/>
      <w:pPr>
        <w:ind w:left="2880" w:hanging="360"/>
      </w:pPr>
      <w:rPr>
        <w:rFonts w:ascii="Symbol" w:hAnsi="Symbol" w:hint="default"/>
      </w:rPr>
    </w:lvl>
    <w:lvl w:ilvl="4" w:tplc="2A069CF4">
      <w:start w:val="1"/>
      <w:numFmt w:val="bullet"/>
      <w:lvlText w:val="o"/>
      <w:lvlJc w:val="left"/>
      <w:pPr>
        <w:ind w:left="3600" w:hanging="360"/>
      </w:pPr>
      <w:rPr>
        <w:rFonts w:ascii="Courier New" w:hAnsi="Courier New" w:hint="default"/>
      </w:rPr>
    </w:lvl>
    <w:lvl w:ilvl="5" w:tplc="DDD84884">
      <w:start w:val="1"/>
      <w:numFmt w:val="bullet"/>
      <w:lvlText w:val=""/>
      <w:lvlJc w:val="left"/>
      <w:pPr>
        <w:ind w:left="4320" w:hanging="360"/>
      </w:pPr>
      <w:rPr>
        <w:rFonts w:ascii="Wingdings" w:hAnsi="Wingdings" w:hint="default"/>
      </w:rPr>
    </w:lvl>
    <w:lvl w:ilvl="6" w:tplc="627230A6">
      <w:start w:val="1"/>
      <w:numFmt w:val="bullet"/>
      <w:lvlText w:val=""/>
      <w:lvlJc w:val="left"/>
      <w:pPr>
        <w:ind w:left="5040" w:hanging="360"/>
      </w:pPr>
      <w:rPr>
        <w:rFonts w:ascii="Symbol" w:hAnsi="Symbol" w:hint="default"/>
      </w:rPr>
    </w:lvl>
    <w:lvl w:ilvl="7" w:tplc="D17E8396">
      <w:start w:val="1"/>
      <w:numFmt w:val="bullet"/>
      <w:lvlText w:val="o"/>
      <w:lvlJc w:val="left"/>
      <w:pPr>
        <w:ind w:left="5760" w:hanging="360"/>
      </w:pPr>
      <w:rPr>
        <w:rFonts w:ascii="Courier New" w:hAnsi="Courier New" w:hint="default"/>
      </w:rPr>
    </w:lvl>
    <w:lvl w:ilvl="8" w:tplc="921CDD2C">
      <w:start w:val="1"/>
      <w:numFmt w:val="bullet"/>
      <w:lvlText w:val=""/>
      <w:lvlJc w:val="left"/>
      <w:pPr>
        <w:ind w:left="6480" w:hanging="360"/>
      </w:pPr>
      <w:rPr>
        <w:rFonts w:ascii="Wingdings" w:hAnsi="Wingdings" w:hint="default"/>
      </w:rPr>
    </w:lvl>
  </w:abstractNum>
  <w:abstractNum w:abstractNumId="30" w15:restartNumberingAfterBreak="0">
    <w:nsid w:val="7AB5C165"/>
    <w:multiLevelType w:val="hybridMultilevel"/>
    <w:tmpl w:val="6AE43C5A"/>
    <w:lvl w:ilvl="0" w:tplc="9A702A38">
      <w:start w:val="1"/>
      <w:numFmt w:val="decimal"/>
      <w:lvlText w:val="%1."/>
      <w:lvlJc w:val="left"/>
      <w:pPr>
        <w:ind w:left="720" w:hanging="360"/>
      </w:pPr>
    </w:lvl>
    <w:lvl w:ilvl="1" w:tplc="1F8805A2">
      <w:start w:val="1"/>
      <w:numFmt w:val="lowerLetter"/>
      <w:lvlText w:val="%2."/>
      <w:lvlJc w:val="left"/>
      <w:pPr>
        <w:ind w:left="1440" w:hanging="360"/>
      </w:pPr>
    </w:lvl>
    <w:lvl w:ilvl="2" w:tplc="6C542A04">
      <w:start w:val="1"/>
      <w:numFmt w:val="lowerRoman"/>
      <w:lvlText w:val="%3."/>
      <w:lvlJc w:val="right"/>
      <w:pPr>
        <w:ind w:left="2160" w:hanging="180"/>
      </w:pPr>
    </w:lvl>
    <w:lvl w:ilvl="3" w:tplc="50367D6A">
      <w:start w:val="1"/>
      <w:numFmt w:val="decimal"/>
      <w:lvlText w:val="%4."/>
      <w:lvlJc w:val="left"/>
      <w:pPr>
        <w:ind w:left="2880" w:hanging="360"/>
      </w:pPr>
    </w:lvl>
    <w:lvl w:ilvl="4" w:tplc="EE56FCF6">
      <w:start w:val="1"/>
      <w:numFmt w:val="lowerLetter"/>
      <w:lvlText w:val="%5."/>
      <w:lvlJc w:val="left"/>
      <w:pPr>
        <w:ind w:left="3600" w:hanging="360"/>
      </w:pPr>
    </w:lvl>
    <w:lvl w:ilvl="5" w:tplc="FD10F38A">
      <w:start w:val="1"/>
      <w:numFmt w:val="lowerRoman"/>
      <w:lvlText w:val="%6."/>
      <w:lvlJc w:val="right"/>
      <w:pPr>
        <w:ind w:left="4320" w:hanging="180"/>
      </w:pPr>
    </w:lvl>
    <w:lvl w:ilvl="6" w:tplc="87569364">
      <w:start w:val="1"/>
      <w:numFmt w:val="decimal"/>
      <w:lvlText w:val="%7."/>
      <w:lvlJc w:val="left"/>
      <w:pPr>
        <w:ind w:left="5040" w:hanging="360"/>
      </w:pPr>
    </w:lvl>
    <w:lvl w:ilvl="7" w:tplc="DB1C8444">
      <w:start w:val="1"/>
      <w:numFmt w:val="lowerLetter"/>
      <w:lvlText w:val="%8."/>
      <w:lvlJc w:val="left"/>
      <w:pPr>
        <w:ind w:left="5760" w:hanging="360"/>
      </w:pPr>
    </w:lvl>
    <w:lvl w:ilvl="8" w:tplc="8AA2FED2">
      <w:start w:val="1"/>
      <w:numFmt w:val="lowerRoman"/>
      <w:lvlText w:val="%9."/>
      <w:lvlJc w:val="right"/>
      <w:pPr>
        <w:ind w:left="6480" w:hanging="180"/>
      </w:pPr>
    </w:lvl>
  </w:abstractNum>
  <w:abstractNum w:abstractNumId="31" w15:restartNumberingAfterBreak="0">
    <w:nsid w:val="7C0B769E"/>
    <w:multiLevelType w:val="hybridMultilevel"/>
    <w:tmpl w:val="98C42744"/>
    <w:lvl w:ilvl="0" w:tplc="C12C4800">
      <w:start w:val="1"/>
      <w:numFmt w:val="bullet"/>
      <w:lvlText w:val=""/>
      <w:lvlJc w:val="left"/>
      <w:pPr>
        <w:ind w:left="720" w:hanging="360"/>
      </w:pPr>
      <w:rPr>
        <w:rFonts w:ascii="Symbol" w:hAnsi="Symbol" w:hint="default"/>
      </w:rPr>
    </w:lvl>
    <w:lvl w:ilvl="1" w:tplc="A610353A">
      <w:start w:val="1"/>
      <w:numFmt w:val="bullet"/>
      <w:lvlText w:val="o"/>
      <w:lvlJc w:val="left"/>
      <w:pPr>
        <w:ind w:left="1440" w:hanging="360"/>
      </w:pPr>
      <w:rPr>
        <w:rFonts w:ascii="Courier New" w:hAnsi="Courier New" w:hint="default"/>
      </w:rPr>
    </w:lvl>
    <w:lvl w:ilvl="2" w:tplc="5A18C578">
      <w:start w:val="1"/>
      <w:numFmt w:val="bullet"/>
      <w:lvlText w:val=""/>
      <w:lvlJc w:val="left"/>
      <w:pPr>
        <w:ind w:left="2160" w:hanging="360"/>
      </w:pPr>
      <w:rPr>
        <w:rFonts w:ascii="Wingdings" w:hAnsi="Wingdings" w:hint="default"/>
      </w:rPr>
    </w:lvl>
    <w:lvl w:ilvl="3" w:tplc="3C2CB1D0">
      <w:start w:val="1"/>
      <w:numFmt w:val="bullet"/>
      <w:lvlText w:val=""/>
      <w:lvlJc w:val="left"/>
      <w:pPr>
        <w:ind w:left="2880" w:hanging="360"/>
      </w:pPr>
      <w:rPr>
        <w:rFonts w:ascii="Symbol" w:hAnsi="Symbol" w:hint="default"/>
      </w:rPr>
    </w:lvl>
    <w:lvl w:ilvl="4" w:tplc="F7C27FEA">
      <w:start w:val="1"/>
      <w:numFmt w:val="bullet"/>
      <w:lvlText w:val="o"/>
      <w:lvlJc w:val="left"/>
      <w:pPr>
        <w:ind w:left="3600" w:hanging="360"/>
      </w:pPr>
      <w:rPr>
        <w:rFonts w:ascii="Courier New" w:hAnsi="Courier New" w:hint="default"/>
      </w:rPr>
    </w:lvl>
    <w:lvl w:ilvl="5" w:tplc="92AAF244">
      <w:start w:val="1"/>
      <w:numFmt w:val="bullet"/>
      <w:lvlText w:val=""/>
      <w:lvlJc w:val="left"/>
      <w:pPr>
        <w:ind w:left="4320" w:hanging="360"/>
      </w:pPr>
      <w:rPr>
        <w:rFonts w:ascii="Wingdings" w:hAnsi="Wingdings" w:hint="default"/>
      </w:rPr>
    </w:lvl>
    <w:lvl w:ilvl="6" w:tplc="C0364ABE">
      <w:start w:val="1"/>
      <w:numFmt w:val="bullet"/>
      <w:lvlText w:val=""/>
      <w:lvlJc w:val="left"/>
      <w:pPr>
        <w:ind w:left="5040" w:hanging="360"/>
      </w:pPr>
      <w:rPr>
        <w:rFonts w:ascii="Symbol" w:hAnsi="Symbol" w:hint="default"/>
      </w:rPr>
    </w:lvl>
    <w:lvl w:ilvl="7" w:tplc="E174A648">
      <w:start w:val="1"/>
      <w:numFmt w:val="bullet"/>
      <w:lvlText w:val="o"/>
      <w:lvlJc w:val="left"/>
      <w:pPr>
        <w:ind w:left="5760" w:hanging="360"/>
      </w:pPr>
      <w:rPr>
        <w:rFonts w:ascii="Courier New" w:hAnsi="Courier New" w:hint="default"/>
      </w:rPr>
    </w:lvl>
    <w:lvl w:ilvl="8" w:tplc="8654E25C">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3"/>
  </w:num>
  <w:num w:numId="4">
    <w:abstractNumId w:val="25"/>
  </w:num>
  <w:num w:numId="5">
    <w:abstractNumId w:val="15"/>
  </w:num>
  <w:num w:numId="6">
    <w:abstractNumId w:val="16"/>
  </w:num>
  <w:num w:numId="7">
    <w:abstractNumId w:val="28"/>
  </w:num>
  <w:num w:numId="8">
    <w:abstractNumId w:val="23"/>
  </w:num>
  <w:num w:numId="9">
    <w:abstractNumId w:val="27"/>
  </w:num>
  <w:num w:numId="10">
    <w:abstractNumId w:val="18"/>
  </w:num>
  <w:num w:numId="11">
    <w:abstractNumId w:val="5"/>
  </w:num>
  <w:num w:numId="12">
    <w:abstractNumId w:val="3"/>
  </w:num>
  <w:num w:numId="13">
    <w:abstractNumId w:val="22"/>
  </w:num>
  <w:num w:numId="14">
    <w:abstractNumId w:val="26"/>
  </w:num>
  <w:num w:numId="15">
    <w:abstractNumId w:val="2"/>
  </w:num>
  <w:num w:numId="16">
    <w:abstractNumId w:val="10"/>
  </w:num>
  <w:num w:numId="17">
    <w:abstractNumId w:val="7"/>
  </w:num>
  <w:num w:numId="18">
    <w:abstractNumId w:val="6"/>
  </w:num>
  <w:num w:numId="19">
    <w:abstractNumId w:val="20"/>
  </w:num>
  <w:num w:numId="20">
    <w:abstractNumId w:val="19"/>
  </w:num>
  <w:num w:numId="21">
    <w:abstractNumId w:val="0"/>
  </w:num>
  <w:num w:numId="22">
    <w:abstractNumId w:val="29"/>
  </w:num>
  <w:num w:numId="23">
    <w:abstractNumId w:val="14"/>
  </w:num>
  <w:num w:numId="24">
    <w:abstractNumId w:val="24"/>
  </w:num>
  <w:num w:numId="25">
    <w:abstractNumId w:val="17"/>
  </w:num>
  <w:num w:numId="26">
    <w:abstractNumId w:val="31"/>
  </w:num>
  <w:num w:numId="27">
    <w:abstractNumId w:val="30"/>
  </w:num>
  <w:num w:numId="28">
    <w:abstractNumId w:val="12"/>
  </w:num>
  <w:num w:numId="29">
    <w:abstractNumId w:val="8"/>
  </w:num>
  <w:num w:numId="30">
    <w:abstractNumId w:val="11"/>
  </w:num>
  <w:num w:numId="31">
    <w:abstractNumId w:val="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BD"/>
    <w:rsid w:val="00004630"/>
    <w:rsid w:val="00005C8D"/>
    <w:rsid w:val="00011028"/>
    <w:rsid w:val="00014A43"/>
    <w:rsid w:val="00017FEF"/>
    <w:rsid w:val="00022012"/>
    <w:rsid w:val="00022102"/>
    <w:rsid w:val="00024B97"/>
    <w:rsid w:val="0003338D"/>
    <w:rsid w:val="000420E3"/>
    <w:rsid w:val="0004578D"/>
    <w:rsid w:val="000504A4"/>
    <w:rsid w:val="00051948"/>
    <w:rsid w:val="00061464"/>
    <w:rsid w:val="00074820"/>
    <w:rsid w:val="00076703"/>
    <w:rsid w:val="0008039E"/>
    <w:rsid w:val="000817CA"/>
    <w:rsid w:val="00090EC5"/>
    <w:rsid w:val="00091D32"/>
    <w:rsid w:val="000C0603"/>
    <w:rsid w:val="000C6D79"/>
    <w:rsid w:val="000D252E"/>
    <w:rsid w:val="001072C6"/>
    <w:rsid w:val="001136E4"/>
    <w:rsid w:val="00116193"/>
    <w:rsid w:val="0012164D"/>
    <w:rsid w:val="00125033"/>
    <w:rsid w:val="0013505A"/>
    <w:rsid w:val="00136297"/>
    <w:rsid w:val="00137AFD"/>
    <w:rsid w:val="00141ECA"/>
    <w:rsid w:val="00151335"/>
    <w:rsid w:val="001558B6"/>
    <w:rsid w:val="00164095"/>
    <w:rsid w:val="00184A12"/>
    <w:rsid w:val="001A1C75"/>
    <w:rsid w:val="001B4659"/>
    <w:rsid w:val="001C2D6D"/>
    <w:rsid w:val="001D586A"/>
    <w:rsid w:val="001E37F1"/>
    <w:rsid w:val="001F3E3C"/>
    <w:rsid w:val="00204D48"/>
    <w:rsid w:val="00205EDD"/>
    <w:rsid w:val="00220D20"/>
    <w:rsid w:val="00234D24"/>
    <w:rsid w:val="00235A45"/>
    <w:rsid w:val="00251C3B"/>
    <w:rsid w:val="00252410"/>
    <w:rsid w:val="002612EC"/>
    <w:rsid w:val="00264717"/>
    <w:rsid w:val="00284FC6"/>
    <w:rsid w:val="00296185"/>
    <w:rsid w:val="002A3745"/>
    <w:rsid w:val="002C1CD7"/>
    <w:rsid w:val="002C5DF0"/>
    <w:rsid w:val="002D6C02"/>
    <w:rsid w:val="002F155D"/>
    <w:rsid w:val="00302522"/>
    <w:rsid w:val="003131CD"/>
    <w:rsid w:val="00321C1E"/>
    <w:rsid w:val="0032225E"/>
    <w:rsid w:val="00322C43"/>
    <w:rsid w:val="00331AB3"/>
    <w:rsid w:val="003611C6"/>
    <w:rsid w:val="00361AB9"/>
    <w:rsid w:val="00365D01"/>
    <w:rsid w:val="00370220"/>
    <w:rsid w:val="00375D13"/>
    <w:rsid w:val="003776F5"/>
    <w:rsid w:val="00377F05"/>
    <w:rsid w:val="003A1CAA"/>
    <w:rsid w:val="003B0644"/>
    <w:rsid w:val="003B1617"/>
    <w:rsid w:val="003D425A"/>
    <w:rsid w:val="003D4960"/>
    <w:rsid w:val="003D5D3C"/>
    <w:rsid w:val="003D792A"/>
    <w:rsid w:val="003E27F3"/>
    <w:rsid w:val="003E7359"/>
    <w:rsid w:val="0041148C"/>
    <w:rsid w:val="00411B8A"/>
    <w:rsid w:val="00423FA9"/>
    <w:rsid w:val="004356CB"/>
    <w:rsid w:val="0043635F"/>
    <w:rsid w:val="00460EEC"/>
    <w:rsid w:val="004767F0"/>
    <w:rsid w:val="0047695F"/>
    <w:rsid w:val="004A304C"/>
    <w:rsid w:val="004B66F1"/>
    <w:rsid w:val="004D01D1"/>
    <w:rsid w:val="004D0D8B"/>
    <w:rsid w:val="004D6E22"/>
    <w:rsid w:val="004E10E7"/>
    <w:rsid w:val="004E1116"/>
    <w:rsid w:val="004F2C0A"/>
    <w:rsid w:val="004F7983"/>
    <w:rsid w:val="005365CD"/>
    <w:rsid w:val="0053665D"/>
    <w:rsid w:val="00537915"/>
    <w:rsid w:val="00547C1F"/>
    <w:rsid w:val="00551169"/>
    <w:rsid w:val="0055153A"/>
    <w:rsid w:val="00555BFC"/>
    <w:rsid w:val="00561F0E"/>
    <w:rsid w:val="0056236A"/>
    <w:rsid w:val="00570FF7"/>
    <w:rsid w:val="00572867"/>
    <w:rsid w:val="005746E8"/>
    <w:rsid w:val="0058799E"/>
    <w:rsid w:val="00595E03"/>
    <w:rsid w:val="005B7995"/>
    <w:rsid w:val="005C5AFE"/>
    <w:rsid w:val="005C5B49"/>
    <w:rsid w:val="0060401E"/>
    <w:rsid w:val="00607054"/>
    <w:rsid w:val="006240A4"/>
    <w:rsid w:val="00626E61"/>
    <w:rsid w:val="006271BA"/>
    <w:rsid w:val="00636B1B"/>
    <w:rsid w:val="00640FEF"/>
    <w:rsid w:val="00655F8C"/>
    <w:rsid w:val="00682AF6"/>
    <w:rsid w:val="00693CE3"/>
    <w:rsid w:val="006B7C7A"/>
    <w:rsid w:val="006D767B"/>
    <w:rsid w:val="006E0462"/>
    <w:rsid w:val="006F6797"/>
    <w:rsid w:val="00712789"/>
    <w:rsid w:val="00722D67"/>
    <w:rsid w:val="00795BD2"/>
    <w:rsid w:val="00796B58"/>
    <w:rsid w:val="007A0AA2"/>
    <w:rsid w:val="007B4E4F"/>
    <w:rsid w:val="007C06FB"/>
    <w:rsid w:val="007C2CBC"/>
    <w:rsid w:val="0080121B"/>
    <w:rsid w:val="00823880"/>
    <w:rsid w:val="00833E19"/>
    <w:rsid w:val="00841F37"/>
    <w:rsid w:val="008658B9"/>
    <w:rsid w:val="00871E03"/>
    <w:rsid w:val="008753DC"/>
    <w:rsid w:val="00885BDB"/>
    <w:rsid w:val="0089767D"/>
    <w:rsid w:val="008B603B"/>
    <w:rsid w:val="008D7393"/>
    <w:rsid w:val="008E68A7"/>
    <w:rsid w:val="008F0259"/>
    <w:rsid w:val="0090041F"/>
    <w:rsid w:val="009302CF"/>
    <w:rsid w:val="009321A3"/>
    <w:rsid w:val="009325A9"/>
    <w:rsid w:val="00933800"/>
    <w:rsid w:val="00940443"/>
    <w:rsid w:val="00942804"/>
    <w:rsid w:val="009446F6"/>
    <w:rsid w:val="00962FE2"/>
    <w:rsid w:val="00990AEF"/>
    <w:rsid w:val="00990B0A"/>
    <w:rsid w:val="0099207D"/>
    <w:rsid w:val="009A1E3F"/>
    <w:rsid w:val="009A4B04"/>
    <w:rsid w:val="009B5954"/>
    <w:rsid w:val="009C4F63"/>
    <w:rsid w:val="00A14B91"/>
    <w:rsid w:val="00A27632"/>
    <w:rsid w:val="00A30ADA"/>
    <w:rsid w:val="00A315CD"/>
    <w:rsid w:val="00A33ED7"/>
    <w:rsid w:val="00A34A64"/>
    <w:rsid w:val="00A41236"/>
    <w:rsid w:val="00A452B6"/>
    <w:rsid w:val="00A50555"/>
    <w:rsid w:val="00A62CBF"/>
    <w:rsid w:val="00AA09D9"/>
    <w:rsid w:val="00AB09FD"/>
    <w:rsid w:val="00AB10B9"/>
    <w:rsid w:val="00AC6027"/>
    <w:rsid w:val="00AD2A1B"/>
    <w:rsid w:val="00AF2E09"/>
    <w:rsid w:val="00B17932"/>
    <w:rsid w:val="00B41A41"/>
    <w:rsid w:val="00B41E71"/>
    <w:rsid w:val="00B5482A"/>
    <w:rsid w:val="00B72F9E"/>
    <w:rsid w:val="00BA063E"/>
    <w:rsid w:val="00BA13B5"/>
    <w:rsid w:val="00BB5FAA"/>
    <w:rsid w:val="00BD13B8"/>
    <w:rsid w:val="00BD4E30"/>
    <w:rsid w:val="00BE6964"/>
    <w:rsid w:val="00BF1C1D"/>
    <w:rsid w:val="00BF2288"/>
    <w:rsid w:val="00BF6F6A"/>
    <w:rsid w:val="00C11991"/>
    <w:rsid w:val="00C219D2"/>
    <w:rsid w:val="00C2484D"/>
    <w:rsid w:val="00C33F95"/>
    <w:rsid w:val="00C43837"/>
    <w:rsid w:val="00C43997"/>
    <w:rsid w:val="00C5472F"/>
    <w:rsid w:val="00C57EC2"/>
    <w:rsid w:val="00C63716"/>
    <w:rsid w:val="00C72ACE"/>
    <w:rsid w:val="00C971F3"/>
    <w:rsid w:val="00CA2DF1"/>
    <w:rsid w:val="00CA57E3"/>
    <w:rsid w:val="00CB227D"/>
    <w:rsid w:val="00CB436E"/>
    <w:rsid w:val="00CC0D04"/>
    <w:rsid w:val="00CC4299"/>
    <w:rsid w:val="00CD03F5"/>
    <w:rsid w:val="00CD1761"/>
    <w:rsid w:val="00CE36DF"/>
    <w:rsid w:val="00CF49C1"/>
    <w:rsid w:val="00D00BDA"/>
    <w:rsid w:val="00D11D53"/>
    <w:rsid w:val="00D23EE1"/>
    <w:rsid w:val="00D25F21"/>
    <w:rsid w:val="00D40430"/>
    <w:rsid w:val="00D528BD"/>
    <w:rsid w:val="00D57BE4"/>
    <w:rsid w:val="00D62F64"/>
    <w:rsid w:val="00D671A3"/>
    <w:rsid w:val="00D67309"/>
    <w:rsid w:val="00D67A0E"/>
    <w:rsid w:val="00D9062B"/>
    <w:rsid w:val="00D976CA"/>
    <w:rsid w:val="00DA0010"/>
    <w:rsid w:val="00DA170A"/>
    <w:rsid w:val="00DB704C"/>
    <w:rsid w:val="00DE2919"/>
    <w:rsid w:val="00DE6BBD"/>
    <w:rsid w:val="00DF5EB2"/>
    <w:rsid w:val="00DF615C"/>
    <w:rsid w:val="00E076AE"/>
    <w:rsid w:val="00E16976"/>
    <w:rsid w:val="00E27943"/>
    <w:rsid w:val="00E403B3"/>
    <w:rsid w:val="00E5185B"/>
    <w:rsid w:val="00E569A9"/>
    <w:rsid w:val="00E6242D"/>
    <w:rsid w:val="00E6528F"/>
    <w:rsid w:val="00E71D40"/>
    <w:rsid w:val="00E73D39"/>
    <w:rsid w:val="00E776FB"/>
    <w:rsid w:val="00E86B88"/>
    <w:rsid w:val="00E9747F"/>
    <w:rsid w:val="00EA5FE3"/>
    <w:rsid w:val="00EE49FC"/>
    <w:rsid w:val="00EF5F03"/>
    <w:rsid w:val="00EF64CD"/>
    <w:rsid w:val="00F434A9"/>
    <w:rsid w:val="00F556AE"/>
    <w:rsid w:val="00F6264B"/>
    <w:rsid w:val="00F67736"/>
    <w:rsid w:val="00F76600"/>
    <w:rsid w:val="00F80B10"/>
    <w:rsid w:val="00F847D9"/>
    <w:rsid w:val="00FA0289"/>
    <w:rsid w:val="00FA2B27"/>
    <w:rsid w:val="00FA7356"/>
    <w:rsid w:val="00FC26A0"/>
    <w:rsid w:val="00FD11A0"/>
    <w:rsid w:val="00FD1AC2"/>
    <w:rsid w:val="00FD430B"/>
    <w:rsid w:val="00FD607A"/>
    <w:rsid w:val="00FF52A5"/>
    <w:rsid w:val="01725A94"/>
    <w:rsid w:val="0253D980"/>
    <w:rsid w:val="02818463"/>
    <w:rsid w:val="032D8107"/>
    <w:rsid w:val="03BDD6EB"/>
    <w:rsid w:val="03C40E2B"/>
    <w:rsid w:val="04253111"/>
    <w:rsid w:val="04603412"/>
    <w:rsid w:val="04906F52"/>
    <w:rsid w:val="05C4284B"/>
    <w:rsid w:val="06ADC36F"/>
    <w:rsid w:val="06B8BFE0"/>
    <w:rsid w:val="07B37B2D"/>
    <w:rsid w:val="07F08ABD"/>
    <w:rsid w:val="080A8478"/>
    <w:rsid w:val="083FDDA0"/>
    <w:rsid w:val="084FA561"/>
    <w:rsid w:val="0854C390"/>
    <w:rsid w:val="0A767148"/>
    <w:rsid w:val="0A8D878B"/>
    <w:rsid w:val="0B5EACBB"/>
    <w:rsid w:val="0CC27C69"/>
    <w:rsid w:val="0D0CF522"/>
    <w:rsid w:val="0D22F02F"/>
    <w:rsid w:val="0D927713"/>
    <w:rsid w:val="0E1C333B"/>
    <w:rsid w:val="0E49EC59"/>
    <w:rsid w:val="0E7DB226"/>
    <w:rsid w:val="0F10C868"/>
    <w:rsid w:val="0FB7B864"/>
    <w:rsid w:val="10D7B260"/>
    <w:rsid w:val="11BDEB70"/>
    <w:rsid w:val="13317F7E"/>
    <w:rsid w:val="137AD299"/>
    <w:rsid w:val="138293A7"/>
    <w:rsid w:val="13BC8290"/>
    <w:rsid w:val="13BED8AA"/>
    <w:rsid w:val="1505DEBE"/>
    <w:rsid w:val="1565BA0A"/>
    <w:rsid w:val="156926F1"/>
    <w:rsid w:val="185B4426"/>
    <w:rsid w:val="198654C4"/>
    <w:rsid w:val="19EA2F9F"/>
    <w:rsid w:val="1A2E21E4"/>
    <w:rsid w:val="1A513EF4"/>
    <w:rsid w:val="1BAC1F50"/>
    <w:rsid w:val="1D16CAC0"/>
    <w:rsid w:val="1E1B2054"/>
    <w:rsid w:val="1E256615"/>
    <w:rsid w:val="1E57EF04"/>
    <w:rsid w:val="1E727D88"/>
    <w:rsid w:val="1F0B81E8"/>
    <w:rsid w:val="1F0E4CAF"/>
    <w:rsid w:val="2024AC3C"/>
    <w:rsid w:val="2068AF71"/>
    <w:rsid w:val="22138D94"/>
    <w:rsid w:val="226D705F"/>
    <w:rsid w:val="22F7CE08"/>
    <w:rsid w:val="2312E416"/>
    <w:rsid w:val="238D4FCE"/>
    <w:rsid w:val="25BC9DF8"/>
    <w:rsid w:val="2615CFCC"/>
    <w:rsid w:val="2628C1BB"/>
    <w:rsid w:val="266599F5"/>
    <w:rsid w:val="27EA7E24"/>
    <w:rsid w:val="27FD9F4D"/>
    <w:rsid w:val="282949CD"/>
    <w:rsid w:val="282C2917"/>
    <w:rsid w:val="286A8CD8"/>
    <w:rsid w:val="2919FC4E"/>
    <w:rsid w:val="297E4946"/>
    <w:rsid w:val="299677CD"/>
    <w:rsid w:val="29A79F4D"/>
    <w:rsid w:val="29BD4640"/>
    <w:rsid w:val="2AE73388"/>
    <w:rsid w:val="2AFDBE42"/>
    <w:rsid w:val="2B6EE4B9"/>
    <w:rsid w:val="2B97DB47"/>
    <w:rsid w:val="2BD2FB58"/>
    <w:rsid w:val="2C4183BE"/>
    <w:rsid w:val="2C8B1B16"/>
    <w:rsid w:val="2CAC687D"/>
    <w:rsid w:val="2F5F0F06"/>
    <w:rsid w:val="3032C118"/>
    <w:rsid w:val="304C4F52"/>
    <w:rsid w:val="312C23C0"/>
    <w:rsid w:val="3173E9CD"/>
    <w:rsid w:val="317BBDDC"/>
    <w:rsid w:val="31A3B3C6"/>
    <w:rsid w:val="31B80184"/>
    <w:rsid w:val="32ACF1E2"/>
    <w:rsid w:val="3488D1F1"/>
    <w:rsid w:val="348BD29D"/>
    <w:rsid w:val="35329285"/>
    <w:rsid w:val="35B32729"/>
    <w:rsid w:val="3607D7F7"/>
    <w:rsid w:val="36BE432A"/>
    <w:rsid w:val="37349C95"/>
    <w:rsid w:val="38153C9D"/>
    <w:rsid w:val="385C822B"/>
    <w:rsid w:val="3863B204"/>
    <w:rsid w:val="39C2EA5D"/>
    <w:rsid w:val="3A10B478"/>
    <w:rsid w:val="3BE18817"/>
    <w:rsid w:val="3C0E7042"/>
    <w:rsid w:val="3C517DB8"/>
    <w:rsid w:val="3CF1D680"/>
    <w:rsid w:val="3D44BB6A"/>
    <w:rsid w:val="3D5DE300"/>
    <w:rsid w:val="3D87E179"/>
    <w:rsid w:val="3DAF3B63"/>
    <w:rsid w:val="3E6338B1"/>
    <w:rsid w:val="3E856AF9"/>
    <w:rsid w:val="3EC4DE22"/>
    <w:rsid w:val="3F3F225C"/>
    <w:rsid w:val="3F5AE012"/>
    <w:rsid w:val="3F8B3297"/>
    <w:rsid w:val="40BC7E37"/>
    <w:rsid w:val="40EC757C"/>
    <w:rsid w:val="41AA0593"/>
    <w:rsid w:val="41B9C3F4"/>
    <w:rsid w:val="41DF4D1C"/>
    <w:rsid w:val="424A9F3C"/>
    <w:rsid w:val="425E5E55"/>
    <w:rsid w:val="42791691"/>
    <w:rsid w:val="43AB4A36"/>
    <w:rsid w:val="44E99505"/>
    <w:rsid w:val="45E864FC"/>
    <w:rsid w:val="4641788F"/>
    <w:rsid w:val="468FFCDC"/>
    <w:rsid w:val="46F9FD35"/>
    <w:rsid w:val="4728E379"/>
    <w:rsid w:val="47891ECD"/>
    <w:rsid w:val="4796D4A6"/>
    <w:rsid w:val="47F7DB46"/>
    <w:rsid w:val="48339032"/>
    <w:rsid w:val="48588419"/>
    <w:rsid w:val="48A2A46B"/>
    <w:rsid w:val="48FFAB51"/>
    <w:rsid w:val="49108A2F"/>
    <w:rsid w:val="491E6FC3"/>
    <w:rsid w:val="49684D27"/>
    <w:rsid w:val="4AAAD9E0"/>
    <w:rsid w:val="4B6E0F5A"/>
    <w:rsid w:val="4BDB0EE9"/>
    <w:rsid w:val="4C24FE17"/>
    <w:rsid w:val="4CE8AD5C"/>
    <w:rsid w:val="4ED73C41"/>
    <w:rsid w:val="4EEB59A1"/>
    <w:rsid w:val="4EEBB430"/>
    <w:rsid w:val="4EFA68EA"/>
    <w:rsid w:val="4F400F77"/>
    <w:rsid w:val="4F6E0D17"/>
    <w:rsid w:val="4FE2D904"/>
    <w:rsid w:val="4FE94878"/>
    <w:rsid w:val="502F92DA"/>
    <w:rsid w:val="504302EF"/>
    <w:rsid w:val="51727E4E"/>
    <w:rsid w:val="52EEE78A"/>
    <w:rsid w:val="540A0C0B"/>
    <w:rsid w:val="54452512"/>
    <w:rsid w:val="54521880"/>
    <w:rsid w:val="54CB2656"/>
    <w:rsid w:val="54E7F208"/>
    <w:rsid w:val="5522EC98"/>
    <w:rsid w:val="55DD2CC6"/>
    <w:rsid w:val="56281F62"/>
    <w:rsid w:val="56780BE9"/>
    <w:rsid w:val="5725A52E"/>
    <w:rsid w:val="57BC6BA6"/>
    <w:rsid w:val="58AC86E4"/>
    <w:rsid w:val="59114E33"/>
    <w:rsid w:val="5A1321B1"/>
    <w:rsid w:val="5A2CA36C"/>
    <w:rsid w:val="5BC75F01"/>
    <w:rsid w:val="5C111ED8"/>
    <w:rsid w:val="5C87E05C"/>
    <w:rsid w:val="5CA0E465"/>
    <w:rsid w:val="5E76A59E"/>
    <w:rsid w:val="5EE1D4E6"/>
    <w:rsid w:val="5F19698C"/>
    <w:rsid w:val="5FE55C71"/>
    <w:rsid w:val="60150561"/>
    <w:rsid w:val="6025FF70"/>
    <w:rsid w:val="60AFACB8"/>
    <w:rsid w:val="60EB2DC9"/>
    <w:rsid w:val="610E2AA9"/>
    <w:rsid w:val="61704D0B"/>
    <w:rsid w:val="62917C7A"/>
    <w:rsid w:val="6310E7FB"/>
    <w:rsid w:val="6357C835"/>
    <w:rsid w:val="65214651"/>
    <w:rsid w:val="65A3246C"/>
    <w:rsid w:val="669C6818"/>
    <w:rsid w:val="6705DEB4"/>
    <w:rsid w:val="6774A87B"/>
    <w:rsid w:val="67E3B370"/>
    <w:rsid w:val="695F7768"/>
    <w:rsid w:val="6AB36D37"/>
    <w:rsid w:val="6B57621E"/>
    <w:rsid w:val="6D34791E"/>
    <w:rsid w:val="6D392087"/>
    <w:rsid w:val="6DF5ED9E"/>
    <w:rsid w:val="70D4F795"/>
    <w:rsid w:val="70F89C72"/>
    <w:rsid w:val="71A6158B"/>
    <w:rsid w:val="721D7CE5"/>
    <w:rsid w:val="730785B6"/>
    <w:rsid w:val="73108545"/>
    <w:rsid w:val="735B4175"/>
    <w:rsid w:val="73BD1840"/>
    <w:rsid w:val="73C666C8"/>
    <w:rsid w:val="74569206"/>
    <w:rsid w:val="7487C468"/>
    <w:rsid w:val="74B9D0E8"/>
    <w:rsid w:val="753FDAB5"/>
    <w:rsid w:val="7569502D"/>
    <w:rsid w:val="758AFFDC"/>
    <w:rsid w:val="7641DD49"/>
    <w:rsid w:val="76987E30"/>
    <w:rsid w:val="77CAB4C2"/>
    <w:rsid w:val="78E02169"/>
    <w:rsid w:val="7991687B"/>
    <w:rsid w:val="79B918E9"/>
    <w:rsid w:val="7C1E4F5F"/>
    <w:rsid w:val="7CC53D11"/>
    <w:rsid w:val="7E661A49"/>
    <w:rsid w:val="7F32E0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0690"/>
  <w15:chartTrackingRefBased/>
  <w15:docId w15:val="{F9657B47-5C72-46FD-B8AA-EF823405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BBD"/>
    <w:pPr>
      <w:spacing w:after="200" w:line="276" w:lineRule="auto"/>
    </w:pPr>
    <w:rPr>
      <w:rFonts w:eastAsia="Times New Roman"/>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Айгерим,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4"/>
    <w:uiPriority w:val="1"/>
    <w:qFormat/>
    <w:rsid w:val="00DE6BBD"/>
    <w:rPr>
      <w:rFonts w:eastAsia="Times New Roman"/>
      <w:lang w:val="ru-RU" w:eastAsia="ru-RU"/>
    </w:rPr>
  </w:style>
  <w:style w:type="character" w:customStyle="1" w:styleId="a4">
    <w:name w:val="Без интервала Знак"/>
    <w:aliases w:val="Обя Знак,мелкий Знак,мой рабочий Знак,Айгерим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МОЙ СТИЛЬ Знак"/>
    <w:link w:val="a3"/>
    <w:uiPriority w:val="1"/>
    <w:locked/>
    <w:rsid w:val="00DE6BBD"/>
    <w:rPr>
      <w:rFonts w:eastAsia="Times New Roman"/>
      <w:lang w:eastAsia="ru-RU" w:bidi="ar-SA"/>
    </w:rPr>
  </w:style>
  <w:style w:type="paragraph" w:customStyle="1" w:styleId="1">
    <w:name w:val="Без интервала1"/>
    <w:aliases w:val="Без интервала111,Без интервала1111,13"/>
    <w:qFormat/>
    <w:rsid w:val="004A304C"/>
    <w:rPr>
      <w:rFonts w:eastAsia="Times New Roman" w:cs="Calibri"/>
      <w:sz w:val="22"/>
      <w:szCs w:val="22"/>
      <w:lang w:val="ru-RU" w:eastAsia="en-US"/>
    </w:rPr>
  </w:style>
  <w:style w:type="paragraph" w:styleId="a5">
    <w:name w:val="List Paragraph"/>
    <w:aliases w:val="маркированный,Абзац списка11,Абзац списка7,Абзац списка71,Абзац списка8,Абзац списка3,Абзац списка9,Абзац списка12,Абзац списка121,Абзац с отступом,References,без абзаца,Абзац списка4,List Paragraph11,List Paragraph111,Абзац"/>
    <w:basedOn w:val="a"/>
    <w:link w:val="a6"/>
    <w:uiPriority w:val="34"/>
    <w:qFormat/>
    <w:rsid w:val="004A304C"/>
    <w:pPr>
      <w:ind w:left="720"/>
      <w:contextualSpacing/>
    </w:pPr>
    <w:rPr>
      <w:rFonts w:eastAsia="Calibri"/>
      <w:lang w:val="x-none"/>
    </w:rPr>
  </w:style>
  <w:style w:type="character" w:customStyle="1" w:styleId="a6">
    <w:name w:val="Абзац списка Знак"/>
    <w:aliases w:val="маркированный Знак,Абзац списка11 Знак,Абзац списка7 Знак,Абзац списка71 Знак,Абзац списка8 Знак,Абзац списка3 Знак,Абзац списка9 Знак,Абзац списка12 Знак,Абзац списка121 Знак,Абзац с отступом Знак,References Знак,без абзаца Знак"/>
    <w:link w:val="a5"/>
    <w:uiPriority w:val="34"/>
    <w:qFormat/>
    <w:locked/>
    <w:rsid w:val="004A304C"/>
    <w:rPr>
      <w:sz w:val="22"/>
      <w:szCs w:val="22"/>
      <w:lang w:eastAsia="en-US"/>
    </w:rPr>
  </w:style>
  <w:style w:type="character" w:customStyle="1" w:styleId="10">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ocked/>
    <w:rsid w:val="0003338D"/>
    <w:rPr>
      <w:rFonts w:eastAsia="Times New Roman"/>
      <w:lang w:eastAsia="ru-RU" w:bidi="ar-SA"/>
    </w:rPr>
  </w:style>
  <w:style w:type="character" w:styleId="a7">
    <w:name w:val="Emphasis"/>
    <w:qFormat/>
    <w:rsid w:val="003D5D3C"/>
    <w:rPr>
      <w:rFonts w:cs="Times New Roman"/>
      <w:i/>
      <w:iCs/>
    </w:rPr>
  </w:style>
  <w:style w:type="paragraph" w:styleId="a8">
    <w:name w:val="Balloon Text"/>
    <w:basedOn w:val="a"/>
    <w:link w:val="a9"/>
    <w:uiPriority w:val="99"/>
    <w:semiHidden/>
    <w:unhideWhenUsed/>
    <w:rsid w:val="00CD1761"/>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CD176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19</Pages>
  <Words>6617</Words>
  <Characters>37719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222</cp:revision>
  <cp:lastPrinted>2023-11-15T20:04:00Z</cp:lastPrinted>
  <dcterms:created xsi:type="dcterms:W3CDTF">2025-07-13T09:54:00Z</dcterms:created>
  <dcterms:modified xsi:type="dcterms:W3CDTF">2025-07-14T09:10:00Z</dcterms:modified>
</cp:coreProperties>
</file>